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2B820" w14:textId="77777777" w:rsidR="00DF32C9" w:rsidRPr="00C75615" w:rsidRDefault="00DF32C9" w:rsidP="00DF32C9">
      <w:pPr>
        <w:ind w:firstLine="567"/>
        <w:jc w:val="center"/>
        <w:rPr>
          <w:color w:val="000000"/>
          <w:sz w:val="28"/>
          <w:szCs w:val="28"/>
          <w:u w:val="single"/>
        </w:rPr>
      </w:pPr>
      <w:r w:rsidRPr="00C75615">
        <w:rPr>
          <w:color w:val="000000"/>
          <w:sz w:val="28"/>
          <w:szCs w:val="28"/>
          <w:u w:val="single"/>
        </w:rPr>
        <w:t>Аналитическая записка о результатах деятельности</w:t>
      </w:r>
    </w:p>
    <w:p w14:paraId="2D1E7141" w14:textId="55A56773" w:rsidR="00DF32C9" w:rsidRPr="00C75615" w:rsidRDefault="00DF32C9" w:rsidP="00DF32C9">
      <w:pPr>
        <w:ind w:firstLine="567"/>
        <w:jc w:val="center"/>
        <w:rPr>
          <w:color w:val="000000"/>
          <w:sz w:val="28"/>
          <w:szCs w:val="28"/>
          <w:u w:val="single"/>
        </w:rPr>
      </w:pPr>
      <w:r w:rsidRPr="00C75615">
        <w:rPr>
          <w:color w:val="000000"/>
          <w:sz w:val="28"/>
          <w:szCs w:val="28"/>
          <w:u w:val="single"/>
        </w:rPr>
        <w:t xml:space="preserve">Приволжского Управления Ростехнадзора за </w:t>
      </w:r>
      <w:r w:rsidR="00224977">
        <w:rPr>
          <w:color w:val="000000"/>
          <w:sz w:val="28"/>
          <w:szCs w:val="28"/>
          <w:u w:val="single"/>
        </w:rPr>
        <w:t>12</w:t>
      </w:r>
      <w:r>
        <w:rPr>
          <w:color w:val="000000"/>
          <w:sz w:val="28"/>
          <w:szCs w:val="28"/>
          <w:u w:val="single"/>
        </w:rPr>
        <w:t xml:space="preserve"> месяцев</w:t>
      </w:r>
      <w:r w:rsidRPr="00C75615">
        <w:rPr>
          <w:color w:val="000000"/>
          <w:sz w:val="28"/>
          <w:szCs w:val="28"/>
          <w:u w:val="single"/>
        </w:rPr>
        <w:t xml:space="preserve"> 202</w:t>
      </w:r>
      <w:r>
        <w:rPr>
          <w:color w:val="000000"/>
          <w:sz w:val="28"/>
          <w:szCs w:val="28"/>
          <w:u w:val="single"/>
        </w:rPr>
        <w:t xml:space="preserve">2 </w:t>
      </w:r>
      <w:r w:rsidRPr="00C75615">
        <w:rPr>
          <w:color w:val="000000"/>
          <w:sz w:val="28"/>
          <w:szCs w:val="28"/>
          <w:u w:val="single"/>
        </w:rPr>
        <w:t>года</w:t>
      </w:r>
    </w:p>
    <w:p w14:paraId="05C494DB" w14:textId="77777777" w:rsidR="00DF32C9" w:rsidRDefault="00DF32C9" w:rsidP="001F15C4">
      <w:pPr>
        <w:ind w:firstLine="709"/>
        <w:jc w:val="center"/>
        <w:rPr>
          <w:b/>
          <w:bCs/>
          <w:sz w:val="28"/>
          <w:szCs w:val="28"/>
        </w:rPr>
      </w:pPr>
    </w:p>
    <w:p w14:paraId="1397091D" w14:textId="37E5CBB4" w:rsidR="001F15C4" w:rsidRPr="001F15C4" w:rsidRDefault="001F15C4" w:rsidP="001F15C4">
      <w:pPr>
        <w:ind w:firstLine="709"/>
        <w:jc w:val="center"/>
        <w:rPr>
          <w:b/>
          <w:bCs/>
          <w:sz w:val="28"/>
          <w:szCs w:val="28"/>
        </w:rPr>
      </w:pPr>
      <w:r w:rsidRPr="001F15C4">
        <w:rPr>
          <w:b/>
          <w:bCs/>
          <w:sz w:val="28"/>
          <w:szCs w:val="28"/>
        </w:rPr>
        <w:t>Взаимодействие с аппаратом Полномочного представителя Президента Российской Федерации в Приволжском федеральном округе.</w:t>
      </w:r>
    </w:p>
    <w:p w14:paraId="24455954" w14:textId="77777777" w:rsidR="001F15C4" w:rsidRPr="001F15C4" w:rsidRDefault="001F15C4" w:rsidP="001F15C4">
      <w:pPr>
        <w:ind w:firstLine="567"/>
        <w:jc w:val="both"/>
        <w:rPr>
          <w:color w:val="000000"/>
          <w:sz w:val="28"/>
          <w:szCs w:val="28"/>
        </w:rPr>
      </w:pPr>
    </w:p>
    <w:p w14:paraId="369D6B41" w14:textId="300B231C" w:rsidR="00224977" w:rsidRDefault="00224977" w:rsidP="00224977">
      <w:pPr>
        <w:ind w:firstLine="567"/>
        <w:jc w:val="both"/>
        <w:rPr>
          <w:color w:val="000000"/>
          <w:sz w:val="28"/>
          <w:szCs w:val="28"/>
        </w:rPr>
      </w:pPr>
      <w:r>
        <w:rPr>
          <w:color w:val="000000"/>
          <w:sz w:val="28"/>
          <w:szCs w:val="28"/>
        </w:rPr>
        <w:t xml:space="preserve">В рамках взаимодействия территориальных органов Ростехнадзора </w:t>
      </w:r>
      <w:r>
        <w:rPr>
          <w:color w:val="000000"/>
          <w:sz w:val="28"/>
          <w:szCs w:val="28"/>
        </w:rPr>
        <w:br/>
        <w:t>с аппаратами полномочных представителей Президента Российской Федерации в федеральных округах, Приволжским управлением Ростехнадзора</w:t>
      </w:r>
      <w:r w:rsidR="00506CC9">
        <w:rPr>
          <w:color w:val="000000"/>
          <w:sz w:val="28"/>
          <w:szCs w:val="28"/>
        </w:rPr>
        <w:t xml:space="preserve"> (далее -Управление)</w:t>
      </w:r>
      <w:r>
        <w:rPr>
          <w:color w:val="000000"/>
          <w:sz w:val="28"/>
          <w:szCs w:val="28"/>
        </w:rPr>
        <w:t xml:space="preserve"> организовано взаимодействие с Главным федеральным инспектором</w:t>
      </w:r>
      <w:r>
        <w:rPr>
          <w:color w:val="000000"/>
          <w:sz w:val="28"/>
          <w:szCs w:val="28"/>
        </w:rPr>
        <w:br/>
        <w:t>по Республике Марий Эл, Чувашской Республике и Республике Татарстан</w:t>
      </w:r>
      <w:r>
        <w:rPr>
          <w:color w:val="000000"/>
          <w:sz w:val="28"/>
          <w:szCs w:val="28"/>
        </w:rPr>
        <w:br/>
        <w:t xml:space="preserve">по вопросам выполнения задач и функций, возложенных на </w:t>
      </w:r>
      <w:r w:rsidR="00506CC9">
        <w:rPr>
          <w:color w:val="000000"/>
          <w:sz w:val="28"/>
          <w:szCs w:val="28"/>
        </w:rPr>
        <w:t>У</w:t>
      </w:r>
      <w:r>
        <w:rPr>
          <w:color w:val="000000"/>
          <w:sz w:val="28"/>
          <w:szCs w:val="28"/>
        </w:rPr>
        <w:t>правление, взаимодействие с другими территориальными органами федеральных органов исполнительной власти и органами исполнительной власти соответствующих Республик.</w:t>
      </w:r>
    </w:p>
    <w:p w14:paraId="5028806B" w14:textId="3060BD42" w:rsidR="00224977" w:rsidRPr="003E2A14" w:rsidRDefault="00224977" w:rsidP="003E2A14">
      <w:pPr>
        <w:pStyle w:val="a5"/>
        <w:tabs>
          <w:tab w:val="left" w:pos="969"/>
        </w:tabs>
        <w:spacing w:after="0"/>
        <w:ind w:left="0" w:firstLine="709"/>
        <w:jc w:val="both"/>
        <w:rPr>
          <w:color w:val="000000"/>
          <w:sz w:val="28"/>
          <w:szCs w:val="28"/>
        </w:rPr>
      </w:pPr>
      <w:r>
        <w:rPr>
          <w:sz w:val="28"/>
          <w:szCs w:val="28"/>
        </w:rPr>
        <w:t xml:space="preserve">За отчетный период </w:t>
      </w:r>
      <w:r w:rsidR="002512F3" w:rsidRPr="002512F3">
        <w:rPr>
          <w:color w:val="000000"/>
          <w:sz w:val="28"/>
          <w:szCs w:val="28"/>
        </w:rPr>
        <w:t>Управление</w:t>
      </w:r>
      <w:r w:rsidR="002512F3">
        <w:rPr>
          <w:color w:val="000000"/>
          <w:sz w:val="28"/>
          <w:szCs w:val="28"/>
        </w:rPr>
        <w:t xml:space="preserve"> </w:t>
      </w:r>
      <w:r>
        <w:rPr>
          <w:sz w:val="28"/>
          <w:szCs w:val="28"/>
        </w:rPr>
        <w:t xml:space="preserve">принимало участие в координационных совещаниях, проводимых Главным федеральным инспектором по Республике Марий Эл, </w:t>
      </w:r>
      <w:r>
        <w:rPr>
          <w:color w:val="000000"/>
          <w:sz w:val="28"/>
          <w:szCs w:val="28"/>
        </w:rPr>
        <w:t>Чувашской Республике и Республике Татарстан</w:t>
      </w:r>
      <w:r>
        <w:rPr>
          <w:sz w:val="28"/>
          <w:szCs w:val="28"/>
        </w:rPr>
        <w:t xml:space="preserve"> c руководителями территориальных органов федеральных органов исполнительной власти, федеральных государственных предприятий и </w:t>
      </w:r>
      <w:r w:rsidRPr="003E2A14">
        <w:rPr>
          <w:color w:val="000000"/>
          <w:sz w:val="28"/>
          <w:szCs w:val="28"/>
        </w:rPr>
        <w:t>учреждений, расположенных на территории Республик.</w:t>
      </w:r>
    </w:p>
    <w:p w14:paraId="29DC32B5" w14:textId="08DDF85C" w:rsidR="003E2A14" w:rsidRPr="00055D71" w:rsidRDefault="003E2A14" w:rsidP="00055D71">
      <w:pPr>
        <w:pStyle w:val="a5"/>
        <w:tabs>
          <w:tab w:val="left" w:pos="969"/>
        </w:tabs>
        <w:spacing w:after="0"/>
        <w:ind w:left="0" w:firstLine="709"/>
        <w:jc w:val="both"/>
        <w:rPr>
          <w:sz w:val="28"/>
          <w:szCs w:val="28"/>
        </w:rPr>
      </w:pPr>
      <w:r w:rsidRPr="003E2A14">
        <w:rPr>
          <w:color w:val="000000"/>
          <w:sz w:val="28"/>
          <w:szCs w:val="28"/>
        </w:rPr>
        <w:t>16</w:t>
      </w:r>
      <w:r>
        <w:rPr>
          <w:color w:val="000000"/>
          <w:sz w:val="28"/>
          <w:szCs w:val="28"/>
        </w:rPr>
        <w:t>.03.</w:t>
      </w:r>
      <w:r w:rsidRPr="003E2A14">
        <w:rPr>
          <w:color w:val="000000"/>
          <w:sz w:val="28"/>
          <w:szCs w:val="28"/>
        </w:rPr>
        <w:t>2022</w:t>
      </w:r>
      <w:r>
        <w:rPr>
          <w:color w:val="000000"/>
          <w:sz w:val="28"/>
          <w:szCs w:val="28"/>
        </w:rPr>
        <w:t xml:space="preserve"> </w:t>
      </w:r>
      <w:r w:rsidRPr="003E2A14">
        <w:rPr>
          <w:color w:val="000000"/>
          <w:sz w:val="28"/>
          <w:szCs w:val="28"/>
        </w:rPr>
        <w:t xml:space="preserve">заместители руководителя Д.А. Горев и Е.М. Крылова, а также </w:t>
      </w:r>
      <w:proofErr w:type="spellStart"/>
      <w:r w:rsidRPr="003E2A14">
        <w:rPr>
          <w:color w:val="000000"/>
          <w:sz w:val="28"/>
          <w:szCs w:val="28"/>
        </w:rPr>
        <w:t>и.о</w:t>
      </w:r>
      <w:proofErr w:type="spellEnd"/>
      <w:r w:rsidRPr="003E2A14">
        <w:rPr>
          <w:color w:val="000000"/>
          <w:sz w:val="28"/>
          <w:szCs w:val="28"/>
        </w:rPr>
        <w:t xml:space="preserve">. заместителя руководителя </w:t>
      </w:r>
      <w:r w:rsidR="002512F3" w:rsidRPr="002512F3">
        <w:rPr>
          <w:color w:val="000000"/>
          <w:sz w:val="28"/>
          <w:szCs w:val="28"/>
        </w:rPr>
        <w:t>Управлени</w:t>
      </w:r>
      <w:r w:rsidR="002512F3">
        <w:rPr>
          <w:color w:val="000000"/>
          <w:sz w:val="28"/>
          <w:szCs w:val="28"/>
        </w:rPr>
        <w:t>я</w:t>
      </w:r>
      <w:r w:rsidRPr="003E2A14">
        <w:rPr>
          <w:color w:val="000000"/>
          <w:sz w:val="28"/>
          <w:szCs w:val="28"/>
        </w:rPr>
        <w:t xml:space="preserve"> </w:t>
      </w:r>
      <w:r w:rsidR="002512F3">
        <w:rPr>
          <w:color w:val="000000"/>
          <w:sz w:val="28"/>
          <w:szCs w:val="28"/>
        </w:rPr>
        <w:t>И.И. Хабибуллин приняли участие</w:t>
      </w:r>
      <w:r w:rsidR="002512F3">
        <w:rPr>
          <w:color w:val="000000"/>
          <w:sz w:val="28"/>
          <w:szCs w:val="28"/>
        </w:rPr>
        <w:br/>
      </w:r>
      <w:r w:rsidRPr="003E2A14">
        <w:rPr>
          <w:color w:val="000000"/>
          <w:sz w:val="28"/>
          <w:szCs w:val="28"/>
        </w:rPr>
        <w:t>в заседании Межведомственной комисс</w:t>
      </w:r>
      <w:r w:rsidR="002512F3">
        <w:rPr>
          <w:color w:val="000000"/>
          <w:sz w:val="28"/>
          <w:szCs w:val="28"/>
        </w:rPr>
        <w:t>ии по вопросам защиты населения</w:t>
      </w:r>
      <w:r w:rsidR="002512F3">
        <w:rPr>
          <w:color w:val="000000"/>
          <w:sz w:val="28"/>
          <w:szCs w:val="28"/>
        </w:rPr>
        <w:br/>
      </w:r>
      <w:r w:rsidRPr="003E2A14">
        <w:rPr>
          <w:color w:val="000000"/>
          <w:sz w:val="28"/>
          <w:szCs w:val="28"/>
        </w:rPr>
        <w:t xml:space="preserve">и территорий от чрезвычайных ситуаций и обеспечения пожарной безопасности при полномочном представителе </w:t>
      </w:r>
      <w:r w:rsidR="00F10E1D">
        <w:rPr>
          <w:color w:val="000000"/>
          <w:sz w:val="28"/>
          <w:szCs w:val="28"/>
        </w:rPr>
        <w:t>Президента Российской Федерации</w:t>
      </w:r>
      <w:r w:rsidR="00F10E1D">
        <w:rPr>
          <w:color w:val="000000"/>
          <w:sz w:val="28"/>
          <w:szCs w:val="28"/>
        </w:rPr>
        <w:br/>
      </w:r>
      <w:r w:rsidRPr="003E2A14">
        <w:rPr>
          <w:color w:val="000000"/>
          <w:sz w:val="28"/>
          <w:szCs w:val="28"/>
        </w:rPr>
        <w:t xml:space="preserve">в Приволжском Федеральном округе в </w:t>
      </w:r>
      <w:r w:rsidRPr="00055D71">
        <w:rPr>
          <w:sz w:val="28"/>
          <w:szCs w:val="28"/>
        </w:rPr>
        <w:t xml:space="preserve">режиме ВКС. </w:t>
      </w:r>
    </w:p>
    <w:p w14:paraId="2F111B2E" w14:textId="744F506E" w:rsidR="003E2A14" w:rsidRPr="00055D71" w:rsidRDefault="003E2A14" w:rsidP="00055D71">
      <w:pPr>
        <w:pStyle w:val="a5"/>
        <w:tabs>
          <w:tab w:val="left" w:pos="969"/>
        </w:tabs>
        <w:spacing w:after="0"/>
        <w:ind w:left="0" w:firstLine="709"/>
        <w:jc w:val="both"/>
        <w:rPr>
          <w:sz w:val="28"/>
          <w:szCs w:val="28"/>
        </w:rPr>
      </w:pPr>
      <w:bookmarkStart w:id="0" w:name="_Hlk116240181"/>
      <w:r w:rsidRPr="00055D71">
        <w:rPr>
          <w:sz w:val="28"/>
          <w:szCs w:val="28"/>
        </w:rPr>
        <w:t>25.03.2022 был принят для учета и исполнения в части касающейся направленный аппаратом Главного федерального инспектора по Чувашской Республике, Главного федерального инспектора по Республике Татарстан письмом утвержденный полномочным представителем Президента Российской Федерации в Приволжском Федеральном округе И.А. Комаровым протокол заседания Межведомственной комиссии по вопросам защиты населения и территорий от чрезвычайных ситуаций и обеспечения пожарной безопасности от 16 марта 2022 года.</w:t>
      </w:r>
      <w:bookmarkEnd w:id="0"/>
    </w:p>
    <w:p w14:paraId="3CD3609D" w14:textId="170439D4" w:rsidR="00224977" w:rsidRDefault="00224977" w:rsidP="00055D71">
      <w:pPr>
        <w:pStyle w:val="a5"/>
        <w:tabs>
          <w:tab w:val="left" w:pos="969"/>
        </w:tabs>
        <w:spacing w:after="0"/>
        <w:ind w:left="0" w:firstLine="709"/>
        <w:jc w:val="both"/>
        <w:rPr>
          <w:sz w:val="28"/>
          <w:szCs w:val="28"/>
        </w:rPr>
      </w:pPr>
      <w:r w:rsidRPr="00055D71">
        <w:rPr>
          <w:sz w:val="28"/>
          <w:szCs w:val="28"/>
        </w:rPr>
        <w:t>07.04.2022 – принято</w:t>
      </w:r>
      <w:r>
        <w:rPr>
          <w:sz w:val="28"/>
          <w:szCs w:val="28"/>
        </w:rPr>
        <w:t xml:space="preserve"> участие в заседании </w:t>
      </w:r>
      <w:proofErr w:type="gramStart"/>
      <w:r>
        <w:rPr>
          <w:sz w:val="28"/>
          <w:szCs w:val="28"/>
        </w:rPr>
        <w:t>постоянно-действующей</w:t>
      </w:r>
      <w:proofErr w:type="gramEnd"/>
      <w:r>
        <w:rPr>
          <w:sz w:val="28"/>
          <w:szCs w:val="28"/>
        </w:rPr>
        <w:t xml:space="preserve"> комиссии по аттестации аварийно-спасательных служб, аварийно-спасательных формирований, спасателей и граждан, приобретающих статус спасателя;</w:t>
      </w:r>
    </w:p>
    <w:p w14:paraId="142E356A" w14:textId="3D4A4D35" w:rsidR="00224977" w:rsidRDefault="00224977" w:rsidP="003E2A14">
      <w:pPr>
        <w:ind w:firstLine="709"/>
        <w:jc w:val="both"/>
        <w:rPr>
          <w:sz w:val="28"/>
          <w:szCs w:val="28"/>
        </w:rPr>
      </w:pPr>
      <w:r>
        <w:rPr>
          <w:sz w:val="28"/>
          <w:szCs w:val="28"/>
        </w:rPr>
        <w:t>14.04.2022 - принято участие в очередном заседании Правительственной комиссии РМЭ по предупреждению и ликвидации чрезвычайных ситуаций и обеспечению пожарной безопасности;</w:t>
      </w:r>
    </w:p>
    <w:p w14:paraId="4BC3D6D5" w14:textId="74B900D8" w:rsidR="00224977" w:rsidRDefault="00224977" w:rsidP="003E2A14">
      <w:pPr>
        <w:ind w:firstLine="709"/>
        <w:jc w:val="both"/>
        <w:rPr>
          <w:sz w:val="28"/>
          <w:szCs w:val="28"/>
        </w:rPr>
      </w:pPr>
      <w:r>
        <w:rPr>
          <w:sz w:val="28"/>
          <w:szCs w:val="28"/>
        </w:rPr>
        <w:t>27.04.2022 - принято участие в лекции, проводимой Общероссийским народным фронтом совместно с МГИМО МИД России;</w:t>
      </w:r>
    </w:p>
    <w:p w14:paraId="3315937A" w14:textId="78625FCB" w:rsidR="00224977" w:rsidRDefault="00224977" w:rsidP="003E2A14">
      <w:pPr>
        <w:ind w:firstLine="709"/>
        <w:jc w:val="both"/>
        <w:rPr>
          <w:sz w:val="28"/>
          <w:szCs w:val="28"/>
        </w:rPr>
      </w:pPr>
      <w:r>
        <w:rPr>
          <w:sz w:val="28"/>
          <w:szCs w:val="28"/>
        </w:rPr>
        <w:t>28.04.2022 - принято участие в круглом столе «Окончание отопительного сезона»;</w:t>
      </w:r>
    </w:p>
    <w:p w14:paraId="5DC790F3" w14:textId="7101DC5D" w:rsidR="00224977" w:rsidRDefault="00224977" w:rsidP="003E2A14">
      <w:pPr>
        <w:ind w:firstLine="709"/>
        <w:jc w:val="both"/>
        <w:rPr>
          <w:sz w:val="28"/>
          <w:szCs w:val="28"/>
        </w:rPr>
      </w:pPr>
      <w:r>
        <w:rPr>
          <w:sz w:val="28"/>
          <w:szCs w:val="28"/>
        </w:rPr>
        <w:lastRenderedPageBreak/>
        <w:t>28.04.2022 - принято участие в расширенном заседании Республиканской межведомственной комиссии по охране труда;</w:t>
      </w:r>
    </w:p>
    <w:p w14:paraId="4C10AE1E" w14:textId="6F6FD218" w:rsidR="00224977" w:rsidRDefault="00224977" w:rsidP="003E2A14">
      <w:pPr>
        <w:ind w:firstLine="709"/>
        <w:jc w:val="both"/>
        <w:rPr>
          <w:sz w:val="28"/>
          <w:szCs w:val="28"/>
        </w:rPr>
      </w:pPr>
      <w:r>
        <w:rPr>
          <w:sz w:val="28"/>
          <w:szCs w:val="28"/>
        </w:rPr>
        <w:t>29.04.2022 – принято участие в координационном совещании в Приемной Президента;</w:t>
      </w:r>
    </w:p>
    <w:p w14:paraId="36F487B2" w14:textId="2FDBDBBB" w:rsidR="00224977" w:rsidRDefault="00224977" w:rsidP="003E2A14">
      <w:pPr>
        <w:ind w:firstLine="709"/>
        <w:jc w:val="both"/>
        <w:rPr>
          <w:sz w:val="28"/>
          <w:szCs w:val="28"/>
        </w:rPr>
      </w:pPr>
      <w:r>
        <w:rPr>
          <w:sz w:val="28"/>
          <w:szCs w:val="28"/>
        </w:rPr>
        <w:t>05.05.2022 - принято участие в очередном заседании у Первого заместителя Председателя Правительства Республики Марий Эл, руководителя Штаба по обеспечению безопасности электроснабжения на территории Республики Марий Эл;</w:t>
      </w:r>
    </w:p>
    <w:p w14:paraId="5E06867D" w14:textId="1B75FDF6" w:rsidR="00224977" w:rsidRDefault="00224977" w:rsidP="003E2A14">
      <w:pPr>
        <w:ind w:firstLine="709"/>
        <w:jc w:val="both"/>
        <w:rPr>
          <w:sz w:val="28"/>
          <w:szCs w:val="28"/>
        </w:rPr>
      </w:pPr>
      <w:r>
        <w:rPr>
          <w:sz w:val="28"/>
          <w:szCs w:val="28"/>
        </w:rPr>
        <w:t>09.06.2022 - принято участие в очередном заседании Правительственной комиссии РМЭ по предупреждению и ликвидации чрезвычайных ситуаций и обеспечению пожарной безопасности;</w:t>
      </w:r>
    </w:p>
    <w:p w14:paraId="3B62468C" w14:textId="4782138D" w:rsidR="00224977" w:rsidRDefault="00224977" w:rsidP="003E2A14">
      <w:pPr>
        <w:ind w:firstLine="709"/>
        <w:jc w:val="both"/>
        <w:rPr>
          <w:sz w:val="28"/>
          <w:szCs w:val="28"/>
        </w:rPr>
      </w:pPr>
      <w:r>
        <w:rPr>
          <w:sz w:val="28"/>
          <w:szCs w:val="28"/>
        </w:rPr>
        <w:t>16.06.2022 – заместитель руководителя Крылова Е.М. провела личный прием граждан;</w:t>
      </w:r>
    </w:p>
    <w:p w14:paraId="44393A3B" w14:textId="6434F099" w:rsidR="00224977" w:rsidRDefault="00224977" w:rsidP="003E2A14">
      <w:pPr>
        <w:ind w:firstLine="709"/>
        <w:jc w:val="both"/>
        <w:rPr>
          <w:sz w:val="28"/>
          <w:szCs w:val="28"/>
        </w:rPr>
      </w:pPr>
      <w:r>
        <w:rPr>
          <w:sz w:val="28"/>
          <w:szCs w:val="28"/>
        </w:rPr>
        <w:t>30.06.2022 - принято участие в очередном заседании у Первого заместителя Председателя Правительства Республики Марий Эл, руководителя Штаба по обеспечению безопасности электроснабжения на территории Республики Марий Эл.</w:t>
      </w:r>
    </w:p>
    <w:p w14:paraId="627BCD50" w14:textId="6D180F6A" w:rsidR="00224977" w:rsidRDefault="00224977" w:rsidP="003E2A14">
      <w:pPr>
        <w:ind w:firstLine="709"/>
        <w:jc w:val="both"/>
        <w:rPr>
          <w:sz w:val="28"/>
          <w:szCs w:val="28"/>
        </w:rPr>
      </w:pPr>
      <w:r>
        <w:rPr>
          <w:sz w:val="28"/>
          <w:szCs w:val="28"/>
        </w:rPr>
        <w:t xml:space="preserve">08.09.2022 руководитель </w:t>
      </w:r>
      <w:r w:rsidR="002512F3" w:rsidRPr="002512F3">
        <w:rPr>
          <w:color w:val="000000"/>
          <w:sz w:val="28"/>
          <w:szCs w:val="28"/>
        </w:rPr>
        <w:t>Управлени</w:t>
      </w:r>
      <w:r w:rsidR="002512F3">
        <w:rPr>
          <w:color w:val="000000"/>
          <w:sz w:val="28"/>
          <w:szCs w:val="28"/>
        </w:rPr>
        <w:t>я</w:t>
      </w:r>
      <w:r>
        <w:rPr>
          <w:sz w:val="28"/>
          <w:szCs w:val="28"/>
        </w:rPr>
        <w:t xml:space="preserve"> Азат Мубаракшин провел личный прием граждан в Приемной Президента Российской Федерации в Республике Татарстан. </w:t>
      </w:r>
    </w:p>
    <w:p w14:paraId="10009545" w14:textId="0D5F2525" w:rsidR="003E2A14" w:rsidRPr="003E2A14" w:rsidRDefault="003E2A14" w:rsidP="003E2A14">
      <w:pPr>
        <w:spacing w:line="240" w:lineRule="atLeast"/>
        <w:ind w:firstLine="709"/>
        <w:jc w:val="both"/>
        <w:rPr>
          <w:sz w:val="28"/>
          <w:szCs w:val="28"/>
        </w:rPr>
      </w:pPr>
      <w:r w:rsidRPr="003E2A14">
        <w:rPr>
          <w:sz w:val="28"/>
          <w:szCs w:val="28"/>
        </w:rPr>
        <w:t>20.09.2022 было принято участие на Окружном совещании</w:t>
      </w:r>
      <w:r w:rsidRPr="003E2A14">
        <w:rPr>
          <w:sz w:val="28"/>
          <w:szCs w:val="28"/>
        </w:rPr>
        <w:br/>
        <w:t xml:space="preserve">(в режиме ВКС) по вопросу подготовки объектов жилищно-коммунального хозяйства в регионах Приволжского федерального округа к прохождению </w:t>
      </w:r>
      <w:r w:rsidRPr="003E2A14">
        <w:rPr>
          <w:sz w:val="28"/>
          <w:szCs w:val="28"/>
        </w:rPr>
        <w:br/>
        <w:t>осенне-зимнего периода 2022-2023 годов.</w:t>
      </w:r>
    </w:p>
    <w:p w14:paraId="198C1A3A" w14:textId="77777777" w:rsidR="003E2A14" w:rsidRDefault="003E2A14" w:rsidP="00224977">
      <w:pPr>
        <w:ind w:firstLine="709"/>
        <w:jc w:val="both"/>
        <w:rPr>
          <w:sz w:val="28"/>
          <w:szCs w:val="28"/>
        </w:rPr>
      </w:pPr>
    </w:p>
    <w:p w14:paraId="428054C6" w14:textId="77777777" w:rsidR="00224977" w:rsidRDefault="00224977" w:rsidP="00224977">
      <w:pPr>
        <w:ind w:firstLine="709"/>
        <w:jc w:val="both"/>
        <w:rPr>
          <w:sz w:val="28"/>
          <w:szCs w:val="28"/>
        </w:rPr>
      </w:pPr>
      <w:r>
        <w:rPr>
          <w:sz w:val="28"/>
          <w:szCs w:val="28"/>
        </w:rPr>
        <w:t>В ходе приема встречи руководитель принял двух заявителей, которые просили разъяснить:</w:t>
      </w:r>
    </w:p>
    <w:p w14:paraId="5040FA2F" w14:textId="77777777" w:rsidR="00224977" w:rsidRDefault="00224977" w:rsidP="00224977">
      <w:pPr>
        <w:ind w:firstLine="709"/>
        <w:jc w:val="both"/>
        <w:rPr>
          <w:sz w:val="28"/>
          <w:szCs w:val="28"/>
        </w:rPr>
      </w:pPr>
      <w:r>
        <w:rPr>
          <w:sz w:val="28"/>
          <w:szCs w:val="28"/>
        </w:rPr>
        <w:t>- требуется ли проведение экспертизы промышленной безопасности на объектах электросетевого хозяйства;</w:t>
      </w:r>
    </w:p>
    <w:p w14:paraId="67CAB723" w14:textId="77777777" w:rsidR="00224977" w:rsidRDefault="00224977" w:rsidP="00224977">
      <w:pPr>
        <w:ind w:firstLine="709"/>
        <w:jc w:val="both"/>
        <w:rPr>
          <w:sz w:val="28"/>
          <w:szCs w:val="28"/>
        </w:rPr>
      </w:pPr>
      <w:r>
        <w:rPr>
          <w:sz w:val="28"/>
          <w:szCs w:val="28"/>
        </w:rPr>
        <w:t>- какая лаборатория может проводить замеры контроля качества электрической энергии;</w:t>
      </w:r>
    </w:p>
    <w:p w14:paraId="66E0A04A" w14:textId="77777777" w:rsidR="00224977" w:rsidRDefault="00224977" w:rsidP="00224977">
      <w:pPr>
        <w:ind w:firstLine="709"/>
        <w:jc w:val="both"/>
        <w:rPr>
          <w:sz w:val="28"/>
          <w:szCs w:val="28"/>
        </w:rPr>
      </w:pPr>
      <w:r>
        <w:rPr>
          <w:sz w:val="28"/>
          <w:szCs w:val="28"/>
        </w:rPr>
        <w:t>- эксплуатацию опасных производственных объектов;</w:t>
      </w:r>
    </w:p>
    <w:p w14:paraId="52722A46" w14:textId="550D1980" w:rsidR="00224977" w:rsidRDefault="00224977" w:rsidP="00224977">
      <w:pPr>
        <w:ind w:firstLine="709"/>
        <w:jc w:val="both"/>
        <w:rPr>
          <w:sz w:val="28"/>
          <w:szCs w:val="28"/>
        </w:rPr>
      </w:pPr>
      <w:r>
        <w:rPr>
          <w:sz w:val="28"/>
          <w:szCs w:val="28"/>
        </w:rPr>
        <w:t>- заключение организациями, эксплуатирующими опасные объекты 4 класса опасности договора с профессиональным аварийным спасательным формированием.</w:t>
      </w:r>
    </w:p>
    <w:p w14:paraId="7EAE5150" w14:textId="5D96CABA" w:rsidR="00224977" w:rsidRDefault="00224977" w:rsidP="00224977">
      <w:pPr>
        <w:ind w:firstLine="709"/>
        <w:jc w:val="both"/>
        <w:rPr>
          <w:rFonts w:eastAsiaTheme="minorHAnsi"/>
          <w:sz w:val="28"/>
          <w:szCs w:val="28"/>
          <w:lang w:eastAsia="en-US"/>
        </w:rPr>
      </w:pPr>
      <w:r>
        <w:rPr>
          <w:rFonts w:eastAsiaTheme="minorHAnsi"/>
          <w:sz w:val="28"/>
          <w:szCs w:val="28"/>
          <w:lang w:eastAsia="en-US"/>
        </w:rPr>
        <w:t>29.11.2022 года</w:t>
      </w:r>
      <w:r>
        <w:rPr>
          <w:rFonts w:eastAsiaTheme="minorHAnsi"/>
          <w:sz w:val="22"/>
          <w:szCs w:val="22"/>
          <w:lang w:eastAsia="en-US"/>
        </w:rPr>
        <w:t xml:space="preserve"> </w:t>
      </w:r>
      <w:r>
        <w:rPr>
          <w:rFonts w:eastAsiaTheme="minorHAnsi"/>
          <w:sz w:val="28"/>
          <w:szCs w:val="28"/>
          <w:lang w:eastAsia="en-US"/>
        </w:rPr>
        <w:t xml:space="preserve">руководитель </w:t>
      </w:r>
      <w:r w:rsidR="002512F3" w:rsidRPr="002512F3">
        <w:rPr>
          <w:color w:val="000000"/>
          <w:sz w:val="28"/>
          <w:szCs w:val="28"/>
        </w:rPr>
        <w:t>Управлени</w:t>
      </w:r>
      <w:r w:rsidR="002512F3">
        <w:rPr>
          <w:color w:val="000000"/>
          <w:sz w:val="28"/>
          <w:szCs w:val="28"/>
        </w:rPr>
        <w:t>я</w:t>
      </w:r>
      <w:r>
        <w:rPr>
          <w:rFonts w:eastAsiaTheme="minorHAnsi"/>
          <w:sz w:val="28"/>
          <w:szCs w:val="28"/>
          <w:lang w:eastAsia="en-US"/>
        </w:rPr>
        <w:t xml:space="preserve"> Азат Мубаракшин провел личный прием граждан</w:t>
      </w:r>
      <w:r>
        <w:rPr>
          <w:rFonts w:eastAsiaTheme="minorHAnsi"/>
          <w:sz w:val="22"/>
          <w:szCs w:val="22"/>
          <w:lang w:eastAsia="en-US"/>
        </w:rPr>
        <w:t xml:space="preserve"> </w:t>
      </w:r>
      <w:r>
        <w:rPr>
          <w:rFonts w:eastAsiaTheme="minorHAnsi"/>
          <w:sz w:val="28"/>
          <w:szCs w:val="28"/>
          <w:lang w:eastAsia="en-US"/>
        </w:rPr>
        <w:t>в приемной</w:t>
      </w:r>
      <w:r>
        <w:rPr>
          <w:rFonts w:eastAsiaTheme="minorHAnsi"/>
          <w:sz w:val="22"/>
          <w:szCs w:val="22"/>
          <w:lang w:eastAsia="en-US"/>
        </w:rPr>
        <w:t xml:space="preserve"> </w:t>
      </w:r>
      <w:r>
        <w:rPr>
          <w:rFonts w:eastAsiaTheme="minorHAnsi"/>
          <w:sz w:val="28"/>
          <w:szCs w:val="28"/>
          <w:lang w:eastAsia="en-US"/>
        </w:rPr>
        <w:t>Президента Российской Федерации в Чувашской Республике.</w:t>
      </w:r>
    </w:p>
    <w:p w14:paraId="43A77333" w14:textId="77777777" w:rsidR="00224977" w:rsidRDefault="00224977" w:rsidP="00224977">
      <w:pPr>
        <w:ind w:firstLine="709"/>
        <w:jc w:val="both"/>
        <w:rPr>
          <w:rFonts w:eastAsiaTheme="minorHAnsi" w:cstheme="minorBidi"/>
          <w:sz w:val="28"/>
          <w:szCs w:val="28"/>
          <w:lang w:eastAsia="en-US"/>
        </w:rPr>
      </w:pPr>
      <w:r>
        <w:rPr>
          <w:rFonts w:eastAsiaTheme="minorHAnsi" w:cstheme="minorBidi"/>
          <w:sz w:val="28"/>
          <w:szCs w:val="28"/>
          <w:lang w:eastAsia="en-US"/>
        </w:rPr>
        <w:t xml:space="preserve">В ходе приема встречи руководитель принял двух заявителей, которые </w:t>
      </w:r>
      <w:proofErr w:type="spellStart"/>
      <w:r>
        <w:rPr>
          <w:rFonts w:eastAsiaTheme="minorHAnsi" w:cstheme="minorBidi"/>
          <w:sz w:val="28"/>
          <w:szCs w:val="28"/>
          <w:lang w:eastAsia="en-US"/>
        </w:rPr>
        <w:t>просилиразъяснить</w:t>
      </w:r>
      <w:proofErr w:type="spellEnd"/>
      <w:r>
        <w:rPr>
          <w:rFonts w:eastAsiaTheme="minorHAnsi" w:cstheme="minorBidi"/>
          <w:sz w:val="28"/>
          <w:szCs w:val="28"/>
          <w:lang w:eastAsia="en-US"/>
        </w:rPr>
        <w:t xml:space="preserve">: </w:t>
      </w:r>
    </w:p>
    <w:p w14:paraId="093366B8" w14:textId="77777777" w:rsidR="00224977" w:rsidRDefault="00224977" w:rsidP="00224977">
      <w:pPr>
        <w:ind w:firstLine="709"/>
        <w:jc w:val="both"/>
        <w:rPr>
          <w:rFonts w:eastAsiaTheme="minorHAnsi" w:cstheme="minorBidi"/>
          <w:sz w:val="28"/>
          <w:szCs w:val="28"/>
          <w:lang w:eastAsia="en-US"/>
        </w:rPr>
      </w:pPr>
      <w:r>
        <w:rPr>
          <w:rFonts w:eastAsiaTheme="minorHAnsi" w:cstheme="minorBidi"/>
          <w:sz w:val="28"/>
          <w:szCs w:val="28"/>
          <w:lang w:eastAsia="en-US"/>
        </w:rPr>
        <w:t xml:space="preserve">- требуется ли проведение экспертизы промышленной безопасности на объектах электросетевого хозяйства;  </w:t>
      </w:r>
    </w:p>
    <w:p w14:paraId="387CE2D3" w14:textId="0A14603E" w:rsidR="00224977" w:rsidRDefault="00224977" w:rsidP="00224977">
      <w:pPr>
        <w:ind w:firstLine="709"/>
        <w:jc w:val="both"/>
        <w:rPr>
          <w:rFonts w:eastAsiaTheme="minorHAnsi" w:cstheme="minorBidi"/>
          <w:sz w:val="28"/>
          <w:szCs w:val="28"/>
          <w:lang w:eastAsia="en-US"/>
        </w:rPr>
      </w:pPr>
      <w:r>
        <w:rPr>
          <w:rFonts w:eastAsiaTheme="minorHAnsi" w:cstheme="minorBidi"/>
          <w:sz w:val="28"/>
          <w:szCs w:val="28"/>
          <w:lang w:eastAsia="en-US"/>
        </w:rPr>
        <w:t xml:space="preserve">- эксплуатацию опасных производственных объектов; </w:t>
      </w:r>
    </w:p>
    <w:p w14:paraId="00CC8EC8" w14:textId="30800E53" w:rsidR="00224977" w:rsidRDefault="00224977" w:rsidP="00224977">
      <w:pPr>
        <w:ind w:firstLine="709"/>
        <w:jc w:val="both"/>
        <w:rPr>
          <w:rFonts w:eastAsiaTheme="minorHAnsi" w:cstheme="minorBidi"/>
          <w:sz w:val="28"/>
          <w:szCs w:val="28"/>
          <w:lang w:eastAsia="en-US"/>
        </w:rPr>
      </w:pPr>
      <w:r>
        <w:rPr>
          <w:rFonts w:eastAsiaTheme="minorHAnsi" w:cstheme="minorBidi"/>
          <w:sz w:val="28"/>
          <w:szCs w:val="28"/>
          <w:lang w:eastAsia="en-US"/>
        </w:rPr>
        <w:lastRenderedPageBreak/>
        <w:t>- заключение организациями, эксплуатирующими опасные объекты 4 класса опасности договора с профессиональным аварийным спасательным формированием.</w:t>
      </w:r>
    </w:p>
    <w:p w14:paraId="428E4FD8" w14:textId="77777777" w:rsidR="00224977" w:rsidRDefault="00224977" w:rsidP="00224977">
      <w:pPr>
        <w:jc w:val="both"/>
        <w:rPr>
          <w:sz w:val="28"/>
          <w:szCs w:val="28"/>
        </w:rPr>
      </w:pPr>
    </w:p>
    <w:p w14:paraId="0B2B78E7" w14:textId="2029D913" w:rsidR="001F15C4" w:rsidRPr="00D603A6" w:rsidRDefault="001F15C4" w:rsidP="001F15C4">
      <w:pPr>
        <w:pStyle w:val="a3"/>
        <w:spacing w:line="240" w:lineRule="auto"/>
        <w:ind w:firstLine="567"/>
        <w:jc w:val="center"/>
        <w:rPr>
          <w:b/>
          <w:color w:val="000000"/>
          <w:sz w:val="28"/>
          <w:szCs w:val="28"/>
        </w:rPr>
      </w:pPr>
      <w:r w:rsidRPr="00D603A6">
        <w:rPr>
          <w:b/>
          <w:color w:val="000000"/>
          <w:sz w:val="28"/>
          <w:szCs w:val="28"/>
        </w:rPr>
        <w:t>Анализ причин аварийности и травматизма</w:t>
      </w:r>
    </w:p>
    <w:p w14:paraId="1DC9EF3E" w14:textId="77777777" w:rsidR="001F15C4" w:rsidRPr="00D603A6" w:rsidRDefault="001F15C4" w:rsidP="001F15C4">
      <w:pPr>
        <w:pStyle w:val="a3"/>
        <w:spacing w:line="240" w:lineRule="auto"/>
        <w:ind w:firstLine="567"/>
        <w:jc w:val="center"/>
        <w:rPr>
          <w:b/>
          <w:color w:val="000000"/>
          <w:sz w:val="28"/>
          <w:szCs w:val="28"/>
        </w:rPr>
      </w:pPr>
      <w:r w:rsidRPr="00D603A6">
        <w:rPr>
          <w:b/>
          <w:color w:val="000000"/>
          <w:sz w:val="28"/>
          <w:szCs w:val="28"/>
        </w:rPr>
        <w:t>в поднадзорных организациях</w:t>
      </w:r>
    </w:p>
    <w:p w14:paraId="66EBCF46" w14:textId="08D0D683" w:rsidR="001F15C4" w:rsidRDefault="001F15C4" w:rsidP="001F15C4">
      <w:pPr>
        <w:ind w:firstLine="567"/>
        <w:jc w:val="both"/>
        <w:rPr>
          <w:color w:val="000000"/>
          <w:sz w:val="28"/>
          <w:szCs w:val="28"/>
        </w:rPr>
      </w:pPr>
    </w:p>
    <w:p w14:paraId="768AEDF5" w14:textId="7E00288F" w:rsidR="00224977" w:rsidRDefault="00224977" w:rsidP="00224977">
      <w:pPr>
        <w:tabs>
          <w:tab w:val="left" w:pos="851"/>
        </w:tabs>
        <w:ind w:firstLine="567"/>
        <w:jc w:val="both"/>
        <w:rPr>
          <w:color w:val="000000"/>
          <w:sz w:val="28"/>
          <w:szCs w:val="28"/>
        </w:rPr>
      </w:pPr>
      <w:r>
        <w:rPr>
          <w:color w:val="000000"/>
          <w:sz w:val="28"/>
          <w:szCs w:val="28"/>
        </w:rPr>
        <w:t xml:space="preserve">За отчетный период 2022 года на поднадзорных </w:t>
      </w:r>
      <w:r w:rsidR="002512F3">
        <w:rPr>
          <w:color w:val="000000"/>
          <w:sz w:val="28"/>
          <w:szCs w:val="28"/>
        </w:rPr>
        <w:t>У</w:t>
      </w:r>
      <w:r>
        <w:rPr>
          <w:color w:val="000000"/>
          <w:sz w:val="28"/>
          <w:szCs w:val="28"/>
        </w:rPr>
        <w:t xml:space="preserve">правлению объектах произошли: </w:t>
      </w:r>
    </w:p>
    <w:p w14:paraId="4AD7BA8D" w14:textId="77777777" w:rsidR="00224977" w:rsidRDefault="00224977" w:rsidP="00836CFB">
      <w:pPr>
        <w:numPr>
          <w:ilvl w:val="0"/>
          <w:numId w:val="3"/>
        </w:numPr>
        <w:ind w:left="0" w:firstLine="851"/>
        <w:jc w:val="both"/>
        <w:rPr>
          <w:sz w:val="28"/>
          <w:szCs w:val="28"/>
        </w:rPr>
      </w:pPr>
      <w:r>
        <w:rPr>
          <w:color w:val="000000"/>
          <w:sz w:val="28"/>
          <w:szCs w:val="28"/>
        </w:rPr>
        <w:t>две аварии на объекте нефтегазодобычи</w:t>
      </w:r>
      <w:r>
        <w:rPr>
          <w:sz w:val="28"/>
          <w:szCs w:val="28"/>
        </w:rPr>
        <w:t>;</w:t>
      </w:r>
    </w:p>
    <w:p w14:paraId="511C9873" w14:textId="77777777" w:rsidR="00224977" w:rsidRDefault="00224977" w:rsidP="00836CFB">
      <w:pPr>
        <w:numPr>
          <w:ilvl w:val="0"/>
          <w:numId w:val="3"/>
        </w:numPr>
        <w:ind w:left="0" w:firstLine="851"/>
        <w:jc w:val="both"/>
        <w:rPr>
          <w:sz w:val="28"/>
          <w:szCs w:val="28"/>
        </w:rPr>
      </w:pPr>
      <w:r>
        <w:rPr>
          <w:sz w:val="28"/>
          <w:szCs w:val="28"/>
        </w:rPr>
        <w:t>одна авария при эксплуатации подъемного сооружения;</w:t>
      </w:r>
    </w:p>
    <w:p w14:paraId="51115CD3" w14:textId="77777777" w:rsidR="00224977" w:rsidRDefault="00224977" w:rsidP="00836CFB">
      <w:pPr>
        <w:numPr>
          <w:ilvl w:val="0"/>
          <w:numId w:val="3"/>
        </w:numPr>
        <w:ind w:left="0" w:firstLine="851"/>
        <w:jc w:val="both"/>
        <w:rPr>
          <w:sz w:val="28"/>
          <w:szCs w:val="28"/>
        </w:rPr>
      </w:pPr>
      <w:r>
        <w:rPr>
          <w:sz w:val="28"/>
          <w:szCs w:val="28"/>
        </w:rPr>
        <w:t>одна авария на объекте химического комплекса;</w:t>
      </w:r>
    </w:p>
    <w:p w14:paraId="2222FDD2" w14:textId="77777777" w:rsidR="00224977" w:rsidRDefault="00224977" w:rsidP="00836CFB">
      <w:pPr>
        <w:numPr>
          <w:ilvl w:val="0"/>
          <w:numId w:val="3"/>
        </w:numPr>
        <w:ind w:left="0" w:firstLine="851"/>
        <w:jc w:val="both"/>
        <w:rPr>
          <w:sz w:val="28"/>
          <w:szCs w:val="28"/>
        </w:rPr>
      </w:pPr>
      <w:r>
        <w:rPr>
          <w:sz w:val="28"/>
          <w:szCs w:val="28"/>
        </w:rPr>
        <w:t xml:space="preserve">одна авария </w:t>
      </w:r>
      <w:r>
        <w:rPr>
          <w:color w:val="000000"/>
          <w:sz w:val="28"/>
          <w:szCs w:val="28"/>
        </w:rPr>
        <w:t>при эксплуатации электроустановок потребителей;</w:t>
      </w:r>
    </w:p>
    <w:p w14:paraId="33701BBC" w14:textId="77777777" w:rsidR="00224977" w:rsidRDefault="00224977" w:rsidP="00836CFB">
      <w:pPr>
        <w:numPr>
          <w:ilvl w:val="0"/>
          <w:numId w:val="3"/>
        </w:numPr>
        <w:ind w:left="0" w:firstLine="851"/>
        <w:jc w:val="both"/>
        <w:rPr>
          <w:color w:val="000000"/>
          <w:sz w:val="28"/>
          <w:szCs w:val="28"/>
        </w:rPr>
      </w:pPr>
      <w:r>
        <w:rPr>
          <w:color w:val="000000"/>
          <w:sz w:val="28"/>
          <w:szCs w:val="28"/>
        </w:rPr>
        <w:t>три несчастных случая со смертельным исходом при эксплуатации подъемного сооружения;</w:t>
      </w:r>
    </w:p>
    <w:p w14:paraId="6EE4C8D8" w14:textId="77777777" w:rsidR="00224977" w:rsidRDefault="00224977" w:rsidP="00836CFB">
      <w:pPr>
        <w:numPr>
          <w:ilvl w:val="0"/>
          <w:numId w:val="3"/>
        </w:numPr>
        <w:ind w:left="0" w:firstLine="851"/>
        <w:jc w:val="both"/>
        <w:rPr>
          <w:color w:val="000000"/>
          <w:sz w:val="28"/>
          <w:szCs w:val="28"/>
        </w:rPr>
      </w:pPr>
      <w:r>
        <w:rPr>
          <w:color w:val="000000"/>
          <w:sz w:val="28"/>
          <w:szCs w:val="28"/>
        </w:rPr>
        <w:t>групповой несчастный случай на объекте нефтегазодобычи.</w:t>
      </w:r>
    </w:p>
    <w:p w14:paraId="59FA0698" w14:textId="77777777" w:rsidR="00224977" w:rsidRDefault="00224977" w:rsidP="00224977">
      <w:pPr>
        <w:tabs>
          <w:tab w:val="left" w:pos="851"/>
        </w:tabs>
        <w:ind w:firstLine="567"/>
        <w:jc w:val="both"/>
        <w:rPr>
          <w:color w:val="000000"/>
          <w:sz w:val="28"/>
          <w:szCs w:val="28"/>
        </w:rPr>
      </w:pPr>
    </w:p>
    <w:p w14:paraId="67DBE66F" w14:textId="77777777" w:rsidR="00224977" w:rsidRDefault="00224977" w:rsidP="00224977">
      <w:pPr>
        <w:tabs>
          <w:tab w:val="left" w:pos="851"/>
        </w:tabs>
        <w:ind w:firstLine="567"/>
        <w:jc w:val="both"/>
        <w:rPr>
          <w:color w:val="000000"/>
          <w:sz w:val="28"/>
          <w:szCs w:val="28"/>
        </w:rPr>
      </w:pPr>
      <w:r>
        <w:rPr>
          <w:color w:val="000000"/>
          <w:sz w:val="28"/>
          <w:szCs w:val="28"/>
        </w:rPr>
        <w:t>Для сравнения, в отчетный период 2021 года на подконтрольных Управлению объектах произошли:</w:t>
      </w:r>
    </w:p>
    <w:p w14:paraId="7A241BC5" w14:textId="77777777" w:rsidR="00224977" w:rsidRDefault="00224977" w:rsidP="00836CFB">
      <w:pPr>
        <w:numPr>
          <w:ilvl w:val="0"/>
          <w:numId w:val="3"/>
        </w:numPr>
        <w:ind w:left="0" w:firstLine="851"/>
        <w:jc w:val="both"/>
        <w:rPr>
          <w:sz w:val="28"/>
          <w:szCs w:val="28"/>
        </w:rPr>
      </w:pPr>
      <w:r>
        <w:rPr>
          <w:sz w:val="28"/>
          <w:szCs w:val="28"/>
        </w:rPr>
        <w:t>одна авария на объекте нефтедобычи;</w:t>
      </w:r>
    </w:p>
    <w:p w14:paraId="564A4089" w14:textId="77777777" w:rsidR="00224977" w:rsidRDefault="00224977" w:rsidP="00836CFB">
      <w:pPr>
        <w:numPr>
          <w:ilvl w:val="0"/>
          <w:numId w:val="3"/>
        </w:numPr>
        <w:ind w:left="0" w:firstLine="851"/>
        <w:jc w:val="both"/>
        <w:rPr>
          <w:sz w:val="28"/>
          <w:szCs w:val="28"/>
        </w:rPr>
      </w:pPr>
      <w:r>
        <w:rPr>
          <w:sz w:val="28"/>
          <w:szCs w:val="28"/>
        </w:rPr>
        <w:t>одна авария при эксплуатации электрических сетей;</w:t>
      </w:r>
    </w:p>
    <w:p w14:paraId="799ABE3A" w14:textId="77777777" w:rsidR="00224977" w:rsidRDefault="00224977" w:rsidP="00836CFB">
      <w:pPr>
        <w:numPr>
          <w:ilvl w:val="0"/>
          <w:numId w:val="3"/>
        </w:numPr>
        <w:tabs>
          <w:tab w:val="left" w:pos="851"/>
        </w:tabs>
        <w:ind w:hanging="644"/>
        <w:jc w:val="both"/>
        <w:rPr>
          <w:sz w:val="28"/>
          <w:szCs w:val="28"/>
        </w:rPr>
      </w:pPr>
      <w:r>
        <w:rPr>
          <w:sz w:val="28"/>
          <w:szCs w:val="28"/>
        </w:rPr>
        <w:t>одна авария при эксплуатации подъемного сооружения;</w:t>
      </w:r>
    </w:p>
    <w:p w14:paraId="4080BDF1" w14:textId="77777777" w:rsidR="00224977" w:rsidRDefault="00224977" w:rsidP="00836CFB">
      <w:pPr>
        <w:numPr>
          <w:ilvl w:val="0"/>
          <w:numId w:val="3"/>
        </w:numPr>
        <w:tabs>
          <w:tab w:val="left" w:pos="851"/>
        </w:tabs>
        <w:ind w:hanging="644"/>
        <w:jc w:val="both"/>
        <w:rPr>
          <w:sz w:val="28"/>
          <w:szCs w:val="28"/>
        </w:rPr>
      </w:pPr>
      <w:r>
        <w:rPr>
          <w:sz w:val="28"/>
          <w:szCs w:val="28"/>
        </w:rPr>
        <w:t>один групповой несчастный случай на объекте нефтедобычи;</w:t>
      </w:r>
    </w:p>
    <w:p w14:paraId="26039E98" w14:textId="77777777" w:rsidR="00224977" w:rsidRDefault="00224977" w:rsidP="00836CFB">
      <w:pPr>
        <w:numPr>
          <w:ilvl w:val="0"/>
          <w:numId w:val="3"/>
        </w:numPr>
        <w:tabs>
          <w:tab w:val="left" w:pos="851"/>
        </w:tabs>
        <w:ind w:left="0" w:firstLine="851"/>
        <w:jc w:val="both"/>
        <w:rPr>
          <w:sz w:val="28"/>
          <w:szCs w:val="28"/>
        </w:rPr>
      </w:pPr>
      <w:r>
        <w:rPr>
          <w:sz w:val="28"/>
          <w:szCs w:val="28"/>
        </w:rPr>
        <w:t>один групповой несчастный случай при эксплуатации подъемного сооружения;</w:t>
      </w:r>
    </w:p>
    <w:p w14:paraId="73E7F11A" w14:textId="77777777" w:rsidR="00224977" w:rsidRDefault="00224977" w:rsidP="00836CFB">
      <w:pPr>
        <w:numPr>
          <w:ilvl w:val="0"/>
          <w:numId w:val="3"/>
        </w:numPr>
        <w:tabs>
          <w:tab w:val="left" w:pos="851"/>
        </w:tabs>
        <w:ind w:left="0" w:firstLine="851"/>
        <w:jc w:val="both"/>
        <w:rPr>
          <w:sz w:val="28"/>
          <w:szCs w:val="28"/>
        </w:rPr>
      </w:pPr>
      <w:r>
        <w:rPr>
          <w:sz w:val="28"/>
          <w:szCs w:val="28"/>
        </w:rPr>
        <w:t>два несчастных случая со смертельным исходом при эксплуатации подъемного сооружения;</w:t>
      </w:r>
    </w:p>
    <w:p w14:paraId="24196204" w14:textId="77777777" w:rsidR="00224977" w:rsidRDefault="00224977" w:rsidP="00836CFB">
      <w:pPr>
        <w:numPr>
          <w:ilvl w:val="0"/>
          <w:numId w:val="3"/>
        </w:numPr>
        <w:tabs>
          <w:tab w:val="left" w:pos="851"/>
        </w:tabs>
        <w:ind w:left="0" w:firstLine="851"/>
        <w:jc w:val="both"/>
        <w:rPr>
          <w:sz w:val="28"/>
          <w:szCs w:val="28"/>
        </w:rPr>
      </w:pPr>
      <w:r>
        <w:rPr>
          <w:sz w:val="28"/>
          <w:szCs w:val="28"/>
        </w:rPr>
        <w:t>два несчастных случая со смертельным исходом при эксплуатации электроустановок потребителей.</w:t>
      </w:r>
    </w:p>
    <w:p w14:paraId="51CD3E82" w14:textId="77777777" w:rsidR="00224977" w:rsidRDefault="00224977" w:rsidP="00224977">
      <w:pPr>
        <w:ind w:firstLine="567"/>
        <w:jc w:val="center"/>
        <w:rPr>
          <w:b/>
          <w:color w:val="000000"/>
          <w:sz w:val="28"/>
          <w:szCs w:val="28"/>
        </w:rPr>
      </w:pPr>
    </w:p>
    <w:tbl>
      <w:tblPr>
        <w:tblW w:w="9781" w:type="dxa"/>
        <w:tblInd w:w="108" w:type="dxa"/>
        <w:tblLook w:val="04A0" w:firstRow="1" w:lastRow="0" w:firstColumn="1" w:lastColumn="0" w:noHBand="0" w:noVBand="1"/>
      </w:tblPr>
      <w:tblGrid>
        <w:gridCol w:w="9781"/>
      </w:tblGrid>
      <w:tr w:rsidR="00224977" w14:paraId="4362EA8E" w14:textId="77777777" w:rsidTr="00224977">
        <w:trPr>
          <w:trHeight w:val="2263"/>
        </w:trPr>
        <w:tc>
          <w:tcPr>
            <w:tcW w:w="9781" w:type="dxa"/>
          </w:tcPr>
          <w:p w14:paraId="49E3D2D3" w14:textId="77777777" w:rsidR="00224977" w:rsidRDefault="00224977" w:rsidP="00224977">
            <w:pPr>
              <w:ind w:firstLine="567"/>
              <w:jc w:val="center"/>
              <w:rPr>
                <w:b/>
                <w:color w:val="000000"/>
                <w:sz w:val="28"/>
                <w:szCs w:val="28"/>
              </w:rPr>
            </w:pPr>
            <w:r>
              <w:rPr>
                <w:b/>
                <w:color w:val="000000"/>
                <w:sz w:val="28"/>
                <w:szCs w:val="28"/>
              </w:rPr>
              <w:t xml:space="preserve">Описание причин и обстоятельств </w:t>
            </w:r>
          </w:p>
          <w:p w14:paraId="441BBB13" w14:textId="77777777" w:rsidR="00224977" w:rsidRDefault="00224977" w:rsidP="00224977">
            <w:pPr>
              <w:ind w:firstLine="888"/>
              <w:jc w:val="center"/>
              <w:rPr>
                <w:sz w:val="28"/>
                <w:szCs w:val="28"/>
              </w:rPr>
            </w:pPr>
            <w:r>
              <w:rPr>
                <w:b/>
                <w:color w:val="000000"/>
                <w:sz w:val="28"/>
                <w:szCs w:val="28"/>
              </w:rPr>
              <w:t>произошедших аварий и несчастных случаев</w:t>
            </w:r>
          </w:p>
          <w:p w14:paraId="76E49A3F" w14:textId="77777777" w:rsidR="00224977" w:rsidRDefault="00224977" w:rsidP="00224977">
            <w:pPr>
              <w:ind w:firstLine="888"/>
              <w:jc w:val="both"/>
              <w:rPr>
                <w:sz w:val="28"/>
                <w:szCs w:val="28"/>
              </w:rPr>
            </w:pPr>
          </w:p>
          <w:p w14:paraId="3AFE54A1" w14:textId="77777777" w:rsidR="00224977" w:rsidRDefault="00224977" w:rsidP="00224977">
            <w:pPr>
              <w:ind w:firstLine="888"/>
              <w:jc w:val="both"/>
              <w:rPr>
                <w:sz w:val="28"/>
                <w:szCs w:val="28"/>
              </w:rPr>
            </w:pPr>
            <w:r>
              <w:rPr>
                <w:sz w:val="28"/>
                <w:szCs w:val="28"/>
              </w:rPr>
              <w:t xml:space="preserve">13.01.2022 года в 14 часов 50 минут несчастный случай со смертельным исходом произошел с Петровым Артемием Анатольевичем – монтажником по монтажу стальных железобетонных конструкций 4 раз. (смежная профессия – стропальщик) Общества с ограниченной ответственностью «СМУ-115», адрес (место нахождение) юридического лица: 428015, Чувашская Республика - Чувашия, г. Чебоксары, Московский проспект, д. 17 стр. 1, пом. 34, </w:t>
            </w:r>
            <w:bookmarkStart w:id="1" w:name="_Hlk94099011"/>
            <w:r>
              <w:rPr>
                <w:sz w:val="28"/>
                <w:szCs w:val="28"/>
              </w:rPr>
              <w:t xml:space="preserve">на объекте строительства: </w:t>
            </w:r>
            <w:bookmarkStart w:id="2" w:name="_Hlk94175643"/>
            <w:r>
              <w:rPr>
                <w:sz w:val="28"/>
                <w:szCs w:val="28"/>
              </w:rPr>
              <w:t xml:space="preserve">«Многоквартирный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 </w:t>
            </w:r>
            <w:bookmarkEnd w:id="1"/>
            <w:bookmarkEnd w:id="2"/>
            <w:r>
              <w:rPr>
                <w:sz w:val="28"/>
                <w:szCs w:val="28"/>
              </w:rPr>
              <w:t xml:space="preserve">при эксплуатации </w:t>
            </w:r>
            <w:bookmarkStart w:id="3" w:name="_Hlk96421102"/>
            <w:r>
              <w:rPr>
                <w:sz w:val="28"/>
                <w:szCs w:val="28"/>
              </w:rPr>
              <w:t xml:space="preserve">крана башенного КБМ-401П зав. № 599 рег. № А44-00189-0024пс, входящего в состав опасного производственного объекта  </w:t>
            </w:r>
            <w:r>
              <w:rPr>
                <w:sz w:val="28"/>
                <w:szCs w:val="28"/>
              </w:rPr>
              <w:lastRenderedPageBreak/>
              <w:t>IV класса опасности рег. №А44-52716-0001 «Участок механизации», эксплуатируемого Обществом с ограниченной ответственностью «</w:t>
            </w:r>
            <w:proofErr w:type="spellStart"/>
            <w:r>
              <w:rPr>
                <w:sz w:val="28"/>
                <w:szCs w:val="28"/>
              </w:rPr>
              <w:t>Техстрой</w:t>
            </w:r>
            <w:proofErr w:type="spellEnd"/>
            <w:r>
              <w:rPr>
                <w:sz w:val="28"/>
                <w:szCs w:val="28"/>
              </w:rPr>
              <w:t xml:space="preserve"> Плюс»</w:t>
            </w:r>
            <w:bookmarkEnd w:id="3"/>
            <w:r>
              <w:rPr>
                <w:sz w:val="28"/>
                <w:szCs w:val="28"/>
              </w:rPr>
              <w:t xml:space="preserve">, юридический адрес: 428903, Чувашская Республика, </w:t>
            </w:r>
            <w:proofErr w:type="spellStart"/>
            <w:r>
              <w:rPr>
                <w:sz w:val="28"/>
                <w:szCs w:val="28"/>
              </w:rPr>
              <w:t>г.Чебоксары</w:t>
            </w:r>
            <w:proofErr w:type="spellEnd"/>
            <w:r>
              <w:rPr>
                <w:sz w:val="28"/>
                <w:szCs w:val="28"/>
              </w:rPr>
              <w:t xml:space="preserve">, </w:t>
            </w:r>
            <w:proofErr w:type="spellStart"/>
            <w:r>
              <w:rPr>
                <w:sz w:val="28"/>
                <w:szCs w:val="28"/>
              </w:rPr>
              <w:t>Лапсарский</w:t>
            </w:r>
            <w:proofErr w:type="spellEnd"/>
            <w:r>
              <w:rPr>
                <w:sz w:val="28"/>
                <w:szCs w:val="28"/>
              </w:rPr>
              <w:t xml:space="preserve"> проезд, д.13, этаж 2, помещение 2.</w:t>
            </w:r>
          </w:p>
          <w:p w14:paraId="4A017423" w14:textId="5FB099DC" w:rsidR="00224977" w:rsidRDefault="00224977" w:rsidP="00224977">
            <w:pPr>
              <w:ind w:firstLine="709"/>
              <w:jc w:val="both"/>
              <w:rPr>
                <w:sz w:val="28"/>
                <w:szCs w:val="28"/>
              </w:rPr>
            </w:pPr>
            <w:r>
              <w:rPr>
                <w:sz w:val="28"/>
                <w:szCs w:val="28"/>
              </w:rPr>
              <w:t xml:space="preserve">В 14 часов 50 минут стропальщик ООО «СМУ-115» Иванов А.П. вел работы по строповке лестничного марша 1ЛМ27.12.14-4, приведшего                            к несчастному случаю. Он находился все время на перекрытии 11 этажа на </w:t>
            </w:r>
            <w:proofErr w:type="spellStart"/>
            <w:r>
              <w:rPr>
                <w:sz w:val="28"/>
                <w:szCs w:val="28"/>
              </w:rPr>
              <w:t>отм</w:t>
            </w:r>
            <w:proofErr w:type="spellEnd"/>
            <w:r>
              <w:rPr>
                <w:sz w:val="28"/>
                <w:szCs w:val="28"/>
              </w:rPr>
              <w:t xml:space="preserve">. +32,620. </w:t>
            </w:r>
            <w:bookmarkStart w:id="4" w:name="_Hlk95231263"/>
            <w:r>
              <w:rPr>
                <w:sz w:val="28"/>
                <w:szCs w:val="28"/>
              </w:rPr>
              <w:t xml:space="preserve">Кроме него на объекте строительства на погрузочно-разгрузочной площадке на </w:t>
            </w:r>
            <w:proofErr w:type="spellStart"/>
            <w:r>
              <w:rPr>
                <w:sz w:val="28"/>
                <w:szCs w:val="28"/>
              </w:rPr>
              <w:t>отм</w:t>
            </w:r>
            <w:proofErr w:type="spellEnd"/>
            <w:r>
              <w:rPr>
                <w:sz w:val="28"/>
                <w:szCs w:val="28"/>
              </w:rPr>
              <w:t>. +0,00 работал стропальщик ООО «</w:t>
            </w:r>
            <w:proofErr w:type="spellStart"/>
            <w:r>
              <w:rPr>
                <w:sz w:val="28"/>
                <w:szCs w:val="28"/>
              </w:rPr>
              <w:t>Техстрой</w:t>
            </w:r>
            <w:proofErr w:type="spellEnd"/>
            <w:r>
              <w:rPr>
                <w:sz w:val="28"/>
                <w:szCs w:val="28"/>
              </w:rPr>
              <w:t xml:space="preserve"> Плюс» Суховеев Ю.П. и на </w:t>
            </w:r>
            <w:proofErr w:type="spellStart"/>
            <w:r>
              <w:rPr>
                <w:sz w:val="28"/>
                <w:szCs w:val="28"/>
              </w:rPr>
              <w:t>отм</w:t>
            </w:r>
            <w:proofErr w:type="spellEnd"/>
            <w:r>
              <w:rPr>
                <w:sz w:val="28"/>
                <w:szCs w:val="28"/>
              </w:rPr>
              <w:t xml:space="preserve">. + 25,680 работал стропальщик (смежная профессия) – монтажник по монтажу стальных железобетонных конструкций 4 раз. ООО «СМУ-115» Петров А.А. </w:t>
            </w:r>
          </w:p>
          <w:p w14:paraId="34D13FC7" w14:textId="30A680D6" w:rsidR="00224977" w:rsidRDefault="00224977" w:rsidP="00224977">
            <w:pPr>
              <w:ind w:firstLine="709"/>
              <w:jc w:val="both"/>
              <w:rPr>
                <w:sz w:val="28"/>
                <w:szCs w:val="28"/>
              </w:rPr>
            </w:pPr>
            <w:r>
              <w:rPr>
                <w:sz w:val="28"/>
                <w:szCs w:val="28"/>
              </w:rPr>
              <w:t xml:space="preserve">Иванов А.П. </w:t>
            </w:r>
            <w:bookmarkEnd w:id="4"/>
            <w:r>
              <w:rPr>
                <w:sz w:val="28"/>
                <w:szCs w:val="28"/>
              </w:rPr>
              <w:t xml:space="preserve">осуществил прием лестничного марша 1ЛМ27.12.14-4                     на перекрытии 11 этажа на </w:t>
            </w:r>
            <w:proofErr w:type="spellStart"/>
            <w:r>
              <w:rPr>
                <w:sz w:val="28"/>
                <w:szCs w:val="28"/>
              </w:rPr>
              <w:t>отм</w:t>
            </w:r>
            <w:proofErr w:type="spellEnd"/>
            <w:r>
              <w:rPr>
                <w:sz w:val="28"/>
                <w:szCs w:val="28"/>
              </w:rPr>
              <w:t>. +32,620 и развернул его подготовив для последующей подачи в шахту</w:t>
            </w:r>
            <w:r>
              <w:rPr>
                <w:color w:val="000000"/>
                <w:sz w:val="28"/>
                <w:szCs w:val="28"/>
              </w:rPr>
              <w:t xml:space="preserve"> лестничной клетки Л-4 блок-секции Г в осях 4.10-4.12/Ж-М</w:t>
            </w:r>
            <w:r>
              <w:rPr>
                <w:sz w:val="28"/>
                <w:szCs w:val="28"/>
              </w:rPr>
              <w:t xml:space="preserve">, приема и установки на этажах монтажниками внутри лестничной клетки, при этом с машинистом башенного крана Никандровым С.Н. взаимодействовал жестами рук. Убедившись, что лестничный марш находится в нужном положении, жестом руки дал команду </w:t>
            </w:r>
            <w:bookmarkStart w:id="5" w:name="_Hlk95231332"/>
            <w:r>
              <w:rPr>
                <w:sz w:val="28"/>
                <w:szCs w:val="28"/>
              </w:rPr>
              <w:t xml:space="preserve">машинисту башенного крана Никандрову С.Н. </w:t>
            </w:r>
            <w:bookmarkEnd w:id="5"/>
            <w:r>
              <w:rPr>
                <w:sz w:val="28"/>
                <w:szCs w:val="28"/>
              </w:rPr>
              <w:t xml:space="preserve">на опускание груза. После того, как  лестничный марш 1ЛМ27.12.14-4 начал опускаться, в момент, когда груз дошел до уровня верхней точки бетонных стен лестничной клетки, </w:t>
            </w:r>
            <w:bookmarkStart w:id="6" w:name="_Hlk95231495"/>
            <w:r>
              <w:rPr>
                <w:sz w:val="28"/>
                <w:szCs w:val="28"/>
              </w:rPr>
              <w:t>лестничный марш 1ЛМ27.12.14-4</w:t>
            </w:r>
            <w:bookmarkEnd w:id="6"/>
            <w:r>
              <w:rPr>
                <w:sz w:val="28"/>
                <w:szCs w:val="28"/>
              </w:rPr>
              <w:t xml:space="preserve"> начал разворачиваться и </w:t>
            </w:r>
            <w:bookmarkStart w:id="7" w:name="_Hlk96586159"/>
            <w:r>
              <w:rPr>
                <w:sz w:val="28"/>
                <w:szCs w:val="28"/>
              </w:rPr>
              <w:t xml:space="preserve">Иванов А.П. </w:t>
            </w:r>
            <w:bookmarkEnd w:id="7"/>
            <w:r>
              <w:rPr>
                <w:sz w:val="28"/>
                <w:szCs w:val="28"/>
              </w:rPr>
              <w:t xml:space="preserve">жестами и голосом сигнализировал машинисту башенного крана Никандрову С.Н. о необходимости остановке опускания груза, однако Никандров С.Н. не увидел или не успел отреагировать на поступающие сигналы, далее </w:t>
            </w:r>
            <w:bookmarkStart w:id="8" w:name="_Hlk95231815"/>
            <w:r>
              <w:rPr>
                <w:sz w:val="28"/>
                <w:szCs w:val="28"/>
              </w:rPr>
              <w:t>лестничный марш 1ЛМ27.12.14-4</w:t>
            </w:r>
            <w:bookmarkEnd w:id="8"/>
            <w:r>
              <w:rPr>
                <w:sz w:val="28"/>
                <w:szCs w:val="28"/>
              </w:rPr>
              <w:t xml:space="preserve"> зацепился за правую бетонную стену (диафрагму жесткости) лестничной клетки нижним захватом для лестничных маршей, уперся в верхний край стены и в последующую секунду начал опрокидываться влево на бок в сторону открытой части захвата и далее из-за смещения нагрузки, спускаемый  лестничный марш 1ЛМ27.12.14-4 под своим весом выскользнул из захватов для лестничных маршей (инв. №1, инв. №2) и упал в шахту лестничной клетки. Далее, стропальщик Иванов А.П. увидев падение лестничного марша 1ЛМ27.12.14-4 подбежал к краю шахты лестничной клетки, увидел большое пятно крови и услышал крики рабочих. Спустившись на 9-ый этаж Иванов А.П. увидел, что стропальщик (смежная профессия) - монтажник по монтажу стальных железобетонных конструкций 4 раз. ООО «СМУ-115» Петров А.А. висит вниз головой, его правую ногу в области ступни упавшим лестничным маршем прижало к межэтажной лестничной балке, установленной между 9-м и 10-м этажами. Установленный лестничный марш, ведущий от 9-ого этажа, вверх разломило, и он обрушился на лестничный марш, установленный этажом ниже. Тело </w:t>
            </w:r>
            <w:bookmarkStart w:id="9" w:name="_Hlk95233522"/>
            <w:bookmarkStart w:id="10" w:name="_Hlk95233269"/>
            <w:r>
              <w:rPr>
                <w:sz w:val="28"/>
                <w:szCs w:val="28"/>
              </w:rPr>
              <w:t>Петрова А.А.</w:t>
            </w:r>
            <w:bookmarkEnd w:id="9"/>
            <w:r>
              <w:rPr>
                <w:sz w:val="28"/>
                <w:szCs w:val="28"/>
              </w:rPr>
              <w:t xml:space="preserve"> </w:t>
            </w:r>
            <w:bookmarkEnd w:id="10"/>
            <w:r>
              <w:rPr>
                <w:sz w:val="28"/>
                <w:szCs w:val="28"/>
              </w:rPr>
              <w:t xml:space="preserve">поддерживали и приподнимали Яковлев С.Ю. и </w:t>
            </w:r>
            <w:proofErr w:type="spellStart"/>
            <w:r>
              <w:rPr>
                <w:sz w:val="28"/>
                <w:szCs w:val="28"/>
              </w:rPr>
              <w:t>Хораськин</w:t>
            </w:r>
            <w:proofErr w:type="spellEnd"/>
            <w:r>
              <w:rPr>
                <w:sz w:val="28"/>
                <w:szCs w:val="28"/>
              </w:rPr>
              <w:t xml:space="preserve"> Е., но к тому моменту Петров А.А. уже признаков жизни не подавал.</w:t>
            </w:r>
          </w:p>
          <w:p w14:paraId="5A887FB2" w14:textId="77777777" w:rsidR="00224977" w:rsidRDefault="00224977" w:rsidP="00224977">
            <w:pPr>
              <w:ind w:firstLine="709"/>
              <w:jc w:val="both"/>
              <w:rPr>
                <w:sz w:val="28"/>
                <w:szCs w:val="28"/>
              </w:rPr>
            </w:pPr>
            <w:r>
              <w:rPr>
                <w:sz w:val="28"/>
                <w:szCs w:val="28"/>
              </w:rPr>
              <w:t xml:space="preserve">Далее, рабочие с помощью крана башенного КБМ-401П зав. № 599 учет. № А44-00189-0024пс подняли лестничный марш 1ЛМ27.12.14-4, высвободили </w:t>
            </w:r>
            <w:r>
              <w:rPr>
                <w:sz w:val="28"/>
                <w:szCs w:val="28"/>
              </w:rPr>
              <w:lastRenderedPageBreak/>
              <w:t>зажатую лестничным маршем ногу Петрова А.А. и спустили тело Петрова А.А. на 9-ый этаж и далее переместили на деревянный помост у подъезда с южной стороны дома.</w:t>
            </w:r>
          </w:p>
          <w:p w14:paraId="4197B7AA" w14:textId="77777777" w:rsidR="00224977" w:rsidRDefault="00224977" w:rsidP="00224977">
            <w:pPr>
              <w:ind w:firstLine="709"/>
              <w:jc w:val="both"/>
              <w:rPr>
                <w:sz w:val="28"/>
                <w:szCs w:val="28"/>
              </w:rPr>
            </w:pPr>
            <w:r>
              <w:rPr>
                <w:sz w:val="28"/>
                <w:szCs w:val="28"/>
              </w:rPr>
              <w:t>Машинист башенного крана КБМ-401П зав. № 599 учет. № А44-00189-0024пс ООО «</w:t>
            </w:r>
            <w:proofErr w:type="spellStart"/>
            <w:r>
              <w:rPr>
                <w:sz w:val="28"/>
                <w:szCs w:val="28"/>
              </w:rPr>
              <w:t>Техстрой</w:t>
            </w:r>
            <w:proofErr w:type="spellEnd"/>
            <w:r>
              <w:rPr>
                <w:sz w:val="28"/>
                <w:szCs w:val="28"/>
              </w:rPr>
              <w:t xml:space="preserve"> Плюс» Никандров С.Н. повернул стрелу крана вдоль крановых путей и прекратил работу механизмов башенного крана. </w:t>
            </w:r>
          </w:p>
          <w:p w14:paraId="746DD317" w14:textId="77777777" w:rsidR="00224977" w:rsidRDefault="00224977" w:rsidP="00224977">
            <w:pPr>
              <w:ind w:firstLine="709"/>
              <w:jc w:val="both"/>
              <w:rPr>
                <w:sz w:val="28"/>
                <w:szCs w:val="28"/>
              </w:rPr>
            </w:pPr>
            <w:bookmarkStart w:id="11" w:name="_Hlk94538882"/>
            <w:r>
              <w:rPr>
                <w:sz w:val="28"/>
                <w:szCs w:val="28"/>
              </w:rPr>
              <w:t xml:space="preserve">Петров Артемий Анатольевич </w:t>
            </w:r>
            <w:bookmarkEnd w:id="11"/>
            <w:r>
              <w:rPr>
                <w:sz w:val="28"/>
                <w:szCs w:val="28"/>
              </w:rPr>
              <w:t>скончался до приезда скорой медицинской помощи.</w:t>
            </w:r>
          </w:p>
          <w:p w14:paraId="34480D7F" w14:textId="77777777" w:rsidR="00224977" w:rsidRDefault="00224977" w:rsidP="00224977">
            <w:pPr>
              <w:ind w:firstLine="709"/>
              <w:jc w:val="both"/>
              <w:rPr>
                <w:sz w:val="28"/>
                <w:szCs w:val="28"/>
              </w:rPr>
            </w:pPr>
            <w:r>
              <w:rPr>
                <w:sz w:val="28"/>
                <w:szCs w:val="28"/>
              </w:rPr>
              <w:t>Приехавшая бригада скорой медицинской помощи констатировала смерть Петрова Артемия Анатольевича.</w:t>
            </w:r>
          </w:p>
          <w:p w14:paraId="4B3A8998" w14:textId="77777777" w:rsidR="00224977" w:rsidRDefault="00224977" w:rsidP="00224977">
            <w:pPr>
              <w:ind w:firstLine="709"/>
              <w:jc w:val="both"/>
              <w:rPr>
                <w:sz w:val="28"/>
                <w:szCs w:val="28"/>
              </w:rPr>
            </w:pPr>
            <w:r>
              <w:rPr>
                <w:sz w:val="28"/>
                <w:szCs w:val="28"/>
              </w:rPr>
              <w:t xml:space="preserve">Отделом ЗАГС администрации г. Чебоксары Чувашской Республики выдано свидетельство о смерти от 15.01.2022г. серия </w:t>
            </w:r>
            <w:r>
              <w:rPr>
                <w:sz w:val="28"/>
                <w:szCs w:val="28"/>
                <w:lang w:val="en-US"/>
              </w:rPr>
              <w:t>II</w:t>
            </w:r>
            <w:r>
              <w:rPr>
                <w:sz w:val="28"/>
                <w:szCs w:val="28"/>
              </w:rPr>
              <w:t xml:space="preserve">-РЛ № 603248 Петрова Артемия Анатольевича, 15.01.1996 года рождения. </w:t>
            </w:r>
          </w:p>
          <w:p w14:paraId="1FBD5880" w14:textId="77777777" w:rsidR="00224977" w:rsidRDefault="00224977" w:rsidP="00224977">
            <w:pPr>
              <w:ind w:firstLine="709"/>
              <w:jc w:val="both"/>
              <w:rPr>
                <w:sz w:val="28"/>
                <w:szCs w:val="28"/>
              </w:rPr>
            </w:pPr>
            <w:r>
              <w:rPr>
                <w:sz w:val="28"/>
                <w:szCs w:val="28"/>
              </w:rPr>
              <w:t xml:space="preserve">Согласно выписке из «Заключения эксперта» № 21 от 14.01.2022г.                          о причине смерти Петрова Артемия Анатольевича, 15.01.1996 года рождения, погибшего 13.01.2022г. на территории строительного объекта «2-ая позиция </w:t>
            </w:r>
            <w:proofErr w:type="spellStart"/>
            <w:r>
              <w:rPr>
                <w:sz w:val="28"/>
                <w:szCs w:val="28"/>
              </w:rPr>
              <w:t>мкр</w:t>
            </w:r>
            <w:proofErr w:type="spellEnd"/>
            <w:r>
              <w:rPr>
                <w:sz w:val="28"/>
                <w:szCs w:val="28"/>
              </w:rPr>
              <w:t xml:space="preserve">. Акварель» </w:t>
            </w:r>
            <w:proofErr w:type="spellStart"/>
            <w:r>
              <w:rPr>
                <w:sz w:val="28"/>
                <w:szCs w:val="28"/>
              </w:rPr>
              <w:t>г.Чебоксары</w:t>
            </w:r>
            <w:proofErr w:type="spellEnd"/>
            <w:r>
              <w:rPr>
                <w:sz w:val="28"/>
                <w:szCs w:val="28"/>
              </w:rPr>
              <w:t xml:space="preserve"> следует, что смерть Петрова Артемия Анатольевича наступила от сочетанной тупой травмы головы, шеи, туловища и конечностей.</w:t>
            </w:r>
          </w:p>
          <w:p w14:paraId="3DF8D688" w14:textId="77777777" w:rsidR="00224977" w:rsidRDefault="00224977" w:rsidP="00224977">
            <w:pPr>
              <w:ind w:firstLine="709"/>
              <w:jc w:val="both"/>
              <w:rPr>
                <w:sz w:val="28"/>
                <w:szCs w:val="28"/>
              </w:rPr>
            </w:pPr>
            <w:r>
              <w:rPr>
                <w:sz w:val="28"/>
                <w:szCs w:val="28"/>
              </w:rPr>
              <w:t>Причины, вызвавшие несчастный случай, следующие.</w:t>
            </w:r>
          </w:p>
          <w:p w14:paraId="0E4AE372" w14:textId="77777777" w:rsidR="00224977" w:rsidRDefault="00224977" w:rsidP="00224977">
            <w:pPr>
              <w:ind w:firstLine="709"/>
              <w:jc w:val="both"/>
              <w:rPr>
                <w:bCs/>
                <w:i/>
                <w:iCs/>
                <w:sz w:val="28"/>
                <w:szCs w:val="28"/>
              </w:rPr>
            </w:pPr>
            <w:r>
              <w:rPr>
                <w:sz w:val="28"/>
                <w:szCs w:val="28"/>
              </w:rPr>
              <w:t>1. Неудовлетворительная организация производства строительно-монтажных работ по монтажу сборных железобетонных конструкций лестнично-лифтового узла на объекте строительства: «Многоквартирный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 а именно: строительно-монтажные работы по монтажу сборных железобетонных конструкций лестнично-лифтового узла производились при</w:t>
            </w:r>
            <w:r>
              <w:rPr>
                <w:bCs/>
                <w:i/>
                <w:iCs/>
                <w:sz w:val="28"/>
                <w:szCs w:val="28"/>
              </w:rPr>
              <w:t xml:space="preserve"> </w:t>
            </w:r>
            <w:r>
              <w:rPr>
                <w:bCs/>
                <w:iCs/>
                <w:sz w:val="28"/>
                <w:szCs w:val="28"/>
              </w:rPr>
              <w:t>отсутствии технологических карт или ППР на процесс поэтажной последовательности монтажа железобетонных элементов</w:t>
            </w:r>
            <w:r>
              <w:rPr>
                <w:bCs/>
                <w:i/>
                <w:iCs/>
                <w:sz w:val="28"/>
                <w:szCs w:val="28"/>
              </w:rPr>
              <w:t>.</w:t>
            </w:r>
          </w:p>
          <w:p w14:paraId="6A043D31" w14:textId="77777777" w:rsidR="00224977" w:rsidRDefault="00224977" w:rsidP="00224977">
            <w:pPr>
              <w:ind w:firstLine="709"/>
              <w:jc w:val="both"/>
              <w:rPr>
                <w:bCs/>
                <w:iCs/>
                <w:sz w:val="28"/>
                <w:szCs w:val="28"/>
              </w:rPr>
            </w:pPr>
            <w:r>
              <w:rPr>
                <w:sz w:val="28"/>
                <w:szCs w:val="28"/>
              </w:rPr>
              <w:t>2.</w:t>
            </w:r>
            <w:r>
              <w:rPr>
                <w:color w:val="343434"/>
                <w:sz w:val="28"/>
                <w:szCs w:val="28"/>
                <w:shd w:val="clear" w:color="auto" w:fill="FFFFFF"/>
              </w:rPr>
              <w:t xml:space="preserve"> </w:t>
            </w:r>
            <w:r>
              <w:rPr>
                <w:sz w:val="28"/>
                <w:szCs w:val="28"/>
              </w:rPr>
              <w:t xml:space="preserve">Нарушение технологического процесса поэтажной последовательности монтажа железобетонных элементов конструкций здания (с 6-ого по 12-й этаж) на объекте строительства: «Многоквартирный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 а именно: </w:t>
            </w:r>
            <w:r>
              <w:rPr>
                <w:bCs/>
                <w:iCs/>
                <w:sz w:val="28"/>
                <w:szCs w:val="28"/>
              </w:rPr>
              <w:t>нарушена последовательность монтажа строительных железобетонных конструкций здания.</w:t>
            </w:r>
          </w:p>
          <w:p w14:paraId="3FAC6428" w14:textId="77777777" w:rsidR="00224977" w:rsidRDefault="00224977" w:rsidP="00224977">
            <w:pPr>
              <w:ind w:firstLine="709"/>
              <w:jc w:val="both"/>
              <w:rPr>
                <w:sz w:val="28"/>
                <w:szCs w:val="28"/>
              </w:rPr>
            </w:pPr>
            <w:r>
              <w:rPr>
                <w:sz w:val="28"/>
                <w:szCs w:val="28"/>
              </w:rPr>
              <w:t>3. Нахождение работника при производстве технологического процесса поэтажной последовательности монтажа железобетонных элементов конструкций здания (с 6-ого по 12-й этаж) на объекте строительства: «Многоквартирный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 в зоне возможного падения грузов.</w:t>
            </w:r>
          </w:p>
          <w:p w14:paraId="538B26D3" w14:textId="77777777" w:rsidR="00224977" w:rsidRDefault="00224977" w:rsidP="00224977">
            <w:pPr>
              <w:ind w:firstLine="709"/>
              <w:jc w:val="both"/>
              <w:rPr>
                <w:sz w:val="28"/>
                <w:szCs w:val="28"/>
              </w:rPr>
            </w:pPr>
            <w:r>
              <w:rPr>
                <w:sz w:val="28"/>
                <w:szCs w:val="28"/>
              </w:rPr>
              <w:lastRenderedPageBreak/>
              <w:t xml:space="preserve">4. На объекте строительства: </w:t>
            </w:r>
            <w:bookmarkStart w:id="12" w:name="_Hlk96415690"/>
            <w:r>
              <w:rPr>
                <w:sz w:val="28"/>
                <w:szCs w:val="28"/>
              </w:rPr>
              <w:t>«Многоквартирный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w:t>
            </w:r>
            <w:bookmarkEnd w:id="12"/>
            <w:r>
              <w:rPr>
                <w:sz w:val="28"/>
                <w:szCs w:val="28"/>
              </w:rPr>
              <w:t xml:space="preserve"> не обеспечены безопасные условия организации строительно-монтажных работ с применением башенного крана КБМ-401П зав.№ 599, рег.№А44-00189-0024 </w:t>
            </w:r>
            <w:proofErr w:type="spellStart"/>
            <w:r>
              <w:rPr>
                <w:sz w:val="28"/>
                <w:szCs w:val="28"/>
              </w:rPr>
              <w:t>пс</w:t>
            </w:r>
            <w:proofErr w:type="spellEnd"/>
            <w:r>
              <w:rPr>
                <w:sz w:val="28"/>
                <w:szCs w:val="28"/>
              </w:rPr>
              <w:t>.</w:t>
            </w:r>
          </w:p>
          <w:p w14:paraId="1C5D53C2" w14:textId="77777777" w:rsidR="00224977" w:rsidRDefault="00224977" w:rsidP="00224977">
            <w:pPr>
              <w:ind w:firstLine="709"/>
              <w:jc w:val="both"/>
              <w:rPr>
                <w:bCs/>
                <w:sz w:val="28"/>
                <w:szCs w:val="28"/>
              </w:rPr>
            </w:pPr>
            <w:r>
              <w:rPr>
                <w:sz w:val="28"/>
                <w:szCs w:val="28"/>
              </w:rPr>
              <w:t>5. Несоблюдение ответственными специалистами требований промышленной безопасности, требований по охране труда и должностных инструкций, а обслуживающим персоналом производственных инструкций на объекте строительства: «Многоквартирный жилой дом со встроенно-пристроенными помещениями поз. 2, в микрорайоне «Акварель» ограниченного жилыми домами по ул. Академика Королева, ул. Гражданская, ул. Дементьева в г. Чебоксары».</w:t>
            </w:r>
            <w:r>
              <w:rPr>
                <w:spacing w:val="-4"/>
                <w:sz w:val="28"/>
                <w:szCs w:val="28"/>
              </w:rPr>
              <w:t xml:space="preserve"> </w:t>
            </w:r>
          </w:p>
        </w:tc>
      </w:tr>
    </w:tbl>
    <w:p w14:paraId="44CD2273" w14:textId="3C6FA4A0" w:rsidR="00224977" w:rsidRDefault="00224977" w:rsidP="00224977">
      <w:pPr>
        <w:ind w:firstLine="567"/>
        <w:jc w:val="both"/>
        <w:rPr>
          <w:color w:val="000000"/>
          <w:sz w:val="28"/>
          <w:szCs w:val="28"/>
        </w:rPr>
      </w:pPr>
      <w:r>
        <w:rPr>
          <w:sz w:val="28"/>
          <w:szCs w:val="28"/>
        </w:rPr>
        <w:lastRenderedPageBreak/>
        <w:t>По результатам проведенного расследования определены должностные лица, допустившие</w:t>
      </w:r>
      <w:r>
        <w:rPr>
          <w:b/>
          <w:sz w:val="28"/>
          <w:szCs w:val="28"/>
        </w:rPr>
        <w:t xml:space="preserve"> </w:t>
      </w:r>
      <w:r>
        <w:rPr>
          <w:sz w:val="28"/>
          <w:szCs w:val="28"/>
        </w:rPr>
        <w:t>нарушения законодательных и иных нормативных правовых и локальных нормативных актов, явившихся причинами несчастного случая</w:t>
      </w:r>
      <w:r>
        <w:rPr>
          <w:b/>
          <w:sz w:val="28"/>
          <w:szCs w:val="28"/>
        </w:rPr>
        <w:t xml:space="preserve">, </w:t>
      </w:r>
      <w:r>
        <w:rPr>
          <w:sz w:val="28"/>
          <w:szCs w:val="28"/>
        </w:rPr>
        <w:t>а также намечены мероприятия по предупреждению и недопущению в дальнейшем подобных несчастных случаев.</w:t>
      </w:r>
    </w:p>
    <w:p w14:paraId="0CAF7FF4" w14:textId="77777777" w:rsidR="00224977" w:rsidRDefault="00224977" w:rsidP="00224977">
      <w:pPr>
        <w:ind w:firstLine="567"/>
        <w:jc w:val="both"/>
        <w:rPr>
          <w:color w:val="000000"/>
          <w:sz w:val="28"/>
          <w:szCs w:val="28"/>
        </w:rPr>
      </w:pPr>
    </w:p>
    <w:p w14:paraId="43CC75E1" w14:textId="77777777" w:rsidR="00224977" w:rsidRDefault="00224977" w:rsidP="00224977">
      <w:pPr>
        <w:ind w:firstLine="851"/>
        <w:jc w:val="both"/>
        <w:rPr>
          <w:sz w:val="28"/>
          <w:szCs w:val="28"/>
        </w:rPr>
      </w:pPr>
      <w:r>
        <w:rPr>
          <w:sz w:val="28"/>
          <w:szCs w:val="28"/>
        </w:rPr>
        <w:t>15.01.2022 в ООО «МНКТ» в процессе эксплуатации был выявлен факт розлива нефти в связи с разгерметизацией трубопровода от ДНС-1с Западно-</w:t>
      </w:r>
      <w:proofErr w:type="spellStart"/>
      <w:r>
        <w:rPr>
          <w:sz w:val="28"/>
          <w:szCs w:val="28"/>
        </w:rPr>
        <w:t>Бурейкинского</w:t>
      </w:r>
      <w:proofErr w:type="spellEnd"/>
      <w:r>
        <w:rPr>
          <w:sz w:val="28"/>
          <w:szCs w:val="28"/>
        </w:rPr>
        <w:t xml:space="preserve"> месторождения нефти до СИКН «Бурейка»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рег.№А43-01898-0034 (протяженность трубопровода 6128 метров).</w:t>
      </w:r>
    </w:p>
    <w:p w14:paraId="15D30219" w14:textId="77777777" w:rsidR="00224977" w:rsidRDefault="00224977" w:rsidP="00224977">
      <w:pPr>
        <w:ind w:firstLine="709"/>
        <w:jc w:val="both"/>
        <w:rPr>
          <w:sz w:val="28"/>
          <w:szCs w:val="28"/>
        </w:rPr>
      </w:pPr>
      <w:r>
        <w:rPr>
          <w:sz w:val="28"/>
          <w:szCs w:val="28"/>
        </w:rPr>
        <w:t>Управлением было принято решение расследовать данное техногенное событие в области промышленной безопасности как инцидент, произошедший на опасном производственном объекте.</w:t>
      </w:r>
    </w:p>
    <w:p w14:paraId="5B0425E3" w14:textId="77777777" w:rsidR="00224977" w:rsidRDefault="00224977" w:rsidP="00224977">
      <w:pPr>
        <w:ind w:firstLine="709"/>
        <w:jc w:val="both"/>
        <w:rPr>
          <w:sz w:val="28"/>
          <w:szCs w:val="28"/>
        </w:rPr>
      </w:pPr>
      <w:r>
        <w:rPr>
          <w:sz w:val="28"/>
          <w:szCs w:val="28"/>
        </w:rPr>
        <w:t xml:space="preserve">В результате проведения технического расследования, опроса должностных лиц, установлено, что на опасном производственном объекте произошел неконтролируемый выброс опасного вещества, объем которого составил более 39 </w:t>
      </w:r>
      <w:proofErr w:type="spellStart"/>
      <w:r>
        <w:rPr>
          <w:sz w:val="28"/>
          <w:szCs w:val="28"/>
        </w:rPr>
        <w:t>тн</w:t>
      </w:r>
      <w:proofErr w:type="spellEnd"/>
      <w:r>
        <w:rPr>
          <w:sz w:val="28"/>
          <w:szCs w:val="28"/>
        </w:rPr>
        <w:t>.</w:t>
      </w:r>
    </w:p>
    <w:p w14:paraId="492E6721" w14:textId="77777777" w:rsidR="00224977" w:rsidRDefault="00224977" w:rsidP="00224977">
      <w:pPr>
        <w:ind w:firstLine="709"/>
        <w:jc w:val="both"/>
        <w:rPr>
          <w:sz w:val="28"/>
          <w:szCs w:val="28"/>
        </w:rPr>
      </w:pPr>
      <w:r>
        <w:rPr>
          <w:sz w:val="28"/>
          <w:szCs w:val="28"/>
        </w:rPr>
        <w:t>Учитывая вышеизложенное, выброс опасного вещества с содержанием нефти 99,0 - 99,92%, произошедший в процессе эксплуатации трубопровода от ДНС-1с Западно-</w:t>
      </w:r>
      <w:proofErr w:type="spellStart"/>
      <w:r>
        <w:rPr>
          <w:sz w:val="28"/>
          <w:szCs w:val="28"/>
        </w:rPr>
        <w:t>Бурейкинского</w:t>
      </w:r>
      <w:proofErr w:type="spellEnd"/>
      <w:r>
        <w:rPr>
          <w:sz w:val="28"/>
          <w:szCs w:val="28"/>
        </w:rPr>
        <w:t xml:space="preserve"> месторождения нефти до СИКН «Бурейка»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 № А43-01898-0034, был переквалифицирован в аварию.</w:t>
      </w:r>
    </w:p>
    <w:p w14:paraId="14374BE3" w14:textId="6073C930" w:rsidR="00224977" w:rsidRDefault="00224977" w:rsidP="00224977">
      <w:pPr>
        <w:ind w:firstLine="709"/>
        <w:jc w:val="both"/>
        <w:rPr>
          <w:sz w:val="28"/>
          <w:szCs w:val="28"/>
        </w:rPr>
      </w:pPr>
      <w:r>
        <w:rPr>
          <w:sz w:val="28"/>
          <w:szCs w:val="28"/>
        </w:rPr>
        <w:t>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утвержденным приказом Ростехнадзора от 08.12.2020 № 503, приказом по Приволжскому управлению Ростехнадзора от 17.02.2022 № ПР-290-158-о создана Комиссия по расследованию причин аварии произошедшей в процессе эксплуатации трубопровода от ДНС-1с Западно-</w:t>
      </w:r>
      <w:proofErr w:type="spellStart"/>
      <w:r>
        <w:rPr>
          <w:sz w:val="28"/>
          <w:szCs w:val="28"/>
        </w:rPr>
        <w:lastRenderedPageBreak/>
        <w:t>Бурейкинского</w:t>
      </w:r>
      <w:proofErr w:type="spellEnd"/>
      <w:r>
        <w:rPr>
          <w:sz w:val="28"/>
          <w:szCs w:val="28"/>
        </w:rPr>
        <w:t xml:space="preserve"> месторождения нефти до СИКН «Бурейка»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 № А43-01898-0034.</w:t>
      </w:r>
    </w:p>
    <w:p w14:paraId="2866F059" w14:textId="66B3EF3E" w:rsidR="00224977" w:rsidRDefault="00224977" w:rsidP="00224977">
      <w:pPr>
        <w:ind w:firstLine="851"/>
        <w:jc w:val="both"/>
        <w:rPr>
          <w:sz w:val="28"/>
          <w:szCs w:val="28"/>
        </w:rPr>
      </w:pPr>
      <w:r>
        <w:rPr>
          <w:sz w:val="28"/>
          <w:szCs w:val="28"/>
        </w:rPr>
        <w:t>В отношении эксплуатирующей организации проведена выездная внеплановая проверка на основании решения от 24.02.2022 № Р-290-211-рш, в ЕРКНМ КНМ 16220111000001690372.</w:t>
      </w:r>
    </w:p>
    <w:p w14:paraId="101F589B" w14:textId="77777777" w:rsidR="00224977" w:rsidRDefault="00224977" w:rsidP="00224977">
      <w:pPr>
        <w:ind w:firstLine="851"/>
        <w:jc w:val="both"/>
        <w:rPr>
          <w:sz w:val="28"/>
          <w:szCs w:val="28"/>
        </w:rPr>
      </w:pPr>
      <w:r>
        <w:rPr>
          <w:sz w:val="28"/>
          <w:szCs w:val="28"/>
        </w:rPr>
        <w:t>На основании решения Комиссии, в целях получения дополнительных данных для установления технических причин аварии, произошедшей 14.01.2022 в ООО «МНКТ»,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рег.№А43-01898-0034, с привлечением экспертной организации проводится техническое обследование и экспертиза промышленной безопасности вышеуказанного трубопровода, а также всех технических устройств, зданий и сооружений, входящих в состав опасного производственного объекта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рег.№А43-01898-0034.</w:t>
      </w:r>
    </w:p>
    <w:p w14:paraId="1D96F6B8" w14:textId="25E8BF41" w:rsidR="00224977" w:rsidRDefault="00224977" w:rsidP="00224977">
      <w:pPr>
        <w:ind w:firstLine="708"/>
        <w:jc w:val="both"/>
        <w:rPr>
          <w:sz w:val="28"/>
          <w:szCs w:val="28"/>
        </w:rPr>
      </w:pPr>
      <w:r>
        <w:rPr>
          <w:sz w:val="28"/>
          <w:szCs w:val="28"/>
        </w:rPr>
        <w:t>На основании приказов от 17.03.2022 № ПР-290-218-о, от 01.04.2022 № ПР-290-298-о, от 15.04.2022 № ПР-290-357-о, от 29.04.2022 № ПР-290-403-о, от 17.05.2022 № ПР-290-457-о, от 01.06.2022 № ПР-290-486-о, от 16.06.2022 № ПР-290-513-о произведено продление срока проведения расследования в связи с необходимостью завершения экспертизы промышленной безопасности по установлению технических причин аварии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рег. № А43-01898-0034</w:t>
      </w:r>
    </w:p>
    <w:p w14:paraId="4383C477" w14:textId="4FE95073" w:rsidR="00224977" w:rsidRDefault="00224977" w:rsidP="00224977">
      <w:pPr>
        <w:ind w:firstLine="708"/>
        <w:jc w:val="both"/>
        <w:rPr>
          <w:sz w:val="28"/>
          <w:szCs w:val="28"/>
        </w:rPr>
      </w:pPr>
      <w:r>
        <w:rPr>
          <w:sz w:val="28"/>
          <w:szCs w:val="28"/>
        </w:rPr>
        <w:t>По результатам работы комиссии от 01.07.2022 составлен АКТ технического расследования причин аварии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на участке трубопровода от ДНС-1с Западно-</w:t>
      </w:r>
      <w:proofErr w:type="spellStart"/>
      <w:r>
        <w:rPr>
          <w:sz w:val="28"/>
          <w:szCs w:val="28"/>
        </w:rPr>
        <w:t>Бурейкинского</w:t>
      </w:r>
      <w:proofErr w:type="spellEnd"/>
      <w:r>
        <w:rPr>
          <w:sz w:val="28"/>
          <w:szCs w:val="28"/>
        </w:rPr>
        <w:t xml:space="preserve"> месторождения нефти до СИКН «Бурейка» в 650 м от ДНС-1с Западно-</w:t>
      </w:r>
      <w:proofErr w:type="spellStart"/>
      <w:r>
        <w:rPr>
          <w:sz w:val="28"/>
          <w:szCs w:val="28"/>
        </w:rPr>
        <w:t>Бурейкинского</w:t>
      </w:r>
      <w:proofErr w:type="spellEnd"/>
      <w:r>
        <w:rPr>
          <w:sz w:val="28"/>
          <w:szCs w:val="28"/>
        </w:rPr>
        <w:t xml:space="preserve"> месторождения нефти ООО «МНКТ», II класса опасности, рег.№ А43-01898-0034 произошедшей 14 января 2022 г.</w:t>
      </w:r>
    </w:p>
    <w:p w14:paraId="3114D7FB" w14:textId="2F0AFF43" w:rsidR="00224977" w:rsidRDefault="00224977" w:rsidP="00224977">
      <w:pPr>
        <w:ind w:firstLine="708"/>
        <w:jc w:val="both"/>
        <w:rPr>
          <w:sz w:val="28"/>
          <w:szCs w:val="28"/>
        </w:rPr>
      </w:pPr>
      <w:r>
        <w:rPr>
          <w:sz w:val="28"/>
          <w:szCs w:val="28"/>
        </w:rPr>
        <w:t xml:space="preserve">Выводы комиссии по расследованию причин аварий, утверждённой приказом </w:t>
      </w:r>
      <w:r w:rsidR="00F10E1D" w:rsidRPr="002512F3">
        <w:rPr>
          <w:color w:val="000000"/>
          <w:sz w:val="28"/>
          <w:szCs w:val="28"/>
        </w:rPr>
        <w:t>Управлени</w:t>
      </w:r>
      <w:r w:rsidR="00F10E1D">
        <w:rPr>
          <w:color w:val="000000"/>
          <w:sz w:val="28"/>
          <w:szCs w:val="28"/>
        </w:rPr>
        <w:t>я</w:t>
      </w:r>
      <w:r>
        <w:rPr>
          <w:sz w:val="28"/>
          <w:szCs w:val="28"/>
        </w:rPr>
        <w:t xml:space="preserve"> от 17.02.2022 №ПР-290-158-о по техническому расследованию причин аварии на опасном производственном объекте «Система промысловых (межпромысловых) трубопроводов Западно-</w:t>
      </w:r>
      <w:proofErr w:type="spellStart"/>
      <w:r>
        <w:rPr>
          <w:sz w:val="28"/>
          <w:szCs w:val="28"/>
        </w:rPr>
        <w:t>Бурейкинского</w:t>
      </w:r>
      <w:proofErr w:type="spellEnd"/>
      <w:r>
        <w:rPr>
          <w:sz w:val="28"/>
          <w:szCs w:val="28"/>
        </w:rPr>
        <w:t xml:space="preserve"> месторождения нефти» ООО «МНКТ» рег. № А43-01898-0034 согласованы Решением от 04.07.2022 Р-290-7.</w:t>
      </w:r>
    </w:p>
    <w:p w14:paraId="07AE8E5B" w14:textId="77777777" w:rsidR="00224977" w:rsidRDefault="00224977" w:rsidP="00224977">
      <w:pPr>
        <w:ind w:firstLine="708"/>
        <w:jc w:val="both"/>
        <w:rPr>
          <w:sz w:val="28"/>
          <w:szCs w:val="28"/>
        </w:rPr>
      </w:pPr>
      <w:r>
        <w:rPr>
          <w:sz w:val="28"/>
          <w:szCs w:val="28"/>
        </w:rPr>
        <w:t>Расследовании завершено</w:t>
      </w:r>
    </w:p>
    <w:p w14:paraId="4E97E830" w14:textId="1E3D448A" w:rsidR="00224977" w:rsidRDefault="00224977" w:rsidP="00224977">
      <w:pPr>
        <w:ind w:firstLine="851"/>
        <w:jc w:val="both"/>
        <w:rPr>
          <w:sz w:val="28"/>
          <w:szCs w:val="28"/>
        </w:rPr>
      </w:pPr>
      <w:r>
        <w:rPr>
          <w:b/>
          <w:sz w:val="28"/>
          <w:szCs w:val="28"/>
        </w:rPr>
        <w:t>Инцидент</w:t>
      </w:r>
      <w:r>
        <w:rPr>
          <w:sz w:val="28"/>
          <w:szCs w:val="28"/>
        </w:rPr>
        <w:t xml:space="preserve"> произошел на опасном производственном объекте «Фонд скважин Комаровского месторождения нефти» ГЗУ-30 ЦДНГ-1 НГДУ «</w:t>
      </w:r>
      <w:proofErr w:type="spellStart"/>
      <w:r>
        <w:rPr>
          <w:sz w:val="28"/>
          <w:szCs w:val="28"/>
        </w:rPr>
        <w:t>Прикамнефть</w:t>
      </w:r>
      <w:proofErr w:type="spellEnd"/>
      <w:r>
        <w:rPr>
          <w:sz w:val="28"/>
          <w:szCs w:val="28"/>
        </w:rPr>
        <w:t>» 05 апреля 2022 года. Трубопровод принадлежит ЦДНГ-1 НГДУ «</w:t>
      </w:r>
      <w:proofErr w:type="spellStart"/>
      <w:r>
        <w:rPr>
          <w:sz w:val="28"/>
          <w:szCs w:val="28"/>
        </w:rPr>
        <w:t>Прикамнефть</w:t>
      </w:r>
      <w:proofErr w:type="spellEnd"/>
      <w:r>
        <w:rPr>
          <w:sz w:val="28"/>
          <w:szCs w:val="28"/>
        </w:rPr>
        <w:t xml:space="preserve">» и входит в состав опасного производственного объекта (ОПО) «Система промысловых (межпромысловых) трубопроводов Комаровского </w:t>
      </w:r>
      <w:r>
        <w:rPr>
          <w:sz w:val="28"/>
          <w:szCs w:val="28"/>
        </w:rPr>
        <w:lastRenderedPageBreak/>
        <w:t>месторождения нефти (НГДУ «</w:t>
      </w:r>
      <w:proofErr w:type="spellStart"/>
      <w:r>
        <w:rPr>
          <w:sz w:val="28"/>
          <w:szCs w:val="28"/>
        </w:rPr>
        <w:t>Прикамнефть</w:t>
      </w:r>
      <w:proofErr w:type="spellEnd"/>
      <w:r>
        <w:rPr>
          <w:sz w:val="28"/>
          <w:szCs w:val="28"/>
        </w:rPr>
        <w:t xml:space="preserve">») III класса опасности, зарегистрированного 27.02.2002г. в Государственном реестре опасных производственных объектов с присвоением регистрационного номера № А43-01519-0918 за эксплуатирующей организацией ПАО «Татнефть» им. В.Д. </w:t>
      </w:r>
      <w:proofErr w:type="spellStart"/>
      <w:r>
        <w:rPr>
          <w:sz w:val="28"/>
          <w:szCs w:val="28"/>
        </w:rPr>
        <w:t>Шашина</w:t>
      </w:r>
      <w:proofErr w:type="spellEnd"/>
      <w:r>
        <w:rPr>
          <w:sz w:val="28"/>
          <w:szCs w:val="28"/>
        </w:rPr>
        <w:t>.</w:t>
      </w:r>
    </w:p>
    <w:p w14:paraId="34B35CF1" w14:textId="77777777" w:rsidR="00224977" w:rsidRDefault="00224977" w:rsidP="00224977">
      <w:pPr>
        <w:ind w:firstLine="851"/>
        <w:jc w:val="both"/>
        <w:rPr>
          <w:sz w:val="28"/>
          <w:szCs w:val="28"/>
        </w:rPr>
      </w:pPr>
      <w:r>
        <w:rPr>
          <w:sz w:val="28"/>
          <w:szCs w:val="28"/>
        </w:rPr>
        <w:t>На участке сборного нефтепровода от ГЗУ-30 до ГЗУ-28В произошел порыв трубопровода. На месте порыва выкопана траншея, определена причина разгерметизации – разрыв трубы в зоне полевого шва. Общая масса вылившейся при эмульсии составляет 6,4 т. на площади 160 м2.</w:t>
      </w:r>
    </w:p>
    <w:p w14:paraId="60016BC8" w14:textId="77777777" w:rsidR="00224977" w:rsidRDefault="00224977" w:rsidP="00224977">
      <w:pPr>
        <w:ind w:firstLine="851"/>
        <w:jc w:val="both"/>
        <w:rPr>
          <w:sz w:val="28"/>
          <w:szCs w:val="28"/>
        </w:rPr>
      </w:pPr>
      <w:r>
        <w:rPr>
          <w:sz w:val="28"/>
          <w:szCs w:val="28"/>
        </w:rPr>
        <w:t xml:space="preserve">Для локализации и ликвидации инцидента приняты следующие меры: остановка кустов скважин ГЗУ -30, замена катушки трубопровода в месте порыва, сооружение искусственных барьеров от растекания </w:t>
      </w:r>
      <w:proofErr w:type="spellStart"/>
      <w:r>
        <w:rPr>
          <w:sz w:val="28"/>
          <w:szCs w:val="28"/>
        </w:rPr>
        <w:t>нефтегазводосодержащей</w:t>
      </w:r>
      <w:proofErr w:type="spellEnd"/>
      <w:r>
        <w:rPr>
          <w:sz w:val="28"/>
          <w:szCs w:val="28"/>
        </w:rPr>
        <w:t xml:space="preserve"> жидкости с талой водой, сбор для утилизации </w:t>
      </w:r>
      <w:proofErr w:type="spellStart"/>
      <w:r>
        <w:rPr>
          <w:sz w:val="28"/>
          <w:szCs w:val="28"/>
        </w:rPr>
        <w:t>замазученности</w:t>
      </w:r>
      <w:proofErr w:type="spellEnd"/>
      <w:r>
        <w:rPr>
          <w:sz w:val="28"/>
          <w:szCs w:val="28"/>
        </w:rPr>
        <w:t>, проведение биологической рекультивации загрязненных земель.</w:t>
      </w:r>
    </w:p>
    <w:p w14:paraId="3190B684" w14:textId="20C7CA09" w:rsidR="00224977" w:rsidRDefault="00224977" w:rsidP="00224977">
      <w:pPr>
        <w:ind w:firstLine="851"/>
        <w:jc w:val="both"/>
        <w:rPr>
          <w:sz w:val="28"/>
          <w:szCs w:val="28"/>
        </w:rPr>
      </w:pPr>
      <w:r>
        <w:rPr>
          <w:sz w:val="28"/>
          <w:szCs w:val="28"/>
        </w:rPr>
        <w:t>Для расследования причины инцидента на ГЗУ №30 НГДУ «</w:t>
      </w:r>
      <w:proofErr w:type="spellStart"/>
      <w:r>
        <w:rPr>
          <w:sz w:val="28"/>
          <w:szCs w:val="28"/>
        </w:rPr>
        <w:t>Прикамнефть</w:t>
      </w:r>
      <w:proofErr w:type="spellEnd"/>
      <w:r>
        <w:rPr>
          <w:sz w:val="28"/>
          <w:szCs w:val="28"/>
        </w:rPr>
        <w:t>», в соответствии с «Положением о порядке расследования причин инцидентов на опасных производственных объектах и гидротехнических сооружениях ПАО «Татнефть», их учета и анализа» приказом от 31.05.2022 № 116-ПрПД(ТНД) была создана комиссия по расследованию причин инцидента.</w:t>
      </w:r>
    </w:p>
    <w:p w14:paraId="17B6BE26" w14:textId="77777777" w:rsidR="00224977" w:rsidRDefault="00224977" w:rsidP="00224977">
      <w:pPr>
        <w:ind w:firstLine="851"/>
        <w:jc w:val="both"/>
        <w:rPr>
          <w:sz w:val="28"/>
          <w:szCs w:val="28"/>
        </w:rPr>
      </w:pPr>
      <w:r>
        <w:rPr>
          <w:sz w:val="28"/>
          <w:szCs w:val="28"/>
        </w:rPr>
        <w:t>По результатам работы комиссии составлен акт технического расследования причин инцидента на опасном производственном объекте «Фонд скважин Комаровского месторождения нефти» ГЗУ-30 ЦДНГ-1 НГДУ «</w:t>
      </w:r>
      <w:proofErr w:type="spellStart"/>
      <w:r>
        <w:rPr>
          <w:sz w:val="28"/>
          <w:szCs w:val="28"/>
        </w:rPr>
        <w:t>Прикамнефть</w:t>
      </w:r>
      <w:proofErr w:type="spellEnd"/>
      <w:r>
        <w:rPr>
          <w:sz w:val="28"/>
          <w:szCs w:val="28"/>
        </w:rPr>
        <w:t>» от 31мая 2022 года.</w:t>
      </w:r>
    </w:p>
    <w:p w14:paraId="58A96343" w14:textId="77777777" w:rsidR="00224977" w:rsidRDefault="00224977" w:rsidP="00224977">
      <w:pPr>
        <w:ind w:firstLine="851"/>
        <w:jc w:val="both"/>
        <w:rPr>
          <w:sz w:val="28"/>
          <w:szCs w:val="28"/>
        </w:rPr>
      </w:pPr>
      <w:r>
        <w:rPr>
          <w:sz w:val="28"/>
          <w:szCs w:val="28"/>
        </w:rPr>
        <w:t xml:space="preserve">Расследование </w:t>
      </w:r>
      <w:proofErr w:type="spellStart"/>
      <w:r>
        <w:rPr>
          <w:sz w:val="28"/>
          <w:szCs w:val="28"/>
        </w:rPr>
        <w:t>заврешено</w:t>
      </w:r>
      <w:proofErr w:type="spellEnd"/>
      <w:r>
        <w:rPr>
          <w:sz w:val="28"/>
          <w:szCs w:val="28"/>
        </w:rPr>
        <w:t>.</w:t>
      </w:r>
    </w:p>
    <w:p w14:paraId="7551E8AA" w14:textId="77777777" w:rsidR="00224977" w:rsidRDefault="00224977" w:rsidP="00224977">
      <w:pPr>
        <w:ind w:firstLine="851"/>
        <w:jc w:val="both"/>
        <w:rPr>
          <w:sz w:val="28"/>
          <w:szCs w:val="28"/>
        </w:rPr>
      </w:pPr>
      <w:r>
        <w:rPr>
          <w:b/>
          <w:sz w:val="28"/>
          <w:szCs w:val="28"/>
        </w:rPr>
        <w:t>Несчастный случай</w:t>
      </w:r>
      <w:r>
        <w:rPr>
          <w:sz w:val="28"/>
          <w:szCs w:val="28"/>
        </w:rPr>
        <w:t xml:space="preserve"> произошел на приустьевой площадке скважины 28577 опасного производственного объекта «Фонд скважин Аксубаево-</w:t>
      </w:r>
      <w:proofErr w:type="spellStart"/>
      <w:r>
        <w:rPr>
          <w:sz w:val="28"/>
          <w:szCs w:val="28"/>
        </w:rPr>
        <w:t>Мокшинского</w:t>
      </w:r>
      <w:proofErr w:type="spellEnd"/>
      <w:r>
        <w:rPr>
          <w:sz w:val="28"/>
          <w:szCs w:val="28"/>
        </w:rPr>
        <w:t xml:space="preserve"> месторождения нефти», III класс опасности, рег. № А43-01519-0798 НГДУ «</w:t>
      </w:r>
      <w:proofErr w:type="spellStart"/>
      <w:r>
        <w:rPr>
          <w:sz w:val="28"/>
          <w:szCs w:val="28"/>
        </w:rPr>
        <w:t>Нурлатнефть</w:t>
      </w:r>
      <w:proofErr w:type="spellEnd"/>
      <w:r>
        <w:rPr>
          <w:sz w:val="28"/>
          <w:szCs w:val="28"/>
        </w:rPr>
        <w:t xml:space="preserve">» ПАО «Татнефть» им. В.Д. </w:t>
      </w:r>
      <w:proofErr w:type="spellStart"/>
      <w:r>
        <w:rPr>
          <w:sz w:val="28"/>
          <w:szCs w:val="28"/>
        </w:rPr>
        <w:t>Шашина</w:t>
      </w:r>
      <w:proofErr w:type="spellEnd"/>
      <w:r>
        <w:rPr>
          <w:sz w:val="28"/>
          <w:szCs w:val="28"/>
        </w:rPr>
        <w:t xml:space="preserve">, расположенной по адресу: РТ, </w:t>
      </w:r>
      <w:proofErr w:type="spellStart"/>
      <w:r>
        <w:rPr>
          <w:sz w:val="28"/>
          <w:szCs w:val="28"/>
        </w:rPr>
        <w:t>Аксубаевский</w:t>
      </w:r>
      <w:proofErr w:type="spellEnd"/>
      <w:r>
        <w:rPr>
          <w:sz w:val="28"/>
          <w:szCs w:val="28"/>
        </w:rPr>
        <w:t xml:space="preserve"> район, в 1 км. на юго-запад от села Новая Баланда. Длина площадки 200 м, ширина площадки 50 м.</w:t>
      </w:r>
    </w:p>
    <w:p w14:paraId="6257AE1A" w14:textId="6FB391F1" w:rsidR="00224977" w:rsidRDefault="00224977" w:rsidP="00224977">
      <w:pPr>
        <w:ind w:firstLine="851"/>
        <w:jc w:val="both"/>
        <w:rPr>
          <w:sz w:val="28"/>
          <w:szCs w:val="28"/>
        </w:rPr>
      </w:pPr>
      <w:r>
        <w:rPr>
          <w:sz w:val="28"/>
          <w:szCs w:val="28"/>
        </w:rPr>
        <w:t xml:space="preserve">Бригада ПРС </w:t>
      </w:r>
      <w:proofErr w:type="spellStart"/>
      <w:r>
        <w:rPr>
          <w:sz w:val="28"/>
          <w:szCs w:val="28"/>
        </w:rPr>
        <w:t>Нурлатского</w:t>
      </w:r>
      <w:proofErr w:type="spellEnd"/>
      <w:r>
        <w:rPr>
          <w:sz w:val="28"/>
          <w:szCs w:val="28"/>
        </w:rPr>
        <w:t xml:space="preserve"> цеха подземного ремонта скважин УПРС ПАО «Татнефть» переехала 06.05.2022 на скважину №28577, произвела монтаж подъемника А-12, рабочую площадку, выполнила демонтаж привода УВШН, разобрала устьевую арматуру. При выполнении работы 07.05.2022 в 18.00 по подъему глубинно-насосного оборудования методом «труба-штанга», по причине заклинивания (прихвата) глубинно-насосного оборудования скважины, при попытке отворота штанги гидравлическим ключом ГКШ-400У зав. № 095 произошел несчастный случай с одним пострадавшим с </w:t>
      </w:r>
      <w:r>
        <w:rPr>
          <w:b/>
          <w:sz w:val="28"/>
          <w:szCs w:val="28"/>
        </w:rPr>
        <w:t>тяжелой степенью тяжести повреждения</w:t>
      </w:r>
      <w:r>
        <w:rPr>
          <w:sz w:val="28"/>
          <w:szCs w:val="28"/>
        </w:rPr>
        <w:t>.</w:t>
      </w:r>
    </w:p>
    <w:p w14:paraId="58BF0E76" w14:textId="683F499F" w:rsidR="00224977" w:rsidRDefault="00224977" w:rsidP="00224977">
      <w:pPr>
        <w:ind w:firstLine="851"/>
        <w:jc w:val="both"/>
        <w:rPr>
          <w:sz w:val="28"/>
          <w:szCs w:val="28"/>
        </w:rPr>
      </w:pPr>
      <w:r>
        <w:rPr>
          <w:sz w:val="28"/>
          <w:szCs w:val="28"/>
        </w:rPr>
        <w:t xml:space="preserve">Для расследования обстоятельств и причин несчастного случая создана комиссия приказами Управления по подземному ремонту скважин Публичного акционерного общества «Татнефть» им. В.Д. </w:t>
      </w:r>
      <w:proofErr w:type="spellStart"/>
      <w:r>
        <w:rPr>
          <w:sz w:val="28"/>
          <w:szCs w:val="28"/>
        </w:rPr>
        <w:t>Шашина</w:t>
      </w:r>
      <w:proofErr w:type="spellEnd"/>
      <w:r>
        <w:rPr>
          <w:sz w:val="28"/>
          <w:szCs w:val="28"/>
        </w:rPr>
        <w:t xml:space="preserve"> (УПРС ПАО «Татнефть») от 11.05.2022 № 79/</w:t>
      </w:r>
      <w:proofErr w:type="spellStart"/>
      <w:r>
        <w:rPr>
          <w:sz w:val="28"/>
          <w:szCs w:val="28"/>
        </w:rPr>
        <w:t>ПрПд</w:t>
      </w:r>
      <w:proofErr w:type="spellEnd"/>
      <w:r>
        <w:rPr>
          <w:sz w:val="28"/>
          <w:szCs w:val="28"/>
        </w:rPr>
        <w:t>, от 23.05.2022 №86/</w:t>
      </w:r>
      <w:proofErr w:type="spellStart"/>
      <w:r>
        <w:rPr>
          <w:sz w:val="28"/>
          <w:szCs w:val="28"/>
        </w:rPr>
        <w:t>ПрПд</w:t>
      </w:r>
      <w:proofErr w:type="spellEnd"/>
      <w:r>
        <w:rPr>
          <w:sz w:val="28"/>
          <w:szCs w:val="28"/>
        </w:rPr>
        <w:t xml:space="preserve">. </w:t>
      </w:r>
    </w:p>
    <w:p w14:paraId="349A97BD" w14:textId="77777777" w:rsidR="00224977" w:rsidRDefault="00224977" w:rsidP="00224977">
      <w:pPr>
        <w:ind w:firstLine="851"/>
        <w:jc w:val="both"/>
        <w:rPr>
          <w:sz w:val="28"/>
          <w:szCs w:val="28"/>
        </w:rPr>
      </w:pPr>
      <w:r>
        <w:rPr>
          <w:sz w:val="28"/>
          <w:szCs w:val="28"/>
        </w:rPr>
        <w:t>Комиссия протоколом от 08.06.2022 Постановила:</w:t>
      </w:r>
    </w:p>
    <w:p w14:paraId="29BC0374" w14:textId="3AFD2400" w:rsidR="00224977" w:rsidRDefault="00224977" w:rsidP="00224977">
      <w:pPr>
        <w:ind w:firstLine="708"/>
        <w:jc w:val="both"/>
        <w:rPr>
          <w:sz w:val="28"/>
          <w:szCs w:val="28"/>
        </w:rPr>
      </w:pPr>
      <w:r>
        <w:rPr>
          <w:sz w:val="28"/>
          <w:szCs w:val="28"/>
        </w:rPr>
        <w:lastRenderedPageBreak/>
        <w:t xml:space="preserve">- признать указанный несчастный случай с работником </w:t>
      </w:r>
      <w:proofErr w:type="spellStart"/>
      <w:r>
        <w:rPr>
          <w:sz w:val="28"/>
          <w:szCs w:val="28"/>
        </w:rPr>
        <w:t>Нурлатского</w:t>
      </w:r>
      <w:proofErr w:type="spellEnd"/>
      <w:r>
        <w:rPr>
          <w:sz w:val="28"/>
          <w:szCs w:val="28"/>
        </w:rPr>
        <w:t xml:space="preserve"> цеха ПРС Управления подземного ремонта скважин ПАО «Татнефть» им. В.Д. </w:t>
      </w:r>
      <w:proofErr w:type="spellStart"/>
      <w:r>
        <w:rPr>
          <w:sz w:val="28"/>
          <w:szCs w:val="28"/>
        </w:rPr>
        <w:t>Шашина</w:t>
      </w:r>
      <w:proofErr w:type="spellEnd"/>
      <w:r>
        <w:rPr>
          <w:sz w:val="28"/>
          <w:szCs w:val="28"/>
        </w:rPr>
        <w:t xml:space="preserve"> оператором по подземному ремонту скважин 5 разряда Осиповым А.А. 1989 года рождения, связанным с выполнением технологических операций на скважине № 28577 опасного производственного объекта «Фонд скважин Аксубаево-</w:t>
      </w:r>
      <w:proofErr w:type="spellStart"/>
      <w:r>
        <w:rPr>
          <w:sz w:val="28"/>
          <w:szCs w:val="28"/>
        </w:rPr>
        <w:t>Мокшинского</w:t>
      </w:r>
      <w:proofErr w:type="spellEnd"/>
      <w:r>
        <w:rPr>
          <w:sz w:val="28"/>
          <w:szCs w:val="28"/>
        </w:rPr>
        <w:t xml:space="preserve"> месторождения нефти», III  класс опасности, рег. № А43-01519-0798 НГДУ «</w:t>
      </w:r>
      <w:proofErr w:type="spellStart"/>
      <w:r>
        <w:rPr>
          <w:sz w:val="28"/>
          <w:szCs w:val="28"/>
        </w:rPr>
        <w:t>Нурлатнефть</w:t>
      </w:r>
      <w:proofErr w:type="spellEnd"/>
      <w:r>
        <w:rPr>
          <w:sz w:val="28"/>
          <w:szCs w:val="28"/>
        </w:rPr>
        <w:t xml:space="preserve">» ПАО «Татнефть» им. В.Д. </w:t>
      </w:r>
      <w:proofErr w:type="spellStart"/>
      <w:r>
        <w:rPr>
          <w:sz w:val="28"/>
          <w:szCs w:val="28"/>
        </w:rPr>
        <w:t>Шашина</w:t>
      </w:r>
      <w:proofErr w:type="spellEnd"/>
      <w:r>
        <w:rPr>
          <w:sz w:val="28"/>
          <w:szCs w:val="28"/>
        </w:rPr>
        <w:t>, и передать для дальнейшего расследования.</w:t>
      </w:r>
    </w:p>
    <w:p w14:paraId="2CDD5228" w14:textId="7658E30E" w:rsidR="00224977" w:rsidRDefault="00224977" w:rsidP="00224977">
      <w:pPr>
        <w:ind w:firstLine="851"/>
        <w:jc w:val="both"/>
        <w:rPr>
          <w:sz w:val="28"/>
          <w:szCs w:val="28"/>
        </w:rPr>
      </w:pPr>
      <w:r>
        <w:rPr>
          <w:sz w:val="28"/>
          <w:szCs w:val="28"/>
        </w:rPr>
        <w:t>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утвержденным приказом Ростехнадзора от 08.12.2020 № 503, приказом по Приволжскому управлению Ростехнадзора от 09.06.2022 № ПР-290-501-о создана Комиссия по расследованию технических причин и обстоятельств несчастного случая, произошедшего 07.05.2022 на скважине №28577 опасного производственного объекта «Фонд скважин Аксубаево-</w:t>
      </w:r>
      <w:proofErr w:type="spellStart"/>
      <w:r>
        <w:rPr>
          <w:sz w:val="28"/>
          <w:szCs w:val="28"/>
        </w:rPr>
        <w:t>Мокшинского</w:t>
      </w:r>
      <w:proofErr w:type="spellEnd"/>
      <w:r>
        <w:rPr>
          <w:sz w:val="28"/>
          <w:szCs w:val="28"/>
        </w:rPr>
        <w:t xml:space="preserve"> месторождения нефти», III  класс опасности, рег. № А43-01519-0798 НГДУ «</w:t>
      </w:r>
      <w:proofErr w:type="spellStart"/>
      <w:r>
        <w:rPr>
          <w:sz w:val="28"/>
          <w:szCs w:val="28"/>
        </w:rPr>
        <w:t>Нурлатнефть</w:t>
      </w:r>
      <w:proofErr w:type="spellEnd"/>
      <w:r>
        <w:rPr>
          <w:sz w:val="28"/>
          <w:szCs w:val="28"/>
        </w:rPr>
        <w:t xml:space="preserve">» ПАО «Татнефть» им. В.Д. </w:t>
      </w:r>
      <w:proofErr w:type="spellStart"/>
      <w:r>
        <w:rPr>
          <w:sz w:val="28"/>
          <w:szCs w:val="28"/>
        </w:rPr>
        <w:t>Шашина</w:t>
      </w:r>
      <w:proofErr w:type="spellEnd"/>
      <w:r>
        <w:rPr>
          <w:sz w:val="28"/>
          <w:szCs w:val="28"/>
        </w:rPr>
        <w:t>.</w:t>
      </w:r>
    </w:p>
    <w:p w14:paraId="41A59A47" w14:textId="77777777" w:rsidR="00224977" w:rsidRDefault="00224977" w:rsidP="00224977">
      <w:pPr>
        <w:ind w:firstLine="851"/>
        <w:jc w:val="both"/>
        <w:rPr>
          <w:sz w:val="28"/>
          <w:szCs w:val="28"/>
        </w:rPr>
      </w:pPr>
      <w:r>
        <w:rPr>
          <w:sz w:val="28"/>
          <w:szCs w:val="28"/>
        </w:rPr>
        <w:t>По результатам работы комиссии составлен акт о расследовании тяжелого несчастного случая от 23.06.2022. Причинами несчастного случая были признаны:</w:t>
      </w:r>
    </w:p>
    <w:p w14:paraId="091C7628" w14:textId="77777777" w:rsidR="00224977" w:rsidRDefault="00224977" w:rsidP="00224977">
      <w:pPr>
        <w:ind w:firstLine="851"/>
        <w:jc w:val="both"/>
        <w:rPr>
          <w:sz w:val="28"/>
          <w:szCs w:val="28"/>
        </w:rPr>
      </w:pPr>
      <w:r>
        <w:rPr>
          <w:sz w:val="28"/>
          <w:szCs w:val="28"/>
        </w:rPr>
        <w:t>- отсутствие ответственного лица из числа ИТР УПРС в бригаде;</w:t>
      </w:r>
    </w:p>
    <w:p w14:paraId="23ED8046" w14:textId="048BF728" w:rsidR="00224977" w:rsidRDefault="00224977" w:rsidP="00224977">
      <w:pPr>
        <w:ind w:firstLine="851"/>
        <w:jc w:val="both"/>
        <w:rPr>
          <w:sz w:val="28"/>
          <w:szCs w:val="28"/>
        </w:rPr>
      </w:pPr>
      <w:r>
        <w:rPr>
          <w:sz w:val="28"/>
          <w:szCs w:val="28"/>
        </w:rPr>
        <w:t>- отсутствие в бригаде необходимого при производстве работ по подземному ремонту скважин оборудования и инструмента;</w:t>
      </w:r>
    </w:p>
    <w:p w14:paraId="695EC98E" w14:textId="77777777" w:rsidR="00224977" w:rsidRDefault="00224977" w:rsidP="00224977">
      <w:pPr>
        <w:ind w:firstLine="851"/>
        <w:jc w:val="both"/>
        <w:rPr>
          <w:sz w:val="28"/>
          <w:szCs w:val="28"/>
        </w:rPr>
      </w:pPr>
      <w:r>
        <w:rPr>
          <w:sz w:val="28"/>
          <w:szCs w:val="28"/>
        </w:rPr>
        <w:t xml:space="preserve">- в нарушение п. 3.25 «Инструкции по охране труда при проведении </w:t>
      </w:r>
      <w:proofErr w:type="spellStart"/>
      <w:r>
        <w:rPr>
          <w:sz w:val="28"/>
          <w:szCs w:val="28"/>
        </w:rPr>
        <w:t>спуско</w:t>
      </w:r>
      <w:proofErr w:type="spellEnd"/>
      <w:r>
        <w:rPr>
          <w:sz w:val="28"/>
          <w:szCs w:val="28"/>
        </w:rPr>
        <w:t>-подъемных операций» (ИОТ-01-0258-2021), утв. 17.03.2021 «В случае заклинивания плунжера глубинного насоса отвинчивание штанг производить только круговых ключом», оператор по ПРС Осипов А.А. и оператор по ПРС Фадеев Г.И. выполняли отвинчивание штанг с использованием гидравлического ключа ГКШ-400У, с применением дополнительной вставки, не входящей в комплект ГКШ-400У;</w:t>
      </w:r>
    </w:p>
    <w:p w14:paraId="74673B67" w14:textId="077F62E0" w:rsidR="00224977" w:rsidRDefault="00224977" w:rsidP="00224977">
      <w:pPr>
        <w:ind w:firstLine="851"/>
        <w:jc w:val="both"/>
        <w:rPr>
          <w:sz w:val="28"/>
          <w:szCs w:val="28"/>
        </w:rPr>
      </w:pPr>
      <w:r>
        <w:rPr>
          <w:sz w:val="28"/>
          <w:szCs w:val="28"/>
        </w:rPr>
        <w:t xml:space="preserve">- в нарушение пункта 3.7 «Схемы рабочего процесса «Подъем НКТ с распиливанием штанг, вручную», утвержденной главным инженером-первым заместителем начальника управления по подземному ремонту скважин ПАО «Татнефть» им. В.Д, </w:t>
      </w:r>
      <w:proofErr w:type="spellStart"/>
      <w:r>
        <w:rPr>
          <w:sz w:val="28"/>
          <w:szCs w:val="28"/>
        </w:rPr>
        <w:t>Шашина</w:t>
      </w:r>
      <w:proofErr w:type="spellEnd"/>
      <w:r>
        <w:rPr>
          <w:sz w:val="28"/>
          <w:szCs w:val="28"/>
        </w:rPr>
        <w:t xml:space="preserve"> по производству Любецким С.В. 26.0.1.2022 колонна НКТ, после демонтажа планшайбы не была посажена на клинья </w:t>
      </w:r>
      <w:proofErr w:type="spellStart"/>
      <w:r>
        <w:rPr>
          <w:sz w:val="28"/>
          <w:szCs w:val="28"/>
        </w:rPr>
        <w:t>спайдера</w:t>
      </w:r>
      <w:proofErr w:type="spellEnd"/>
      <w:r>
        <w:rPr>
          <w:sz w:val="28"/>
          <w:szCs w:val="28"/>
        </w:rPr>
        <w:t>, а была установлена на элеваторе ЭХЛ;</w:t>
      </w:r>
    </w:p>
    <w:p w14:paraId="375ED10F" w14:textId="77777777" w:rsidR="00224977" w:rsidRDefault="00224977" w:rsidP="00224977">
      <w:pPr>
        <w:ind w:firstLine="708"/>
        <w:jc w:val="both"/>
        <w:rPr>
          <w:sz w:val="28"/>
          <w:szCs w:val="28"/>
        </w:rPr>
      </w:pPr>
      <w:r>
        <w:rPr>
          <w:sz w:val="28"/>
          <w:szCs w:val="28"/>
        </w:rPr>
        <w:t>- в связи с отсутствием возможности отворота штанги с применением специализированного устройства для ГКШ-400У (кольцо внутреннее в сборе ГШ4.026.10) по причине недостаточной высоты расположения головки штанги, оператором по ПРС Осиповым А.А. и оператором по ПРС Фадеевым Г.И. было принято решение использовать для отворота не предназначенную для применения с ГКШ-400У насадку штанговую (ШН-19/22 предназначена для использования с ГКШ-1200).</w:t>
      </w:r>
    </w:p>
    <w:p w14:paraId="4B8702FE" w14:textId="77777777" w:rsidR="00224977" w:rsidRDefault="00224977" w:rsidP="00224977">
      <w:pPr>
        <w:pStyle w:val="aff2"/>
        <w:spacing w:before="0" w:beforeAutospacing="0" w:after="0" w:afterAutospacing="0"/>
        <w:ind w:firstLine="851"/>
        <w:jc w:val="both"/>
        <w:rPr>
          <w:sz w:val="28"/>
          <w:szCs w:val="28"/>
        </w:rPr>
      </w:pPr>
      <w:r>
        <w:rPr>
          <w:sz w:val="28"/>
          <w:szCs w:val="28"/>
        </w:rPr>
        <w:t>Расследовании завершено.</w:t>
      </w:r>
    </w:p>
    <w:p w14:paraId="158A9C3F" w14:textId="3B086FCC" w:rsidR="00224977" w:rsidRDefault="00224977" w:rsidP="00224977">
      <w:pPr>
        <w:ind w:firstLine="709"/>
        <w:jc w:val="both"/>
        <w:outlineLvl w:val="0"/>
        <w:rPr>
          <w:sz w:val="28"/>
          <w:szCs w:val="28"/>
        </w:rPr>
      </w:pPr>
      <w:r>
        <w:rPr>
          <w:sz w:val="28"/>
          <w:szCs w:val="28"/>
        </w:rPr>
        <w:t>28.05.2022 в 17 часов  45 минут на опасном производственном объекте АО «</w:t>
      </w:r>
      <w:proofErr w:type="spellStart"/>
      <w:r>
        <w:rPr>
          <w:sz w:val="28"/>
          <w:szCs w:val="28"/>
        </w:rPr>
        <w:t>Нэфис</w:t>
      </w:r>
      <w:proofErr w:type="spellEnd"/>
      <w:r>
        <w:rPr>
          <w:sz w:val="28"/>
          <w:szCs w:val="28"/>
        </w:rPr>
        <w:t xml:space="preserve"> </w:t>
      </w:r>
      <w:proofErr w:type="spellStart"/>
      <w:r>
        <w:rPr>
          <w:sz w:val="28"/>
          <w:szCs w:val="28"/>
        </w:rPr>
        <w:t>Косметикс</w:t>
      </w:r>
      <w:proofErr w:type="spellEnd"/>
      <w:r>
        <w:rPr>
          <w:sz w:val="28"/>
          <w:szCs w:val="28"/>
        </w:rPr>
        <w:t xml:space="preserve">» - «Площадка производства жирных кислот и глицерина» </w:t>
      </w:r>
      <w:r>
        <w:rPr>
          <w:sz w:val="28"/>
          <w:szCs w:val="28"/>
        </w:rPr>
        <w:lastRenderedPageBreak/>
        <w:t>рег. № А43-00123-0005 произошел инцидент – при проведении выгрузки из автоклава рег. № 24097, зав. № 92 73188/1, 1992 года изготовления (</w:t>
      </w:r>
      <w:proofErr w:type="spellStart"/>
      <w:r>
        <w:rPr>
          <w:sz w:val="28"/>
          <w:szCs w:val="28"/>
        </w:rPr>
        <w:t>Рр</w:t>
      </w:r>
      <w:proofErr w:type="spellEnd"/>
      <w:r>
        <w:rPr>
          <w:sz w:val="28"/>
          <w:szCs w:val="28"/>
        </w:rPr>
        <w:t>=2,5 МПа, Т=225°С) продуктов расщепления - глицериновой воды и жирных кислот, произошла утечка продукта по фланцу вентиля технологического трубопровода, подсоединенного к данному сосуду, с попаданием вытекающего продукта на поверхность сосуда и тепловую изоляцию на нем. По причине высокой температуры стенок сосуда из продукта произошло выпаривание содержащейся в нем воды и последующее возгорание вытекшего продукта. В результате инцидента производственное здание получило повреждения.</w:t>
      </w:r>
    </w:p>
    <w:p w14:paraId="0198EBCA" w14:textId="35D269E4" w:rsidR="00224977" w:rsidRDefault="00224977" w:rsidP="00224977">
      <w:pPr>
        <w:ind w:firstLine="709"/>
        <w:jc w:val="both"/>
        <w:outlineLvl w:val="0"/>
        <w:rPr>
          <w:sz w:val="28"/>
          <w:szCs w:val="28"/>
        </w:rPr>
      </w:pPr>
      <w:r>
        <w:rPr>
          <w:sz w:val="28"/>
          <w:szCs w:val="28"/>
        </w:rPr>
        <w:t>15.07.2022 в 10 часов 40 минут на о</w:t>
      </w:r>
      <w:r w:rsidR="00D07886">
        <w:rPr>
          <w:sz w:val="28"/>
          <w:szCs w:val="28"/>
        </w:rPr>
        <w:t>пасном производственном объекте</w:t>
      </w:r>
      <w:r w:rsidR="00D07886">
        <w:rPr>
          <w:sz w:val="28"/>
          <w:szCs w:val="28"/>
        </w:rPr>
        <w:br/>
      </w:r>
      <w:r>
        <w:rPr>
          <w:sz w:val="28"/>
          <w:szCs w:val="28"/>
        </w:rPr>
        <w:t>ООО «СПК» при перемещении башенным краном арматурного каркаса стены строящегося здания на объекте строительства</w:t>
      </w:r>
      <w:r w:rsidR="00D07886">
        <w:rPr>
          <w:sz w:val="28"/>
          <w:szCs w:val="28"/>
        </w:rPr>
        <w:t xml:space="preserve"> «25 этажный жилой дом (блок 3)</w:t>
      </w:r>
      <w:r w:rsidR="00D07886">
        <w:rPr>
          <w:sz w:val="28"/>
          <w:szCs w:val="28"/>
        </w:rPr>
        <w:br/>
      </w:r>
      <w:r>
        <w:rPr>
          <w:sz w:val="28"/>
          <w:szCs w:val="28"/>
        </w:rPr>
        <w:t xml:space="preserve">со встроенными, пристроенными нежилыми помещениями 2 этап строительства по адресу: г. Казань, ул. Окольная Кировского района», к месту предстоящего монтажа на уровне 2-го этажа строящегося здания, произошло отсоединение груза от зацепки со съемными грузозахватными приспособлениями, подвешенными на крюк крана и падение арматурного каркаса на работника подрядной организации - арматурщика ООО «Браво» </w:t>
      </w:r>
      <w:proofErr w:type="spellStart"/>
      <w:r>
        <w:rPr>
          <w:sz w:val="28"/>
          <w:szCs w:val="28"/>
        </w:rPr>
        <w:t>Зинатуллина</w:t>
      </w:r>
      <w:proofErr w:type="spellEnd"/>
      <w:r>
        <w:rPr>
          <w:sz w:val="28"/>
          <w:szCs w:val="28"/>
        </w:rPr>
        <w:t xml:space="preserve"> Э</w:t>
      </w:r>
      <w:r w:rsidR="00D07886">
        <w:rPr>
          <w:sz w:val="28"/>
          <w:szCs w:val="28"/>
        </w:rPr>
        <w:t>.И., в результате чего работник</w:t>
      </w:r>
      <w:r w:rsidR="00D07886">
        <w:rPr>
          <w:sz w:val="28"/>
          <w:szCs w:val="28"/>
        </w:rPr>
        <w:br/>
      </w:r>
      <w:r>
        <w:rPr>
          <w:sz w:val="28"/>
          <w:szCs w:val="28"/>
        </w:rPr>
        <w:t>от полученных травм скончался.</w:t>
      </w:r>
    </w:p>
    <w:p w14:paraId="629A621F" w14:textId="096E5659" w:rsidR="00224977" w:rsidRDefault="00224977" w:rsidP="00224977">
      <w:pPr>
        <w:ind w:firstLine="709"/>
        <w:jc w:val="both"/>
        <w:outlineLvl w:val="0"/>
        <w:rPr>
          <w:sz w:val="28"/>
          <w:szCs w:val="28"/>
        </w:rPr>
      </w:pPr>
      <w:r>
        <w:rPr>
          <w:sz w:val="28"/>
          <w:szCs w:val="28"/>
        </w:rPr>
        <w:t>По результатам расследовани</w:t>
      </w:r>
      <w:r w:rsidR="00D07886">
        <w:rPr>
          <w:sz w:val="28"/>
          <w:szCs w:val="28"/>
        </w:rPr>
        <w:t>я указанного несчастного случая</w:t>
      </w:r>
      <w:r w:rsidR="00D07886">
        <w:rPr>
          <w:sz w:val="28"/>
          <w:szCs w:val="28"/>
        </w:rPr>
        <w:br/>
      </w:r>
      <w:r>
        <w:rPr>
          <w:sz w:val="28"/>
          <w:szCs w:val="28"/>
        </w:rPr>
        <w:t>со смертельным исходом комиссией, созданной приказом Управления, оформлен акт расследования от 30.08.2022, согласно которому причинами несчастного случая со смертельным исходом явились:</w:t>
      </w:r>
    </w:p>
    <w:p w14:paraId="57B332E0" w14:textId="77777777" w:rsidR="00224977" w:rsidRDefault="00224977" w:rsidP="00836CFB">
      <w:pPr>
        <w:pStyle w:val="afd"/>
        <w:numPr>
          <w:ilvl w:val="0"/>
          <w:numId w:val="4"/>
        </w:numPr>
        <w:tabs>
          <w:tab w:val="left" w:pos="1134"/>
        </w:tabs>
        <w:ind w:left="0" w:firstLine="709"/>
        <w:contextualSpacing/>
        <w:jc w:val="both"/>
        <w:outlineLvl w:val="0"/>
        <w:rPr>
          <w:sz w:val="28"/>
          <w:szCs w:val="28"/>
        </w:rPr>
      </w:pPr>
      <w:r>
        <w:rPr>
          <w:sz w:val="28"/>
          <w:szCs w:val="28"/>
        </w:rPr>
        <w:t>перемещение груза краном при нахождении под грузом людей;</w:t>
      </w:r>
    </w:p>
    <w:p w14:paraId="10B3AB19" w14:textId="77777777" w:rsidR="00224977" w:rsidRDefault="00224977" w:rsidP="00836CFB">
      <w:pPr>
        <w:pStyle w:val="afd"/>
        <w:numPr>
          <w:ilvl w:val="0"/>
          <w:numId w:val="4"/>
        </w:numPr>
        <w:tabs>
          <w:tab w:val="left" w:pos="1134"/>
        </w:tabs>
        <w:ind w:left="0" w:firstLine="709"/>
        <w:contextualSpacing/>
        <w:jc w:val="both"/>
        <w:outlineLvl w:val="0"/>
        <w:rPr>
          <w:sz w:val="28"/>
          <w:szCs w:val="28"/>
        </w:rPr>
      </w:pPr>
      <w:r>
        <w:rPr>
          <w:sz w:val="28"/>
          <w:szCs w:val="28"/>
        </w:rPr>
        <w:t>неудовлетворительная организация производства работ грузоподъемным краном в части:</w:t>
      </w:r>
    </w:p>
    <w:p w14:paraId="57B78AE3" w14:textId="77777777" w:rsidR="00224977" w:rsidRDefault="00224977" w:rsidP="00224977">
      <w:pPr>
        <w:pStyle w:val="afd"/>
        <w:ind w:left="0" w:firstLine="709"/>
        <w:jc w:val="both"/>
        <w:outlineLvl w:val="0"/>
        <w:rPr>
          <w:bCs/>
          <w:kern w:val="36"/>
          <w:sz w:val="28"/>
          <w:szCs w:val="28"/>
        </w:rPr>
      </w:pPr>
      <w:r>
        <w:rPr>
          <w:bCs/>
          <w:kern w:val="36"/>
          <w:sz w:val="28"/>
          <w:szCs w:val="28"/>
        </w:rPr>
        <w:t>2.1) проведение подъема и перемещения арматурного каркаса стены башенным краном при отсутствии маркировки веса груза и схемы строповки без непосредственного руководства работами инженерно-техническим работником, ответственным за безопасное производство работ с применением подъемных сооружений (далее - ПС);</w:t>
      </w:r>
    </w:p>
    <w:p w14:paraId="37581822" w14:textId="77777777" w:rsidR="00224977" w:rsidRDefault="00224977" w:rsidP="00224977">
      <w:pPr>
        <w:pStyle w:val="afd"/>
        <w:ind w:left="0" w:firstLine="709"/>
        <w:jc w:val="both"/>
        <w:outlineLvl w:val="0"/>
        <w:rPr>
          <w:bCs/>
          <w:kern w:val="36"/>
          <w:sz w:val="28"/>
          <w:szCs w:val="28"/>
        </w:rPr>
      </w:pPr>
      <w:r>
        <w:rPr>
          <w:bCs/>
          <w:kern w:val="36"/>
          <w:sz w:val="28"/>
          <w:szCs w:val="28"/>
        </w:rPr>
        <w:t>2.2) перемещение груза (арматурного каркаса), масса которого не была известна;</w:t>
      </w:r>
    </w:p>
    <w:p w14:paraId="49A298E2" w14:textId="77777777" w:rsidR="00224977" w:rsidRDefault="00224977" w:rsidP="00224977">
      <w:pPr>
        <w:pStyle w:val="afd"/>
        <w:ind w:left="0" w:firstLine="709"/>
        <w:jc w:val="both"/>
        <w:outlineLvl w:val="0"/>
        <w:rPr>
          <w:sz w:val="28"/>
          <w:szCs w:val="28"/>
        </w:rPr>
      </w:pPr>
      <w:r>
        <w:rPr>
          <w:bCs/>
          <w:kern w:val="36"/>
          <w:sz w:val="28"/>
          <w:szCs w:val="28"/>
        </w:rPr>
        <w:t xml:space="preserve">2.3) </w:t>
      </w:r>
      <w:r>
        <w:rPr>
          <w:sz w:val="28"/>
          <w:szCs w:val="28"/>
        </w:rPr>
        <w:t>отсутствие в проекте производства работ с применением ПС схемы строповки арматурного каркаса стены строящегося здания, перемещение которого с применением ПС предусмотрена технологией возведения строительной конструкции строящегося здания;</w:t>
      </w:r>
    </w:p>
    <w:p w14:paraId="7DCFE958" w14:textId="1752BD65" w:rsidR="00224977" w:rsidRDefault="00224977" w:rsidP="00452E11">
      <w:pPr>
        <w:pStyle w:val="afd"/>
        <w:ind w:left="0" w:firstLine="709"/>
        <w:jc w:val="both"/>
        <w:outlineLvl w:val="0"/>
        <w:rPr>
          <w:bCs/>
          <w:kern w:val="36"/>
          <w:sz w:val="28"/>
          <w:szCs w:val="28"/>
        </w:rPr>
      </w:pPr>
      <w:r>
        <w:rPr>
          <w:sz w:val="28"/>
          <w:szCs w:val="28"/>
        </w:rPr>
        <w:t xml:space="preserve">2.4) </w:t>
      </w:r>
      <w:r>
        <w:rPr>
          <w:bCs/>
          <w:kern w:val="36"/>
          <w:sz w:val="28"/>
          <w:szCs w:val="28"/>
        </w:rPr>
        <w:t>проведение пуска в работу башенного крана и осуществление его эксплуатации без оформления решения о пуске в работу, выданного инженерно-техническим работником, ответственным за осуществление производственного контроля при эксплуатации ПС, с записью в паспорте П</w:t>
      </w:r>
      <w:r w:rsidR="00452E11">
        <w:rPr>
          <w:bCs/>
          <w:kern w:val="36"/>
          <w:sz w:val="28"/>
          <w:szCs w:val="28"/>
        </w:rPr>
        <w:t xml:space="preserve">С </w:t>
      </w:r>
      <w:r>
        <w:rPr>
          <w:bCs/>
          <w:kern w:val="36"/>
          <w:sz w:val="28"/>
          <w:szCs w:val="28"/>
        </w:rPr>
        <w:t>на основании предложений комиссии о возможности пуска ПС. И другие причины.</w:t>
      </w:r>
    </w:p>
    <w:p w14:paraId="2C37CD9B" w14:textId="5FD0B1D9" w:rsidR="00224977" w:rsidRDefault="00224977" w:rsidP="00452E11">
      <w:pPr>
        <w:pStyle w:val="afd"/>
        <w:ind w:left="0" w:firstLine="709"/>
        <w:jc w:val="both"/>
        <w:outlineLvl w:val="0"/>
        <w:rPr>
          <w:sz w:val="28"/>
          <w:szCs w:val="28"/>
        </w:rPr>
      </w:pPr>
      <w:r>
        <w:rPr>
          <w:bCs/>
          <w:kern w:val="36"/>
          <w:sz w:val="28"/>
          <w:szCs w:val="28"/>
        </w:rPr>
        <w:t xml:space="preserve">С 12.12.2022 по 30.12.2022 главным государственным инспектором труда Государственной инспекции труда в Республике Татарстан с участием представителя Приволжского управления Ростехнадзора </w:t>
      </w:r>
      <w:r>
        <w:rPr>
          <w:sz w:val="28"/>
          <w:szCs w:val="28"/>
        </w:rPr>
        <w:t xml:space="preserve">в порядке, </w:t>
      </w:r>
      <w:r>
        <w:rPr>
          <w:sz w:val="28"/>
          <w:szCs w:val="28"/>
        </w:rPr>
        <w:lastRenderedPageBreak/>
        <w:t>установленном статьей 229.3 Трудового кодекса Российской Федерации</w:t>
      </w:r>
      <w:r w:rsidR="00452E11">
        <w:rPr>
          <w:sz w:val="28"/>
          <w:szCs w:val="28"/>
        </w:rPr>
        <w:t xml:space="preserve"> </w:t>
      </w:r>
      <w:r>
        <w:rPr>
          <w:sz w:val="28"/>
          <w:szCs w:val="28"/>
        </w:rPr>
        <w:t>от 30.12.2001 № 197-ФЗ и пунктом 36 Положения об особенностях расследования несчастных случаев на производстве в отдельных отраслях</w:t>
      </w:r>
      <w:r w:rsidR="00452E11">
        <w:rPr>
          <w:sz w:val="28"/>
          <w:szCs w:val="28"/>
        </w:rPr>
        <w:t xml:space="preserve"> </w:t>
      </w:r>
      <w:r>
        <w:rPr>
          <w:sz w:val="28"/>
          <w:szCs w:val="28"/>
        </w:rPr>
        <w:t>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от 20.04.2022 № 223н,</w:t>
      </w:r>
      <w:r>
        <w:rPr>
          <w:bCs/>
          <w:kern w:val="36"/>
          <w:sz w:val="28"/>
          <w:szCs w:val="28"/>
        </w:rPr>
        <w:t xml:space="preserve"> проведено дополнительное расследование </w:t>
      </w:r>
      <w:r>
        <w:rPr>
          <w:sz w:val="28"/>
          <w:szCs w:val="28"/>
        </w:rPr>
        <w:t xml:space="preserve">несчастного случая со смертельным исходом, происшедшего 15.07.2022 с арматурщиком ООО «Браво» </w:t>
      </w:r>
      <w:proofErr w:type="spellStart"/>
      <w:r>
        <w:rPr>
          <w:sz w:val="28"/>
          <w:szCs w:val="28"/>
        </w:rPr>
        <w:t>Зинатуллиным</w:t>
      </w:r>
      <w:proofErr w:type="spellEnd"/>
      <w:r>
        <w:rPr>
          <w:sz w:val="28"/>
          <w:szCs w:val="28"/>
        </w:rPr>
        <w:t xml:space="preserve"> Э.И., по результатам которого оформлено Заключение государственного инспектора труда от 30.12.2022 по форме № 7 приложения № 2 «Формы документов, необходимых для расследования несчастных случаев на производстве», утвержденного приказом Минтруда России от 20.04.2022 № 223н. </w:t>
      </w:r>
    </w:p>
    <w:p w14:paraId="1300FAD8" w14:textId="77777777" w:rsidR="00452E11" w:rsidRDefault="00224977" w:rsidP="00452E11">
      <w:pPr>
        <w:pStyle w:val="afd"/>
        <w:ind w:left="0" w:firstLine="709"/>
        <w:jc w:val="both"/>
        <w:outlineLvl w:val="0"/>
        <w:rPr>
          <w:sz w:val="28"/>
          <w:szCs w:val="28"/>
        </w:rPr>
      </w:pPr>
      <w:r>
        <w:rPr>
          <w:sz w:val="28"/>
          <w:szCs w:val="28"/>
        </w:rPr>
        <w:t>Согласно Заключению государственного инспектора труда от 30.12.2022 к вышеуказанным причинам несчастного случая со смертельным исходом</w:t>
      </w:r>
      <w:r w:rsidR="00452E11">
        <w:rPr>
          <w:sz w:val="28"/>
          <w:szCs w:val="28"/>
        </w:rPr>
        <w:t xml:space="preserve"> </w:t>
      </w:r>
      <w:r>
        <w:rPr>
          <w:sz w:val="28"/>
          <w:szCs w:val="28"/>
        </w:rPr>
        <w:t xml:space="preserve">с арматурщиком ООО «Браво» </w:t>
      </w:r>
      <w:proofErr w:type="spellStart"/>
      <w:r>
        <w:rPr>
          <w:sz w:val="28"/>
          <w:szCs w:val="28"/>
        </w:rPr>
        <w:t>Зинатуллиным</w:t>
      </w:r>
      <w:proofErr w:type="spellEnd"/>
      <w:r>
        <w:rPr>
          <w:sz w:val="28"/>
          <w:szCs w:val="28"/>
        </w:rPr>
        <w:t xml:space="preserve"> Э.И., дополнительно добавились следующие причины:</w:t>
      </w:r>
      <w:bookmarkStart w:id="13" w:name="_Hlk123284030"/>
      <w:bookmarkStart w:id="14" w:name="_Hlk123285610"/>
      <w:bookmarkStart w:id="15" w:name="_Hlk123282663"/>
    </w:p>
    <w:p w14:paraId="2C1E6135" w14:textId="27D5EF1C" w:rsidR="00224977" w:rsidRPr="00452E11" w:rsidRDefault="00452E11" w:rsidP="00452E11">
      <w:pPr>
        <w:pStyle w:val="afd"/>
        <w:ind w:left="0" w:firstLine="709"/>
        <w:jc w:val="both"/>
        <w:outlineLvl w:val="0"/>
        <w:rPr>
          <w:sz w:val="28"/>
          <w:szCs w:val="28"/>
        </w:rPr>
      </w:pPr>
      <w:r>
        <w:rPr>
          <w:sz w:val="28"/>
          <w:szCs w:val="28"/>
        </w:rPr>
        <w:t xml:space="preserve">1) </w:t>
      </w:r>
      <w:r w:rsidR="00224977" w:rsidRPr="00452E11">
        <w:rPr>
          <w:sz w:val="28"/>
          <w:szCs w:val="28"/>
        </w:rPr>
        <w:t>Неудовлетворительная организация производства работ, выразившая в</w:t>
      </w:r>
      <w:bookmarkEnd w:id="13"/>
      <w:r w:rsidR="00224977" w:rsidRPr="00452E11">
        <w:rPr>
          <w:sz w:val="28"/>
          <w:szCs w:val="28"/>
        </w:rPr>
        <w:t>:</w:t>
      </w:r>
    </w:p>
    <w:bookmarkEnd w:id="14"/>
    <w:p w14:paraId="2483F4EA" w14:textId="5FE891FE" w:rsidR="00224977" w:rsidRDefault="00224977" w:rsidP="00224977">
      <w:pPr>
        <w:ind w:firstLine="708"/>
        <w:jc w:val="both"/>
        <w:rPr>
          <w:sz w:val="28"/>
          <w:szCs w:val="28"/>
        </w:rPr>
      </w:pPr>
      <w:r>
        <w:rPr>
          <w:sz w:val="28"/>
          <w:szCs w:val="28"/>
        </w:rPr>
        <w:t xml:space="preserve">- назначении приказом </w:t>
      </w:r>
      <w:r>
        <w:rPr>
          <w:bCs/>
          <w:sz w:val="28"/>
          <w:szCs w:val="28"/>
        </w:rPr>
        <w:t xml:space="preserve">№ 06-04-ПС от 06.04.2022 по ООО «СПК» </w:t>
      </w:r>
      <w:r>
        <w:rPr>
          <w:sz w:val="28"/>
          <w:szCs w:val="28"/>
        </w:rPr>
        <w:t>инженерно-техническим работником, ответственным за безопасное производство работ с применением подъемных сооружений работника, не входящего в штат эксплуатирующей кран организации - ООО «СПК»;</w:t>
      </w:r>
    </w:p>
    <w:bookmarkEnd w:id="15"/>
    <w:p w14:paraId="7557737F" w14:textId="77777777" w:rsidR="00224977" w:rsidRDefault="00224977" w:rsidP="00224977">
      <w:pPr>
        <w:ind w:firstLine="708"/>
        <w:jc w:val="both"/>
        <w:rPr>
          <w:sz w:val="28"/>
          <w:szCs w:val="28"/>
        </w:rPr>
      </w:pPr>
      <w:r>
        <w:rPr>
          <w:sz w:val="28"/>
          <w:szCs w:val="28"/>
        </w:rPr>
        <w:t xml:space="preserve">- назначении </w:t>
      </w:r>
      <w:r>
        <w:rPr>
          <w:bCs/>
          <w:sz w:val="28"/>
          <w:szCs w:val="28"/>
        </w:rPr>
        <w:t xml:space="preserve">приказом № 06-04-ПС от 06.04.2022 по ООО «СПК» </w:t>
      </w:r>
      <w:proofErr w:type="gramStart"/>
      <w:r>
        <w:rPr>
          <w:sz w:val="28"/>
          <w:szCs w:val="28"/>
        </w:rPr>
        <w:t>стропальщиком рабочего</w:t>
      </w:r>
      <w:proofErr w:type="gramEnd"/>
      <w:r>
        <w:rPr>
          <w:sz w:val="28"/>
          <w:szCs w:val="28"/>
        </w:rPr>
        <w:t xml:space="preserve"> </w:t>
      </w:r>
      <w:r>
        <w:rPr>
          <w:bCs/>
          <w:sz w:val="28"/>
          <w:szCs w:val="28"/>
        </w:rPr>
        <w:t>не входящего в штат эксплуатирующей кран организации - ООО «СПК»</w:t>
      </w:r>
      <w:r>
        <w:rPr>
          <w:sz w:val="28"/>
          <w:szCs w:val="28"/>
        </w:rPr>
        <w:t>;</w:t>
      </w:r>
    </w:p>
    <w:p w14:paraId="36F6BBB5" w14:textId="6F3FC56F" w:rsidR="00224977" w:rsidRDefault="00224977" w:rsidP="00224977">
      <w:pPr>
        <w:ind w:firstLine="708"/>
        <w:jc w:val="both"/>
        <w:rPr>
          <w:sz w:val="28"/>
          <w:szCs w:val="28"/>
        </w:rPr>
      </w:pPr>
      <w:r>
        <w:rPr>
          <w:sz w:val="28"/>
          <w:szCs w:val="28"/>
        </w:rPr>
        <w:t>- работе с башенным краном ООО «СПК» работников ООО «Браво, не имеющих квалификационных удостоверений стропальщиков, не назначенных и не допущенных к работе распорядительными актами эксплуатирующей организации ООО «СПК» в качестве стропальщиков;</w:t>
      </w:r>
    </w:p>
    <w:p w14:paraId="328BF03D" w14:textId="69BEE0CF" w:rsidR="00224977" w:rsidRDefault="00224977" w:rsidP="00224977">
      <w:pPr>
        <w:ind w:firstLine="708"/>
        <w:jc w:val="both"/>
        <w:rPr>
          <w:sz w:val="28"/>
          <w:szCs w:val="28"/>
        </w:rPr>
      </w:pPr>
      <w:r>
        <w:rPr>
          <w:sz w:val="28"/>
          <w:szCs w:val="28"/>
        </w:rPr>
        <w:t>- не обеспечении, руководством ООО «СПК», замещения инженерно-технического работника, ответственного за безопасное производство работ с применением ПС ООО «СПК» при работе башенного крана КБ-586 (</w:t>
      </w:r>
      <w:r>
        <w:rPr>
          <w:sz w:val="28"/>
          <w:szCs w:val="28"/>
          <w:lang w:val="en-US"/>
        </w:rPr>
        <w:t>TDK</w:t>
      </w:r>
      <w:r>
        <w:rPr>
          <w:sz w:val="28"/>
          <w:szCs w:val="28"/>
        </w:rPr>
        <w:t xml:space="preserve">-10.215 </w:t>
      </w:r>
      <w:r>
        <w:rPr>
          <w:sz w:val="28"/>
          <w:szCs w:val="28"/>
          <w:lang w:val="en-US"/>
        </w:rPr>
        <w:t>NTK</w:t>
      </w:r>
      <w:r>
        <w:rPr>
          <w:sz w:val="28"/>
          <w:szCs w:val="28"/>
        </w:rPr>
        <w:t>) заводской № 46, учетный № 43-13-03560-18-ПС на объекте строительства 25 этажного жилого дома (блок 3) со встроенными нежилыми помещениями 2 этап строительства на объекте «Жилой комплекс по ул. Окольная в Кировском районе г. Казани РТ», на другого аттестованного в установленном порядке инженерно-технического работника из штата ООО «СПК»;</w:t>
      </w:r>
    </w:p>
    <w:p w14:paraId="3D8C13B3" w14:textId="114A5DCE" w:rsidR="00224977" w:rsidRDefault="00224977" w:rsidP="00224977">
      <w:pPr>
        <w:ind w:firstLine="709"/>
        <w:jc w:val="both"/>
        <w:rPr>
          <w:sz w:val="28"/>
          <w:szCs w:val="28"/>
        </w:rPr>
      </w:pPr>
      <w:r>
        <w:rPr>
          <w:sz w:val="28"/>
          <w:szCs w:val="28"/>
        </w:rPr>
        <w:t>2) Неудовлетворительная организация и осуществление производственного контроля за соблюдением требований промышленной безопасности при эксплуатации опасного производственного объекта ООО «СПК» работником, ответственным за организацию производственного контроля; работником, ответственным за осуществление производственного контроля; инженерно-техническим работником, ответственным за осуществление производственного контроля при эксплуатации ПС.</w:t>
      </w:r>
    </w:p>
    <w:p w14:paraId="41DC9511" w14:textId="77777777" w:rsidR="00224977" w:rsidRDefault="00224977" w:rsidP="00224977">
      <w:pPr>
        <w:ind w:firstLine="709"/>
        <w:jc w:val="both"/>
        <w:rPr>
          <w:bCs/>
          <w:kern w:val="36"/>
          <w:sz w:val="28"/>
          <w:szCs w:val="26"/>
        </w:rPr>
      </w:pPr>
    </w:p>
    <w:p w14:paraId="464F7B40" w14:textId="36A89841" w:rsidR="00224977" w:rsidRDefault="00224977" w:rsidP="00224977">
      <w:pPr>
        <w:ind w:firstLine="709"/>
        <w:jc w:val="both"/>
        <w:rPr>
          <w:sz w:val="28"/>
          <w:szCs w:val="28"/>
        </w:rPr>
      </w:pPr>
      <w:r>
        <w:rPr>
          <w:sz w:val="28"/>
          <w:szCs w:val="28"/>
        </w:rPr>
        <w:lastRenderedPageBreak/>
        <w:t>04.08.2022 года произошли авария и групповой несчастный случай на опасном производственном объекте «Система промысловых трубопроводов (Управление «</w:t>
      </w:r>
      <w:proofErr w:type="spellStart"/>
      <w:r>
        <w:rPr>
          <w:sz w:val="28"/>
          <w:szCs w:val="28"/>
        </w:rPr>
        <w:t>Татнефтегазпереработка</w:t>
      </w:r>
      <w:proofErr w:type="spellEnd"/>
      <w:r>
        <w:rPr>
          <w:sz w:val="28"/>
          <w:szCs w:val="28"/>
        </w:rPr>
        <w:t>») НГДУ «</w:t>
      </w:r>
      <w:proofErr w:type="spellStart"/>
      <w:r>
        <w:rPr>
          <w:sz w:val="28"/>
          <w:szCs w:val="28"/>
        </w:rPr>
        <w:t>Бавлынефть</w:t>
      </w:r>
      <w:proofErr w:type="spellEnd"/>
      <w:r>
        <w:rPr>
          <w:sz w:val="28"/>
          <w:szCs w:val="28"/>
        </w:rPr>
        <w:t xml:space="preserve">» ПАО «Татнефть» им. В. Д. </w:t>
      </w:r>
      <w:proofErr w:type="spellStart"/>
      <w:r>
        <w:rPr>
          <w:sz w:val="28"/>
          <w:szCs w:val="28"/>
        </w:rPr>
        <w:t>Шашина</w:t>
      </w:r>
      <w:proofErr w:type="spellEnd"/>
      <w:r>
        <w:rPr>
          <w:sz w:val="28"/>
          <w:szCs w:val="28"/>
        </w:rPr>
        <w:t>.</w:t>
      </w:r>
    </w:p>
    <w:p w14:paraId="72382A6D" w14:textId="07A97793" w:rsidR="00224977" w:rsidRDefault="00224977" w:rsidP="00224977">
      <w:pPr>
        <w:pStyle w:val="afd"/>
        <w:ind w:left="0" w:firstLine="709"/>
        <w:jc w:val="both"/>
        <w:rPr>
          <w:bCs/>
          <w:sz w:val="28"/>
          <w:szCs w:val="28"/>
        </w:rPr>
      </w:pPr>
      <w:r>
        <w:rPr>
          <w:bCs/>
          <w:sz w:val="28"/>
          <w:szCs w:val="28"/>
        </w:rPr>
        <w:t xml:space="preserve">Операторы </w:t>
      </w:r>
      <w:proofErr w:type="spellStart"/>
      <w:r>
        <w:rPr>
          <w:bCs/>
          <w:sz w:val="28"/>
          <w:szCs w:val="28"/>
        </w:rPr>
        <w:t>Хуснутдинов</w:t>
      </w:r>
      <w:proofErr w:type="spellEnd"/>
      <w:r>
        <w:rPr>
          <w:bCs/>
          <w:sz w:val="28"/>
          <w:szCs w:val="28"/>
        </w:rPr>
        <w:t xml:space="preserve"> Х.Х. и Самонин Б.А. в рамках планового обхода газопровода дошли до УСК 7.1. Оператор </w:t>
      </w:r>
      <w:proofErr w:type="spellStart"/>
      <w:r>
        <w:rPr>
          <w:bCs/>
          <w:sz w:val="28"/>
          <w:szCs w:val="28"/>
        </w:rPr>
        <w:t>Хуснутдинов</w:t>
      </w:r>
      <w:proofErr w:type="spellEnd"/>
      <w:r>
        <w:rPr>
          <w:bCs/>
          <w:sz w:val="28"/>
          <w:szCs w:val="28"/>
        </w:rPr>
        <w:t xml:space="preserve"> Х.Х. по лестнице поднялся на надземную емкость V 4м3. При открытии задвижки самодельным штурвальным ключом, пошел выброс газа из подземного накопителя в надземную емкость, вследствие чего произошел выплеск газового конденсата наружу через горловину ёмкости.</w:t>
      </w:r>
      <w:r>
        <w:rPr>
          <w:sz w:val="28"/>
          <w:szCs w:val="28"/>
        </w:rPr>
        <w:t xml:space="preserve"> </w:t>
      </w:r>
      <w:r>
        <w:rPr>
          <w:bCs/>
          <w:sz w:val="28"/>
          <w:szCs w:val="28"/>
        </w:rPr>
        <w:t xml:space="preserve">Конденсат под избыточным давлением выплеснулся через открытую горловину люка, попал на наружную образующую надземной емкости и на брюки спецодежды оператора Самонина Б.А. При ударе штурвального ключа об ограждение площадки образовалась искра, что послужило причиной объемного воспламенения – неконтролируемого взрыва газовоздушной смеси, которая скопилась на площадке УСК 7.1 и на территории вокруг перильного ограждения площадки. </w:t>
      </w:r>
    </w:p>
    <w:p w14:paraId="6FC0922E" w14:textId="77777777" w:rsidR="00224977" w:rsidRDefault="00224977" w:rsidP="00224977">
      <w:pPr>
        <w:pStyle w:val="afd"/>
        <w:ind w:left="0" w:firstLine="709"/>
        <w:jc w:val="both"/>
        <w:rPr>
          <w:bCs/>
          <w:sz w:val="28"/>
          <w:szCs w:val="28"/>
        </w:rPr>
      </w:pPr>
      <w:r>
        <w:rPr>
          <w:bCs/>
          <w:sz w:val="28"/>
          <w:szCs w:val="28"/>
        </w:rPr>
        <w:t xml:space="preserve">При объемном воспламенении – неконтролируемом взрыве газовоздушной смеси у оператора </w:t>
      </w:r>
      <w:proofErr w:type="spellStart"/>
      <w:r>
        <w:rPr>
          <w:bCs/>
          <w:sz w:val="28"/>
          <w:szCs w:val="28"/>
        </w:rPr>
        <w:t>Хуснутдинова</w:t>
      </w:r>
      <w:proofErr w:type="spellEnd"/>
      <w:r>
        <w:rPr>
          <w:bCs/>
          <w:sz w:val="28"/>
          <w:szCs w:val="28"/>
        </w:rPr>
        <w:t xml:space="preserve"> Х.Х. от ожога пострадали кисти рук и лицо. </w:t>
      </w:r>
    </w:p>
    <w:p w14:paraId="49B4CED8" w14:textId="77777777" w:rsidR="00224977" w:rsidRDefault="00224977" w:rsidP="00224977">
      <w:pPr>
        <w:pStyle w:val="afd"/>
        <w:ind w:left="0" w:firstLine="709"/>
        <w:jc w:val="both"/>
        <w:rPr>
          <w:bCs/>
          <w:sz w:val="28"/>
          <w:szCs w:val="28"/>
        </w:rPr>
      </w:pPr>
      <w:r>
        <w:rPr>
          <w:bCs/>
          <w:sz w:val="28"/>
          <w:szCs w:val="28"/>
        </w:rPr>
        <w:t>У оператора Самонина Б.А. при объемном воспламенении – неконтролируемом взрыве газовоздушной смеси от ожога пострадали кисти рук, лицо. От воспламенившегося и горевшего газового конденсата, попавшего на брюки спецодежды, у оператора Самонина Б.А. пострадала наружная поверхность бедер.</w:t>
      </w:r>
    </w:p>
    <w:p w14:paraId="3870101B" w14:textId="77777777" w:rsidR="00224977" w:rsidRDefault="00224977" w:rsidP="00224977">
      <w:pPr>
        <w:pStyle w:val="afd"/>
        <w:ind w:left="0" w:firstLine="709"/>
        <w:jc w:val="both"/>
        <w:rPr>
          <w:bCs/>
          <w:sz w:val="28"/>
          <w:szCs w:val="28"/>
        </w:rPr>
      </w:pPr>
      <w:r>
        <w:rPr>
          <w:bCs/>
          <w:sz w:val="28"/>
          <w:szCs w:val="28"/>
        </w:rPr>
        <w:t xml:space="preserve">Взрыв газовоздушной среды- воспламенение был объемным, так как взрывоопасная смесь накопилась на площадке и вокруг периметрального ограждения. Объемное горение прекратилось сразу же после вспышки. </w:t>
      </w:r>
    </w:p>
    <w:p w14:paraId="3E26BB45" w14:textId="77777777" w:rsidR="00224977" w:rsidRDefault="00224977" w:rsidP="00224977">
      <w:pPr>
        <w:ind w:firstLine="709"/>
        <w:jc w:val="both"/>
        <w:rPr>
          <w:b/>
          <w:sz w:val="28"/>
          <w:szCs w:val="28"/>
        </w:rPr>
      </w:pPr>
      <w:r>
        <w:rPr>
          <w:color w:val="000000"/>
          <w:sz w:val="28"/>
          <w:szCs w:val="28"/>
          <w:shd w:val="clear" w:color="auto" w:fill="FFFFFF"/>
        </w:rPr>
        <w:t>Технической причиной аварии с групповым несчастным случаем произошедших 04.08.2022 на УСК 7.1. опасного производственного объекта «Система промысловых трубопроводов Управление «</w:t>
      </w:r>
      <w:proofErr w:type="spellStart"/>
      <w:r>
        <w:rPr>
          <w:color w:val="000000"/>
          <w:sz w:val="28"/>
          <w:szCs w:val="28"/>
          <w:shd w:val="clear" w:color="auto" w:fill="FFFFFF"/>
        </w:rPr>
        <w:t>Татнефтегазпереработка</w:t>
      </w:r>
      <w:proofErr w:type="spellEnd"/>
      <w:r>
        <w:rPr>
          <w:color w:val="000000"/>
          <w:sz w:val="28"/>
          <w:szCs w:val="28"/>
          <w:shd w:val="clear" w:color="auto" w:fill="FFFFFF"/>
        </w:rPr>
        <w:t xml:space="preserve">»» ПАО «Татнефть» им. В.Д. </w:t>
      </w:r>
      <w:proofErr w:type="spellStart"/>
      <w:r>
        <w:rPr>
          <w:color w:val="000000"/>
          <w:sz w:val="28"/>
          <w:szCs w:val="28"/>
          <w:shd w:val="clear" w:color="auto" w:fill="FFFFFF"/>
        </w:rPr>
        <w:t>Шашина</w:t>
      </w:r>
      <w:proofErr w:type="spellEnd"/>
      <w:r>
        <w:rPr>
          <w:color w:val="000000"/>
          <w:sz w:val="28"/>
          <w:szCs w:val="28"/>
          <w:shd w:val="clear" w:color="auto" w:fill="FFFFFF"/>
        </w:rPr>
        <w:t xml:space="preserve"> стала совокупность факторов:</w:t>
      </w:r>
    </w:p>
    <w:p w14:paraId="6EEB0946" w14:textId="77777777" w:rsidR="00224977" w:rsidRDefault="00224977" w:rsidP="00224977">
      <w:pPr>
        <w:ind w:firstLine="709"/>
        <w:jc w:val="both"/>
        <w:rPr>
          <w:b/>
          <w:sz w:val="28"/>
          <w:szCs w:val="28"/>
        </w:rPr>
      </w:pPr>
      <w:r>
        <w:rPr>
          <w:bCs/>
          <w:sz w:val="28"/>
          <w:szCs w:val="28"/>
        </w:rPr>
        <w:t xml:space="preserve">- засорение дренажного патрубка надземного </w:t>
      </w:r>
      <w:proofErr w:type="spellStart"/>
      <w:r>
        <w:rPr>
          <w:bCs/>
          <w:sz w:val="28"/>
          <w:szCs w:val="28"/>
        </w:rPr>
        <w:t>конденсатосборника</w:t>
      </w:r>
      <w:proofErr w:type="spellEnd"/>
      <w:r>
        <w:rPr>
          <w:bCs/>
          <w:sz w:val="28"/>
          <w:szCs w:val="28"/>
        </w:rPr>
        <w:t xml:space="preserve"> продуктами коррозии емкости V- 4 м3;</w:t>
      </w:r>
    </w:p>
    <w:p w14:paraId="49CFC002" w14:textId="77777777" w:rsidR="00224977" w:rsidRDefault="00224977" w:rsidP="00224977">
      <w:pPr>
        <w:ind w:firstLine="709"/>
        <w:jc w:val="both"/>
        <w:rPr>
          <w:bCs/>
          <w:sz w:val="28"/>
          <w:szCs w:val="28"/>
        </w:rPr>
      </w:pPr>
      <w:r>
        <w:rPr>
          <w:bCs/>
          <w:sz w:val="28"/>
          <w:szCs w:val="28"/>
        </w:rPr>
        <w:t>- крышка люка с февраля 2022г. шпильками не закреплялась;</w:t>
      </w:r>
    </w:p>
    <w:p w14:paraId="4205F70D" w14:textId="77777777" w:rsidR="00224977" w:rsidRDefault="00224977" w:rsidP="00224977">
      <w:pPr>
        <w:ind w:firstLine="709"/>
        <w:jc w:val="both"/>
        <w:rPr>
          <w:b/>
          <w:sz w:val="28"/>
          <w:szCs w:val="28"/>
        </w:rPr>
      </w:pPr>
      <w:r>
        <w:rPr>
          <w:bCs/>
          <w:sz w:val="28"/>
          <w:szCs w:val="28"/>
        </w:rPr>
        <w:t xml:space="preserve">- скопление взрывоопасной газовоздушной смеси на площадке УСК 7.1. вследствие того, что с февраля 2022г. емкость была </w:t>
      </w:r>
      <w:proofErr w:type="spellStart"/>
      <w:r>
        <w:rPr>
          <w:bCs/>
          <w:sz w:val="28"/>
          <w:szCs w:val="28"/>
        </w:rPr>
        <w:t>разгеметизирована</w:t>
      </w:r>
      <w:proofErr w:type="spellEnd"/>
      <w:r>
        <w:rPr>
          <w:bCs/>
          <w:sz w:val="28"/>
          <w:szCs w:val="28"/>
        </w:rPr>
        <w:t>.</w:t>
      </w:r>
    </w:p>
    <w:p w14:paraId="79E37DE5" w14:textId="77777777" w:rsidR="00224977" w:rsidRDefault="00224977" w:rsidP="00224977">
      <w:pPr>
        <w:ind w:firstLine="709"/>
        <w:jc w:val="both"/>
        <w:rPr>
          <w:b/>
          <w:sz w:val="28"/>
          <w:szCs w:val="28"/>
        </w:rPr>
      </w:pPr>
      <w:r>
        <w:rPr>
          <w:bCs/>
          <w:sz w:val="28"/>
          <w:szCs w:val="28"/>
        </w:rPr>
        <w:t>- не укомплектованность технических устройств объекта – отсутствие уровнемера на надземной емкости V- 4 м3;</w:t>
      </w:r>
    </w:p>
    <w:p w14:paraId="2761A1AB" w14:textId="002D7661" w:rsidR="00224977" w:rsidRDefault="00452E11" w:rsidP="00224977">
      <w:pPr>
        <w:ind w:firstLine="709"/>
        <w:jc w:val="both"/>
        <w:rPr>
          <w:b/>
          <w:sz w:val="28"/>
          <w:szCs w:val="28"/>
        </w:rPr>
      </w:pPr>
      <w:r>
        <w:rPr>
          <w:bCs/>
          <w:sz w:val="28"/>
          <w:szCs w:val="28"/>
        </w:rPr>
        <w:t>-</w:t>
      </w:r>
      <w:r w:rsidR="00224977">
        <w:rPr>
          <w:bCs/>
          <w:sz w:val="28"/>
          <w:szCs w:val="28"/>
        </w:rPr>
        <w:t xml:space="preserve"> не работала дренажная задвижка на надземной емкости;</w:t>
      </w:r>
    </w:p>
    <w:p w14:paraId="6783F11D" w14:textId="77777777" w:rsidR="00224977" w:rsidRDefault="00224977" w:rsidP="00224977">
      <w:pPr>
        <w:ind w:firstLine="709"/>
        <w:jc w:val="both"/>
        <w:rPr>
          <w:b/>
          <w:sz w:val="28"/>
          <w:szCs w:val="28"/>
        </w:rPr>
      </w:pPr>
      <w:r>
        <w:rPr>
          <w:sz w:val="28"/>
          <w:szCs w:val="28"/>
        </w:rPr>
        <w:t>- п</w:t>
      </w:r>
      <w:r>
        <w:rPr>
          <w:bCs/>
          <w:sz w:val="28"/>
          <w:szCs w:val="28"/>
        </w:rPr>
        <w:t>рименение персоналом не сертифицированных приспособлений при работе – самодельный штурвальный ключ;</w:t>
      </w:r>
    </w:p>
    <w:p w14:paraId="4BC5D720" w14:textId="77777777" w:rsidR="00224977" w:rsidRDefault="00224977" w:rsidP="00224977">
      <w:pPr>
        <w:ind w:firstLine="709"/>
        <w:jc w:val="both"/>
        <w:rPr>
          <w:b/>
          <w:sz w:val="28"/>
          <w:szCs w:val="28"/>
        </w:rPr>
      </w:pPr>
      <w:r>
        <w:rPr>
          <w:bCs/>
          <w:sz w:val="28"/>
          <w:szCs w:val="28"/>
        </w:rPr>
        <w:t>- объект УСК 7.1 не укомплектован точкой подключения заземления технологического транспорта при проведении технологических операций;</w:t>
      </w:r>
    </w:p>
    <w:p w14:paraId="7FDACE8C" w14:textId="77777777" w:rsidR="00224977" w:rsidRDefault="00224977" w:rsidP="00224977">
      <w:pPr>
        <w:ind w:firstLine="709"/>
        <w:jc w:val="both"/>
        <w:rPr>
          <w:bCs/>
          <w:sz w:val="28"/>
          <w:szCs w:val="28"/>
        </w:rPr>
      </w:pPr>
      <w:r>
        <w:rPr>
          <w:bCs/>
          <w:sz w:val="28"/>
          <w:szCs w:val="28"/>
        </w:rPr>
        <w:t>Расследование завершено. Акт технического расследования причин аварии, произошедшей 04.08.2022 подписан 05.10.2022</w:t>
      </w:r>
    </w:p>
    <w:p w14:paraId="0832CE98" w14:textId="77777777" w:rsidR="00224977" w:rsidRDefault="00224977" w:rsidP="00224977">
      <w:pPr>
        <w:pStyle w:val="aff2"/>
        <w:spacing w:before="0" w:beforeAutospacing="0" w:after="0" w:afterAutospacing="0"/>
        <w:ind w:firstLine="567"/>
        <w:jc w:val="both"/>
        <w:rPr>
          <w:sz w:val="28"/>
          <w:szCs w:val="28"/>
        </w:rPr>
      </w:pPr>
    </w:p>
    <w:p w14:paraId="202C48E7" w14:textId="525B8879" w:rsidR="00224977" w:rsidRDefault="00224977" w:rsidP="00224977">
      <w:pPr>
        <w:ind w:firstLine="851"/>
        <w:jc w:val="both"/>
        <w:rPr>
          <w:sz w:val="28"/>
          <w:szCs w:val="28"/>
        </w:rPr>
      </w:pPr>
      <w:r>
        <w:rPr>
          <w:sz w:val="28"/>
          <w:szCs w:val="28"/>
        </w:rPr>
        <w:lastRenderedPageBreak/>
        <w:t>28 ноября 2022 года произошло падение башенного крана КБ-403А</w:t>
      </w:r>
      <w:r w:rsidR="00452E11">
        <w:rPr>
          <w:sz w:val="28"/>
          <w:szCs w:val="28"/>
        </w:rPr>
        <w:t xml:space="preserve"> </w:t>
      </w:r>
      <w:r>
        <w:rPr>
          <w:sz w:val="28"/>
          <w:szCs w:val="28"/>
        </w:rPr>
        <w:t>зав. № 1246 принадлежащего ООО «</w:t>
      </w:r>
      <w:proofErr w:type="spellStart"/>
      <w:r>
        <w:rPr>
          <w:sz w:val="28"/>
          <w:szCs w:val="28"/>
        </w:rPr>
        <w:t>СтройКрафт</w:t>
      </w:r>
      <w:proofErr w:type="spellEnd"/>
      <w:r>
        <w:rPr>
          <w:sz w:val="28"/>
          <w:szCs w:val="28"/>
        </w:rPr>
        <w:t>» (ИНН 2130133492), на объекте строительства: «Многоквартирный жилой дом поз. 15а в 3 микрорайоне</w:t>
      </w:r>
      <w:r w:rsidR="00452E11">
        <w:rPr>
          <w:sz w:val="28"/>
          <w:szCs w:val="28"/>
        </w:rPr>
        <w:t xml:space="preserve"> </w:t>
      </w:r>
      <w:r>
        <w:rPr>
          <w:sz w:val="28"/>
          <w:szCs w:val="28"/>
        </w:rPr>
        <w:t>г. Козьмодемьянск Республики Марий Эл», повлекшее за собой несчастный случай со смертельным исходом с гражданином Сидоровым С.В., выполняющим на момент происшествия функции крановщика башенного крана КБ-403А</w:t>
      </w:r>
      <w:r w:rsidR="00452E11">
        <w:rPr>
          <w:sz w:val="28"/>
          <w:szCs w:val="28"/>
        </w:rPr>
        <w:t xml:space="preserve"> </w:t>
      </w:r>
      <w:r>
        <w:rPr>
          <w:sz w:val="28"/>
          <w:szCs w:val="28"/>
        </w:rPr>
        <w:t xml:space="preserve">зав. № 1246. </w:t>
      </w:r>
    </w:p>
    <w:p w14:paraId="5DF59BC9" w14:textId="7D956C48" w:rsidR="00224977" w:rsidRDefault="00D07886" w:rsidP="00224977">
      <w:pPr>
        <w:pStyle w:val="aff5"/>
        <w:ind w:firstLine="851"/>
        <w:jc w:val="both"/>
        <w:rPr>
          <w:sz w:val="28"/>
          <w:szCs w:val="28"/>
        </w:rPr>
      </w:pPr>
      <w:r>
        <w:rPr>
          <w:sz w:val="28"/>
          <w:szCs w:val="28"/>
        </w:rPr>
        <w:t>Управлением</w:t>
      </w:r>
      <w:r w:rsidR="00224977">
        <w:rPr>
          <w:sz w:val="28"/>
          <w:szCs w:val="28"/>
        </w:rPr>
        <w:t xml:space="preserve"> изданы приказы «О проведении технического расследования причин аварии» от 29.11.2022 № ПР-290-1329-о со сроком проведения расследования до 29.12.2022 и «О проведении расследования несчастного случая» от 29.11.2022 № ПР-290-1332-о со </w:t>
      </w:r>
      <w:r>
        <w:rPr>
          <w:sz w:val="28"/>
          <w:szCs w:val="28"/>
        </w:rPr>
        <w:t>сроком проведения расследования</w:t>
      </w:r>
      <w:r>
        <w:rPr>
          <w:sz w:val="28"/>
          <w:szCs w:val="28"/>
        </w:rPr>
        <w:br/>
      </w:r>
      <w:r w:rsidR="00224977">
        <w:rPr>
          <w:sz w:val="28"/>
          <w:szCs w:val="28"/>
        </w:rPr>
        <w:t xml:space="preserve">до 14.12.2022. </w:t>
      </w:r>
    </w:p>
    <w:p w14:paraId="32664E01" w14:textId="61CCD030" w:rsidR="00224977" w:rsidRDefault="00224977" w:rsidP="00224977">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По причине отсутствия материалов, изъятых Следственным управлением СК РФ по Республике Марий Эл, за</w:t>
      </w:r>
      <w:r w:rsidR="00D07886">
        <w:rPr>
          <w:rFonts w:ascii="Times New Roman" w:hAnsi="Times New Roman" w:cs="Times New Roman"/>
          <w:sz w:val="28"/>
          <w:szCs w:val="28"/>
        </w:rPr>
        <w:t>ключения экспертной организации</w:t>
      </w:r>
      <w:r w:rsidR="00D07886">
        <w:rPr>
          <w:rFonts w:ascii="Times New Roman" w:hAnsi="Times New Roman" w:cs="Times New Roman"/>
          <w:sz w:val="28"/>
          <w:szCs w:val="28"/>
        </w:rPr>
        <w:br/>
      </w:r>
      <w:r>
        <w:rPr>
          <w:rFonts w:ascii="Times New Roman" w:hAnsi="Times New Roman" w:cs="Times New Roman"/>
          <w:sz w:val="28"/>
          <w:szCs w:val="28"/>
        </w:rPr>
        <w:t xml:space="preserve">о техническом состоянии, отчета о настройке регистратора параметров башенного крана КБ-403А, зав. № 1246 </w:t>
      </w:r>
      <w:r w:rsidR="00D07886">
        <w:rPr>
          <w:rFonts w:ascii="Times New Roman" w:hAnsi="Times New Roman" w:cs="Times New Roman"/>
          <w:sz w:val="28"/>
          <w:szCs w:val="28"/>
        </w:rPr>
        <w:t>У</w:t>
      </w:r>
      <w:r>
        <w:rPr>
          <w:rFonts w:ascii="Times New Roman" w:hAnsi="Times New Roman" w:cs="Times New Roman"/>
          <w:sz w:val="28"/>
          <w:szCs w:val="28"/>
        </w:rPr>
        <w:t>правлением были продлены сроки расследований причин аварии и несчастного случая приказами:</w:t>
      </w:r>
    </w:p>
    <w:p w14:paraId="19CB49FE" w14:textId="2F72490A" w:rsidR="00224977" w:rsidRDefault="00224977" w:rsidP="00224977">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 ПР-290-1437-о от 13.12.2022 «О внесении изменений в приказ Приволжского управления Ростехнадзора от 29.11.2022 № ПР-290-1332-о «О расследовании несчастного случая» - до 29.12.2022;</w:t>
      </w:r>
    </w:p>
    <w:p w14:paraId="26E24FA5" w14:textId="17B96006" w:rsidR="00224977" w:rsidRDefault="00224977" w:rsidP="00224977">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 ПР-290-1497-о от 28.12.2022 «О внесении изменений в приказ Приволжского управления Ростехнадзора от 13.12.2022 № ПР-290-1437-о «О внесении изменений в приказ Приволжского управления Ростехнадзора от 29.11.2022 № ПР-290-1332-о «О расследовании несчастного случая» - до 31.01.2023;</w:t>
      </w:r>
    </w:p>
    <w:p w14:paraId="53163386" w14:textId="0F0E0128" w:rsidR="00224977" w:rsidRDefault="00224977" w:rsidP="00224977">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 ПР-290-1496-о от 28.12.2022 «О внесении изменений в приказ Приволжского управления Ростехнадзора от 29.11.2022 № ПР-290-1329-о «О проведении технического расследования причин аварии» - до 13.01.2023.</w:t>
      </w:r>
    </w:p>
    <w:p w14:paraId="15C37991" w14:textId="6389C744" w:rsidR="00224977" w:rsidRDefault="00224977" w:rsidP="00224977">
      <w:pPr>
        <w:ind w:firstLine="851"/>
        <w:jc w:val="both"/>
        <w:rPr>
          <w:sz w:val="28"/>
          <w:szCs w:val="28"/>
        </w:rPr>
      </w:pPr>
      <w:r>
        <w:rPr>
          <w:sz w:val="28"/>
          <w:szCs w:val="28"/>
        </w:rPr>
        <w:t>Согласно имеющимся видеоматериалам и опросам очевидцев, кран башенный КБ-403А зав. № 1246 при передвижении по крановым путям приблизившись к тупиковым упорам, установленным на конце рельсов кранового пути с западной стороны, сдвинул их с места установки. В результате дальнейшего движения крана вдоль по рельсам произошёл сход тупиковых упоров с рельсового пути и падение их на землю. Последовавший за этим сход ходовых тележек крана с рельсового пути привел к падению крана.</w:t>
      </w:r>
    </w:p>
    <w:p w14:paraId="071B7A02" w14:textId="47A3305D" w:rsidR="00224977" w:rsidRDefault="00224977" w:rsidP="00224977">
      <w:pPr>
        <w:ind w:firstLine="851"/>
        <w:jc w:val="both"/>
        <w:rPr>
          <w:sz w:val="28"/>
          <w:szCs w:val="28"/>
        </w:rPr>
      </w:pPr>
      <w:r>
        <w:rPr>
          <w:sz w:val="28"/>
          <w:szCs w:val="28"/>
        </w:rPr>
        <w:t>В результате падения крана, кабина крана с находящимся в ней пострадавшим Сидоровым С.В., практически полностью разрушена. Пострадавший Сидоров С.В. получил множественные травмы, несовместимые</w:t>
      </w:r>
      <w:r w:rsidR="00452E11">
        <w:rPr>
          <w:sz w:val="28"/>
          <w:szCs w:val="28"/>
        </w:rPr>
        <w:t xml:space="preserve"> </w:t>
      </w:r>
      <w:r>
        <w:rPr>
          <w:sz w:val="28"/>
          <w:szCs w:val="28"/>
        </w:rPr>
        <w:t>с жизнью.</w:t>
      </w:r>
    </w:p>
    <w:p w14:paraId="44245965" w14:textId="77777777" w:rsidR="00224977" w:rsidRDefault="00224977" w:rsidP="00224977">
      <w:pPr>
        <w:ind w:firstLine="851"/>
        <w:jc w:val="both"/>
        <w:rPr>
          <w:sz w:val="28"/>
          <w:szCs w:val="28"/>
        </w:rPr>
      </w:pPr>
      <w:r>
        <w:rPr>
          <w:sz w:val="28"/>
          <w:szCs w:val="28"/>
        </w:rPr>
        <w:t>Расследование причин аварии продолжается.</w:t>
      </w:r>
    </w:p>
    <w:p w14:paraId="41865A26" w14:textId="77777777" w:rsidR="00224977" w:rsidRDefault="00224977" w:rsidP="00224977">
      <w:pPr>
        <w:ind w:firstLine="851"/>
        <w:jc w:val="both"/>
        <w:rPr>
          <w:sz w:val="28"/>
          <w:szCs w:val="28"/>
        </w:rPr>
      </w:pPr>
      <w:r>
        <w:rPr>
          <w:sz w:val="28"/>
          <w:szCs w:val="28"/>
        </w:rPr>
        <w:t xml:space="preserve">В процессе работы комиссии </w:t>
      </w:r>
      <w:r>
        <w:rPr>
          <w:b/>
          <w:sz w:val="28"/>
          <w:szCs w:val="28"/>
        </w:rPr>
        <w:t>предварительно</w:t>
      </w:r>
      <w:r>
        <w:rPr>
          <w:sz w:val="28"/>
          <w:szCs w:val="28"/>
        </w:rPr>
        <w:t xml:space="preserve"> установлены причины, повлекшие падение крана:</w:t>
      </w:r>
    </w:p>
    <w:p w14:paraId="5A3D3134" w14:textId="57136A43" w:rsidR="00224977" w:rsidRDefault="00224977" w:rsidP="00224977">
      <w:pPr>
        <w:tabs>
          <w:tab w:val="center" w:pos="4677"/>
          <w:tab w:val="right" w:pos="9355"/>
        </w:tabs>
        <w:jc w:val="both"/>
        <w:rPr>
          <w:sz w:val="28"/>
          <w:szCs w:val="28"/>
        </w:rPr>
      </w:pPr>
      <w:r>
        <w:rPr>
          <w:sz w:val="28"/>
          <w:szCs w:val="28"/>
        </w:rPr>
        <w:t xml:space="preserve">1. Эксплуатация крана башенного КБ-403А зав. № 1246 при производстве работ на объекте строительства с несправными приборами и устройствами безопасности. </w:t>
      </w:r>
    </w:p>
    <w:p w14:paraId="78958A14" w14:textId="36AFC02F" w:rsidR="00224977" w:rsidRDefault="00224977" w:rsidP="00224977">
      <w:pPr>
        <w:tabs>
          <w:tab w:val="center" w:pos="4677"/>
          <w:tab w:val="right" w:pos="9355"/>
        </w:tabs>
        <w:jc w:val="both"/>
        <w:rPr>
          <w:sz w:val="28"/>
          <w:szCs w:val="28"/>
        </w:rPr>
      </w:pPr>
      <w:r>
        <w:rPr>
          <w:sz w:val="28"/>
          <w:szCs w:val="28"/>
        </w:rPr>
        <w:lastRenderedPageBreak/>
        <w:t>2. Отсутствие организации и осуществления производственного контроля за соблюдением требований промышленной безопасности ООО «</w:t>
      </w:r>
      <w:proofErr w:type="spellStart"/>
      <w:r>
        <w:rPr>
          <w:sz w:val="28"/>
          <w:szCs w:val="28"/>
        </w:rPr>
        <w:t>СтройКрафт</w:t>
      </w:r>
      <w:proofErr w:type="spellEnd"/>
      <w:r>
        <w:rPr>
          <w:sz w:val="28"/>
          <w:szCs w:val="28"/>
        </w:rPr>
        <w:t>.</w:t>
      </w:r>
    </w:p>
    <w:p w14:paraId="1BDF1A94" w14:textId="77777777" w:rsidR="00224977" w:rsidRDefault="00224977" w:rsidP="00224977">
      <w:pPr>
        <w:jc w:val="both"/>
        <w:rPr>
          <w:sz w:val="28"/>
          <w:szCs w:val="28"/>
        </w:rPr>
      </w:pPr>
      <w:r>
        <w:rPr>
          <w:sz w:val="28"/>
          <w:szCs w:val="28"/>
          <w:lang w:eastAsia="x-none"/>
        </w:rPr>
        <w:t xml:space="preserve">3. </w:t>
      </w:r>
      <w:r>
        <w:rPr>
          <w:sz w:val="28"/>
          <w:szCs w:val="28"/>
        </w:rPr>
        <w:t>Отсутствие технического надзора за безопасными условиями работы крана башенного КБ-403 А зав. № 1246 при выполнении строительно-монтажных работ на объекте строительства.</w:t>
      </w:r>
    </w:p>
    <w:p w14:paraId="590B563D" w14:textId="157190A9" w:rsidR="00224977" w:rsidRDefault="00224977" w:rsidP="00224977">
      <w:pPr>
        <w:jc w:val="both"/>
        <w:rPr>
          <w:sz w:val="28"/>
          <w:szCs w:val="28"/>
          <w:lang w:eastAsia="x-none"/>
        </w:rPr>
      </w:pPr>
      <w:r>
        <w:rPr>
          <w:sz w:val="28"/>
          <w:szCs w:val="28"/>
        </w:rPr>
        <w:t>4. Допуск к управлению краном башенным КБ-403А зав. № 1246 в качестве крановщика пострадавшего Сидорова С.В.,</w:t>
      </w:r>
      <w:r>
        <w:rPr>
          <w:sz w:val="28"/>
          <w:szCs w:val="28"/>
          <w:lang w:eastAsia="x-none"/>
        </w:rPr>
        <w:t xml:space="preserve"> без подтверждения соответствующих квалификационных требований и отсутствия медицинских противопоказаний к указанной работе; без прохождения проверки знаний производственной инструкции, без соответствующего оформления допуска к самостоятельной работе, без назначения его крановщиком внутренним распорядительным актом ООО «</w:t>
      </w:r>
      <w:proofErr w:type="spellStart"/>
      <w:r>
        <w:rPr>
          <w:sz w:val="28"/>
          <w:szCs w:val="28"/>
          <w:lang w:eastAsia="x-none"/>
        </w:rPr>
        <w:t>СтройКрафт</w:t>
      </w:r>
      <w:proofErr w:type="spellEnd"/>
      <w:r>
        <w:rPr>
          <w:sz w:val="28"/>
          <w:szCs w:val="28"/>
          <w:lang w:eastAsia="x-none"/>
        </w:rPr>
        <w:t>» и выдачи под подпись производственной инструкции.</w:t>
      </w:r>
    </w:p>
    <w:p w14:paraId="22F83E06" w14:textId="10A918FB" w:rsidR="00224977" w:rsidRDefault="00224977" w:rsidP="00224977">
      <w:pPr>
        <w:pStyle w:val="aff2"/>
        <w:spacing w:before="0" w:beforeAutospacing="0" w:after="0" w:afterAutospacing="0"/>
        <w:ind w:firstLine="567"/>
        <w:jc w:val="both"/>
        <w:rPr>
          <w:sz w:val="28"/>
          <w:szCs w:val="28"/>
        </w:rPr>
      </w:pPr>
      <w:r>
        <w:rPr>
          <w:sz w:val="28"/>
          <w:szCs w:val="28"/>
          <w:lang w:eastAsia="x-none"/>
        </w:rPr>
        <w:t xml:space="preserve">5. </w:t>
      </w:r>
      <w:r>
        <w:rPr>
          <w:bCs/>
          <w:sz w:val="28"/>
          <w:szCs w:val="28"/>
        </w:rPr>
        <w:t>Эксплуатация крана башенного КБ-403А</w:t>
      </w:r>
      <w:r>
        <w:rPr>
          <w:sz w:val="28"/>
          <w:szCs w:val="28"/>
        </w:rPr>
        <w:t xml:space="preserve"> зав. № 1246 при отсутствии положительного заключения экспертизы промышленной безопасности, проведения </w:t>
      </w:r>
      <w:r>
        <w:rPr>
          <w:sz w:val="28"/>
          <w:szCs w:val="28"/>
          <w:lang w:eastAsia="x-none"/>
        </w:rPr>
        <w:t xml:space="preserve">технического освидетельствования крана башенного после монтажа на новом объекте, без предъявления крана </w:t>
      </w:r>
      <w:r>
        <w:rPr>
          <w:sz w:val="28"/>
          <w:szCs w:val="28"/>
        </w:rPr>
        <w:t>комиссии для принятия решения о возможности пуска подъемного сооружения в работу</w:t>
      </w:r>
      <w:r>
        <w:rPr>
          <w:color w:val="FF0000"/>
          <w:sz w:val="28"/>
          <w:szCs w:val="28"/>
        </w:rPr>
        <w:t xml:space="preserve"> </w:t>
      </w:r>
      <w:r>
        <w:rPr>
          <w:sz w:val="28"/>
          <w:szCs w:val="28"/>
        </w:rPr>
        <w:t>с участием государственного инспектора Приволжского управления Ростехнадзора.</w:t>
      </w:r>
    </w:p>
    <w:p w14:paraId="28703A2F" w14:textId="77777777" w:rsidR="00224977" w:rsidRDefault="00224977" w:rsidP="00224977">
      <w:pPr>
        <w:ind w:firstLine="851"/>
        <w:jc w:val="both"/>
        <w:rPr>
          <w:color w:val="000000"/>
          <w:sz w:val="28"/>
          <w:szCs w:val="28"/>
        </w:rPr>
      </w:pPr>
    </w:p>
    <w:p w14:paraId="7474D3EB" w14:textId="77777777" w:rsidR="00224977" w:rsidRDefault="00224977" w:rsidP="00224977">
      <w:pPr>
        <w:ind w:firstLine="851"/>
        <w:jc w:val="both"/>
        <w:rPr>
          <w:color w:val="000000"/>
          <w:sz w:val="28"/>
          <w:szCs w:val="28"/>
        </w:rPr>
      </w:pPr>
      <w:r>
        <w:rPr>
          <w:color w:val="000000"/>
          <w:sz w:val="28"/>
          <w:szCs w:val="28"/>
        </w:rPr>
        <w:t xml:space="preserve">Анализ аварийности и травматизма показывает, что основная причина происходящих аварий и несчастных случаев связана с человеческим фактором. Низкая квалификация обслуживающего персонала, несоблюдение работниками требований технических норм и правил, недисциплинированность исполнителей продолжают оставаться одной из главных угроз промышленной и энергетической безопасности. </w:t>
      </w:r>
    </w:p>
    <w:p w14:paraId="40F2DD13"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 xml:space="preserve">Не позднее 30 календарных дней после окончания технического расследования причин аварии, повреждения ГТС, материалы технического расследования и предлагаемые меры по их предупреждению в зависимости от масштабов аварии, повреждения ГТС рассматриваются на совещаниях (коллегиях) Приволжского управления Ростехнадзора. </w:t>
      </w:r>
    </w:p>
    <w:p w14:paraId="401801BC"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 xml:space="preserve">По результатам рассмотрения материалов технического расследования комиссией по техническому расследованию могут быть приняты следующие решения: </w:t>
      </w:r>
    </w:p>
    <w:p w14:paraId="74076F59"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о согласовании выводов комиссии по техническому расследованию;</w:t>
      </w:r>
    </w:p>
    <w:p w14:paraId="5C47924E"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о мотивированном несогласии с выводами комиссии по техническому расследованию с предложением об их пересмотре;</w:t>
      </w:r>
    </w:p>
    <w:p w14:paraId="40C4A69C"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о проведении дополнительного расследования тем же составом комиссии по техническому расследованию;</w:t>
      </w:r>
    </w:p>
    <w:p w14:paraId="53387434"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о проведении повторного расследования другим составом комиссии по техническому расследованию.</w:t>
      </w:r>
    </w:p>
    <w:p w14:paraId="37CEDE4F" w14:textId="77777777" w:rsidR="00224977" w:rsidRDefault="00224977" w:rsidP="00224977">
      <w:pPr>
        <w:widowControl w:val="0"/>
        <w:autoSpaceDE w:val="0"/>
        <w:autoSpaceDN w:val="0"/>
        <w:adjustRightInd w:val="0"/>
        <w:ind w:firstLine="851"/>
        <w:jc w:val="both"/>
        <w:rPr>
          <w:color w:val="000000"/>
          <w:sz w:val="28"/>
          <w:szCs w:val="28"/>
        </w:rPr>
      </w:pPr>
      <w:r>
        <w:rPr>
          <w:color w:val="000000"/>
          <w:sz w:val="28"/>
          <w:szCs w:val="28"/>
        </w:rPr>
        <w:t xml:space="preserve">Выполнение решения совещания ставится на контроль. </w:t>
      </w:r>
    </w:p>
    <w:p w14:paraId="4B1B2A6B" w14:textId="77777777" w:rsidR="001F15C4" w:rsidRPr="00992AF6" w:rsidRDefault="001F15C4" w:rsidP="001F15C4">
      <w:pPr>
        <w:spacing w:line="360" w:lineRule="auto"/>
        <w:ind w:firstLine="709"/>
        <w:rPr>
          <w:bCs/>
          <w:iCs/>
          <w:color w:val="000000"/>
          <w:sz w:val="28"/>
          <w:szCs w:val="28"/>
        </w:rPr>
      </w:pPr>
    </w:p>
    <w:p w14:paraId="33F0FA16" w14:textId="77777777" w:rsidR="00DE455B" w:rsidRPr="00F11846" w:rsidRDefault="00DE455B" w:rsidP="00DE455B">
      <w:pPr>
        <w:ind w:firstLine="567"/>
        <w:jc w:val="center"/>
        <w:rPr>
          <w:b/>
          <w:color w:val="000000"/>
          <w:sz w:val="28"/>
          <w:szCs w:val="28"/>
        </w:rPr>
      </w:pPr>
      <w:r w:rsidRPr="00F11846">
        <w:rPr>
          <w:b/>
          <w:color w:val="000000"/>
          <w:sz w:val="28"/>
          <w:szCs w:val="28"/>
        </w:rPr>
        <w:t xml:space="preserve">Выполнение поднадзорными организациями мероприятий </w:t>
      </w:r>
    </w:p>
    <w:p w14:paraId="3EB6E9AC" w14:textId="77777777" w:rsidR="00DE455B" w:rsidRPr="00F11846" w:rsidRDefault="00DE455B" w:rsidP="00DE455B">
      <w:pPr>
        <w:ind w:firstLine="567"/>
        <w:jc w:val="center"/>
        <w:rPr>
          <w:b/>
          <w:color w:val="000000"/>
          <w:sz w:val="28"/>
          <w:szCs w:val="28"/>
        </w:rPr>
      </w:pPr>
      <w:r w:rsidRPr="00F11846">
        <w:rPr>
          <w:b/>
          <w:color w:val="000000"/>
          <w:sz w:val="28"/>
          <w:szCs w:val="28"/>
        </w:rPr>
        <w:t>по антитеррористической устойчивости</w:t>
      </w:r>
    </w:p>
    <w:p w14:paraId="0A2F307F" w14:textId="77777777" w:rsidR="00DE455B" w:rsidRPr="0035758D" w:rsidRDefault="00DE455B" w:rsidP="00DE455B">
      <w:pPr>
        <w:widowControl w:val="0"/>
        <w:tabs>
          <w:tab w:val="left" w:pos="969"/>
        </w:tabs>
        <w:suppressAutoHyphens/>
        <w:ind w:firstLine="567"/>
        <w:jc w:val="both"/>
        <w:rPr>
          <w:b/>
          <w:sz w:val="26"/>
          <w:szCs w:val="26"/>
          <w:highlight w:val="yellow"/>
        </w:rPr>
      </w:pPr>
    </w:p>
    <w:p w14:paraId="52964470" w14:textId="201FCD47" w:rsidR="00DE455B" w:rsidRDefault="00DE455B" w:rsidP="00282D04">
      <w:pPr>
        <w:pStyle w:val="a3"/>
        <w:spacing w:line="240" w:lineRule="atLeast"/>
        <w:ind w:firstLine="708"/>
        <w:rPr>
          <w:sz w:val="28"/>
          <w:szCs w:val="28"/>
          <w:lang w:eastAsia="en-US"/>
        </w:rPr>
      </w:pPr>
      <w:r w:rsidRPr="0035758D">
        <w:rPr>
          <w:sz w:val="28"/>
          <w:szCs w:val="28"/>
        </w:rPr>
        <w:t xml:space="preserve">Во </w:t>
      </w:r>
      <w:r w:rsidRPr="0035758D">
        <w:rPr>
          <w:sz w:val="28"/>
          <w:szCs w:val="28"/>
          <w:lang w:eastAsia="en-US"/>
        </w:rPr>
        <w:t>исполнение постановления Правительства РФ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r w:rsidR="0035758D" w:rsidRPr="0035758D">
        <w:rPr>
          <w:sz w:val="28"/>
          <w:szCs w:val="28"/>
          <w:lang w:eastAsia="en-US"/>
        </w:rPr>
        <w:t xml:space="preserve"> </w:t>
      </w:r>
      <w:r w:rsidRPr="0035758D">
        <w:rPr>
          <w:sz w:val="28"/>
          <w:szCs w:val="28"/>
          <w:lang w:eastAsia="en-US"/>
        </w:rPr>
        <w:t>государственными инспекторами продолжались проверки подконтрольных предприятий по обеспечению дополнительных мер по усилению противодиверсионной и антитеррористической защиты опасных производственных объектов (ОПО).</w:t>
      </w:r>
    </w:p>
    <w:p w14:paraId="5502784C" w14:textId="79EA669A" w:rsidR="00282D04" w:rsidRDefault="00282D04" w:rsidP="00282D04">
      <w:pPr>
        <w:pStyle w:val="a3"/>
        <w:spacing w:line="240" w:lineRule="atLeast"/>
        <w:ind w:firstLine="708"/>
        <w:rPr>
          <w:sz w:val="28"/>
          <w:szCs w:val="28"/>
          <w:lang w:eastAsia="en-US"/>
        </w:rPr>
      </w:pPr>
      <w:r>
        <w:rPr>
          <w:sz w:val="28"/>
          <w:szCs w:val="28"/>
          <w:lang w:eastAsia="en-US"/>
        </w:rPr>
        <w:t>При контроле защищенности опасных производственных объектов предприятий, наряду с проверкой выполнения антитеррористических мероприятий, усиления охраны от проникновения посторонних лиц,  ужесточению пропускного режима на объекты, органами Ростехнадзора первостепенное внимание обращается на техническое состояние оборудования, как фактора, облегчающего или затрудняющего реализацию диверсионно-террористических актов – это состояние технологических коммуникаций, дублирующего и резервного технологического оборудования; работоспособность систем противоаварийной защиты, блокировок и сигнализаций; определение мест расположения запорной, предохранительной и отсекающей арматуры, несанкционированное воздействие на которую может привести к аварии, реализация мер по их защите (вне закрываемых помещений оснащение их фиксирующими устройствами, исключающими возможность принудительного изменения зафиксированного положения), исправность средств индивидуальной и коллективной защиты, транспортирование железнодорожных цистерн с опасными грузами к местам слива и налива только после предварительной проверки технического состояния железнодорожных подъездных путей не общего пользования; оборудование мест слива и налива автомобильных и железнодорожных цистерн на охраняемых территориях, проведение учебно-тренировочных занятий с работниками предприятий по ликвидации аварий с проработкой  ситуаций возможных террористических  актов на опасных участках.</w:t>
      </w:r>
    </w:p>
    <w:p w14:paraId="69CC55DA" w14:textId="6F3FFA2A"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Для защиты ОПО от возможных террористических актов на подконтрольных предприятиях</w:t>
      </w:r>
      <w:r w:rsidR="0035758D" w:rsidRPr="0035758D">
        <w:rPr>
          <w:sz w:val="28"/>
          <w:szCs w:val="28"/>
          <w:lang w:eastAsia="en-US"/>
        </w:rPr>
        <w:t xml:space="preserve"> осуществляется</w:t>
      </w:r>
      <w:r w:rsidRPr="0035758D">
        <w:rPr>
          <w:sz w:val="28"/>
          <w:szCs w:val="28"/>
          <w:lang w:eastAsia="en-US"/>
        </w:rPr>
        <w:t>:</w:t>
      </w:r>
    </w:p>
    <w:p w14:paraId="5F066BE1"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организация круглосуточной охраны особо важных объектов;</w:t>
      </w:r>
    </w:p>
    <w:p w14:paraId="14656EDB"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наличие разработанных планов действий персонала при возникновении чрезвычайных ситуаций и обеспечению личной безопасности;</w:t>
      </w:r>
    </w:p>
    <w:p w14:paraId="125A926A"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 xml:space="preserve"> проведение учебно-тренировочных занятий;</w:t>
      </w:r>
    </w:p>
    <w:p w14:paraId="37AFB198"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наличие разработанных инструкций для персонала при обнаружении признаков террористического акта;</w:t>
      </w:r>
    </w:p>
    <w:p w14:paraId="6A3CD9D3"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наличие оперативных групп по ликвидации чрезвычайных ситуаций и происшествий;</w:t>
      </w:r>
    </w:p>
    <w:p w14:paraId="3B7D6A0A"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наличие согласованного порядка взаимодействия с органами исполнительной власти, ФСБ, МВД и МЧС России, а также с медучреждениями;</w:t>
      </w:r>
    </w:p>
    <w:p w14:paraId="5559DB2C"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обеспечение пропускного режима на ОПО, переводимый на усиленный режим в особый период;</w:t>
      </w:r>
    </w:p>
    <w:p w14:paraId="733A0325"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lastRenderedPageBreak/>
        <w:t>наличие разработанных маршрутов, схем движения и стоянок транспортных средств на объектах и прилегающих к ним территориях с учетом оперативной обстановки и угрозы терроризма;</w:t>
      </w:r>
    </w:p>
    <w:p w14:paraId="13978C51"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наличие у личного состава службы охраны ОПО переносных средств связи и табельного оружия в соответствии с законодательством;</w:t>
      </w:r>
    </w:p>
    <w:p w14:paraId="37EECC3A"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 xml:space="preserve">оснащение ОПО сигнализаторами </w:t>
      </w:r>
      <w:proofErr w:type="spellStart"/>
      <w:r w:rsidRPr="0035758D">
        <w:rPr>
          <w:sz w:val="28"/>
          <w:szCs w:val="28"/>
          <w:lang w:eastAsia="en-US"/>
        </w:rPr>
        <w:t>довзрывной</w:t>
      </w:r>
      <w:proofErr w:type="spellEnd"/>
      <w:r w:rsidRPr="0035758D">
        <w:rPr>
          <w:sz w:val="28"/>
          <w:szCs w:val="28"/>
          <w:lang w:eastAsia="en-US"/>
        </w:rPr>
        <w:t xml:space="preserve"> концентрации газов в соответствии с требованиями Правил, а также автоматической пожарной сигнализацией;</w:t>
      </w:r>
    </w:p>
    <w:p w14:paraId="5F1DADE0"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 xml:space="preserve">организацию дополнительного контроля за местами расположения запорной, регулирующей, отсекающей и предохранительной арматуры и технологических процессов; </w:t>
      </w:r>
    </w:p>
    <w:p w14:paraId="10A45E4B" w14:textId="29F2487D"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При контроле защищенности ОПО предприятий, наряду с проверкой охраны от проникновения посторонних лиц, наличию пропускного режима на объектах, первостепенное внимание обращается на техническое состояние оборудования, как фактора, облегчающего или затрудняющего реализацию диверсионно-террористических актов – это состояние технологических коммуникаций, дублирующего и резервного технологического оборудования; работоспособность систем противоаварийной защиты, блокировок и сигнализаций; определение мест расположения запорной, предохранительной и отсекающей арматуры, несанкционированное воздействие на которую может привести к аварии, реализация мер по их защите, исправность средств индивидуальной и коллективной защиты, оборудование мест слива и налива на ОПО.</w:t>
      </w:r>
    </w:p>
    <w:p w14:paraId="0CC216A6" w14:textId="77777777"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При проведении плановых проверок ОПО проводятся учебно-тренировочные занятия с работниками предприятий по ликвидации аварий с проработкой ситуаций возможных террористических актов на опасных участках.</w:t>
      </w:r>
    </w:p>
    <w:p w14:paraId="0CEBA903" w14:textId="4ED39995" w:rsidR="00DE455B" w:rsidRPr="0035758D" w:rsidRDefault="00DE455B" w:rsidP="00282D04">
      <w:pPr>
        <w:pStyle w:val="a3"/>
        <w:spacing w:line="240" w:lineRule="atLeast"/>
        <w:ind w:firstLine="708"/>
        <w:rPr>
          <w:sz w:val="28"/>
          <w:szCs w:val="28"/>
          <w:lang w:eastAsia="en-US"/>
        </w:rPr>
      </w:pPr>
      <w:r w:rsidRPr="0035758D">
        <w:rPr>
          <w:sz w:val="28"/>
          <w:szCs w:val="28"/>
          <w:lang w:eastAsia="en-US"/>
        </w:rPr>
        <w:t>При проведении проверочных мероприятий в 2021-2022 г. невыполнение мероприятий по антитеррористической устойчивости опасных производственных объектов выявлено не было, при этом установлено не защищенность устьевой арматуры, приборов КИП и А и т.д. от проникновения посторонних лиц на опасных производственных объектах с типовым наименованием «Фонд скважин».</w:t>
      </w:r>
    </w:p>
    <w:p w14:paraId="75BB7E60" w14:textId="2592B474" w:rsidR="00F63B64" w:rsidRPr="00F63B64" w:rsidRDefault="00F63B64" w:rsidP="00282D04">
      <w:pPr>
        <w:pStyle w:val="a3"/>
        <w:spacing w:line="240" w:lineRule="atLeast"/>
        <w:ind w:firstLine="708"/>
        <w:rPr>
          <w:sz w:val="28"/>
          <w:szCs w:val="28"/>
          <w:lang w:eastAsia="en-US"/>
        </w:rPr>
      </w:pPr>
      <w:r w:rsidRPr="00F63B64">
        <w:rPr>
          <w:sz w:val="28"/>
          <w:szCs w:val="28"/>
          <w:lang w:eastAsia="en-US"/>
        </w:rPr>
        <w:t>В рамках полномочий и компетенции Ростехнадзора, предусмотренных постановлением Правительства Российской Федерации от 4 мая 2008 г.</w:t>
      </w:r>
      <w:r w:rsidR="00D07886">
        <w:rPr>
          <w:sz w:val="28"/>
          <w:szCs w:val="28"/>
          <w:lang w:eastAsia="en-US"/>
        </w:rPr>
        <w:br/>
      </w:r>
      <w:r w:rsidRPr="00F63B64">
        <w:rPr>
          <w:sz w:val="28"/>
          <w:szCs w:val="28"/>
          <w:lang w:eastAsia="en-US"/>
        </w:rPr>
        <w:t>№ 333 «О компетенции федеральных органов исполнительной власти, руководство деятельностью которых осуществляет Правительство Российской Федерации», в вопросах координации деятельности по антитеррористической защищенности, в связи с реализацией и сохранением угроз осуществления террористических действий на территории Российской Федерации, для предупреждения техногенных аварий от внешних воздействий на поднадзорных опасных производственных объектах в вопросах усиления принимаемых мер профилактического воздействия, направленных на предупреждение осуществления террористических действий, в зависимости от вида деятельности организации и с учетом особенностей эксплуатации ОПО в адрес эксплуатирующих организаций было н</w:t>
      </w:r>
      <w:r w:rsidR="00D07886">
        <w:rPr>
          <w:sz w:val="28"/>
          <w:szCs w:val="28"/>
          <w:lang w:eastAsia="en-US"/>
        </w:rPr>
        <w:t>аправлено информационное письмо</w:t>
      </w:r>
      <w:r w:rsidR="00D07886">
        <w:rPr>
          <w:sz w:val="28"/>
          <w:szCs w:val="28"/>
          <w:lang w:eastAsia="en-US"/>
        </w:rPr>
        <w:br/>
      </w:r>
      <w:r w:rsidRPr="00F63B64">
        <w:rPr>
          <w:sz w:val="28"/>
          <w:szCs w:val="28"/>
          <w:lang w:eastAsia="en-US"/>
        </w:rPr>
        <w:t xml:space="preserve">(исх. № 290-15778, 290-15812 от 13.10.2022) с рекомендациями по принятию мер </w:t>
      </w:r>
      <w:r w:rsidRPr="00F63B64">
        <w:rPr>
          <w:sz w:val="28"/>
          <w:szCs w:val="28"/>
          <w:lang w:eastAsia="en-US"/>
        </w:rPr>
        <w:lastRenderedPageBreak/>
        <w:t>по повышению антитеррористической защищенности опасных производственных объектов. Эксплуатирующие организации отчитались о принятии мер по повышению антитеррористической защищенности опасных производственных объектов.</w:t>
      </w:r>
    </w:p>
    <w:p w14:paraId="26B7CF7C" w14:textId="0365616B" w:rsidR="0035758D" w:rsidRDefault="00282D04" w:rsidP="00282D04">
      <w:pPr>
        <w:pStyle w:val="a3"/>
        <w:spacing w:line="240" w:lineRule="atLeast"/>
        <w:ind w:firstLine="708"/>
        <w:rPr>
          <w:sz w:val="28"/>
          <w:szCs w:val="28"/>
          <w:lang w:eastAsia="en-US"/>
        </w:rPr>
      </w:pPr>
      <w:r>
        <w:rPr>
          <w:sz w:val="28"/>
          <w:szCs w:val="28"/>
          <w:lang w:eastAsia="en-US"/>
        </w:rPr>
        <w:t>Управлением взята на контроль реализация на ФКП «Казанский государственный казенный пороховой завод» пилотного проекта по созданию системы повышения уровня промышленной безопасности с внедрением системы дистанционного контроля, включающая в себя, в том числе, контроль за присутствием в технологических помещениях лиц, доступ  которых в эти помещения не предусмотрен.</w:t>
      </w:r>
    </w:p>
    <w:p w14:paraId="49D63E96" w14:textId="77777777" w:rsidR="00282D04" w:rsidRPr="00282D04" w:rsidRDefault="00282D04" w:rsidP="00282D04">
      <w:pPr>
        <w:pStyle w:val="a3"/>
        <w:spacing w:line="240" w:lineRule="atLeast"/>
        <w:ind w:firstLine="708"/>
        <w:rPr>
          <w:sz w:val="28"/>
          <w:szCs w:val="28"/>
          <w:lang w:eastAsia="en-US"/>
        </w:rPr>
      </w:pPr>
      <w:r>
        <w:rPr>
          <w:sz w:val="28"/>
          <w:szCs w:val="28"/>
          <w:lang w:eastAsia="en-US"/>
        </w:rPr>
        <w:t xml:space="preserve">Так за 12 месяцев текущего года проведены плановые проверки выполнения лицензионных требований АО «ТАТПРОФ». Результаты проверки указали на удовлетворительное состояние антитеррористической защищенности. </w:t>
      </w:r>
    </w:p>
    <w:p w14:paraId="63B380FE" w14:textId="349B5D9A" w:rsidR="00282D04" w:rsidRDefault="00282D04" w:rsidP="00282D04">
      <w:pPr>
        <w:pStyle w:val="a3"/>
        <w:spacing w:line="240" w:lineRule="atLeast"/>
        <w:ind w:firstLine="708"/>
        <w:rPr>
          <w:sz w:val="28"/>
          <w:szCs w:val="28"/>
          <w:lang w:eastAsia="en-US"/>
        </w:rPr>
      </w:pPr>
      <w:r>
        <w:rPr>
          <w:sz w:val="28"/>
          <w:szCs w:val="28"/>
          <w:lang w:eastAsia="en-US"/>
        </w:rPr>
        <w:t xml:space="preserve">На предприятиях, поднадзорных </w:t>
      </w:r>
      <w:r w:rsidR="00D07886">
        <w:rPr>
          <w:sz w:val="28"/>
          <w:szCs w:val="28"/>
          <w:lang w:eastAsia="en-US"/>
        </w:rPr>
        <w:t>У</w:t>
      </w:r>
      <w:r>
        <w:rPr>
          <w:sz w:val="28"/>
          <w:szCs w:val="28"/>
          <w:lang w:eastAsia="en-US"/>
        </w:rPr>
        <w:t xml:space="preserve">правлению существует необходимость создания НАСФ, заключение договоров с АСФ или создание собственных АСФ. </w:t>
      </w:r>
      <w:r w:rsidRPr="00282D04">
        <w:rPr>
          <w:sz w:val="28"/>
          <w:szCs w:val="28"/>
          <w:lang w:eastAsia="en-US"/>
        </w:rPr>
        <w:t>Наибольшей опасностью среди предприятий обладают предприятия химического комплекса, имеющие в своем составе опасные производственные объекты, где х</w:t>
      </w:r>
      <w:r w:rsidR="00D07886">
        <w:rPr>
          <w:sz w:val="28"/>
          <w:szCs w:val="28"/>
          <w:lang w:eastAsia="en-US"/>
        </w:rPr>
        <w:t xml:space="preserve">ранятся на складах и обращаются </w:t>
      </w:r>
      <w:r w:rsidRPr="00282D04">
        <w:rPr>
          <w:sz w:val="28"/>
          <w:szCs w:val="28"/>
          <w:lang w:eastAsia="en-US"/>
        </w:rPr>
        <w:t>в технологических процессах десятки то</w:t>
      </w:r>
      <w:r w:rsidR="00D07886">
        <w:rPr>
          <w:sz w:val="28"/>
          <w:szCs w:val="28"/>
          <w:lang w:eastAsia="en-US"/>
        </w:rPr>
        <w:t xml:space="preserve">нн токсичных газов и жидкостей. </w:t>
      </w:r>
      <w:r w:rsidRPr="00282D04">
        <w:rPr>
          <w:sz w:val="28"/>
          <w:szCs w:val="28"/>
          <w:lang w:eastAsia="en-US"/>
        </w:rPr>
        <w:t>Эти предприятия требуют к себе повышенного внимания, так как аварии на них грозят гибелью, как производственному персоналу,</w:t>
      </w:r>
      <w:r>
        <w:rPr>
          <w:sz w:val="28"/>
          <w:szCs w:val="28"/>
          <w:lang w:eastAsia="en-US"/>
        </w:rPr>
        <w:t xml:space="preserve"> </w:t>
      </w:r>
      <w:r w:rsidRPr="00282D04">
        <w:rPr>
          <w:sz w:val="28"/>
          <w:szCs w:val="28"/>
          <w:lang w:eastAsia="en-US"/>
        </w:rPr>
        <w:t>так и населению, проживающему рядом с предприятиями.</w:t>
      </w:r>
    </w:p>
    <w:p w14:paraId="78687666" w14:textId="77777777" w:rsidR="00282D04" w:rsidRDefault="00282D04" w:rsidP="00282D04">
      <w:pPr>
        <w:pStyle w:val="a3"/>
        <w:spacing w:line="240" w:lineRule="atLeast"/>
        <w:ind w:firstLine="708"/>
        <w:rPr>
          <w:sz w:val="28"/>
          <w:szCs w:val="28"/>
          <w:lang w:eastAsia="en-US"/>
        </w:rPr>
      </w:pPr>
      <w:r>
        <w:rPr>
          <w:sz w:val="28"/>
          <w:szCs w:val="28"/>
          <w:lang w:eastAsia="en-US"/>
        </w:rPr>
        <w:t>К таким предприятиям относятся предприятия химического комплекса:</w:t>
      </w:r>
    </w:p>
    <w:p w14:paraId="5A9316FF" w14:textId="77777777" w:rsidR="00282D04" w:rsidRDefault="00282D04" w:rsidP="00282D04">
      <w:pPr>
        <w:pStyle w:val="a3"/>
        <w:spacing w:line="240" w:lineRule="atLeast"/>
        <w:ind w:firstLine="708"/>
        <w:rPr>
          <w:sz w:val="28"/>
          <w:szCs w:val="28"/>
          <w:lang w:eastAsia="en-US"/>
        </w:rPr>
      </w:pPr>
      <w:r>
        <w:rPr>
          <w:sz w:val="28"/>
          <w:szCs w:val="28"/>
          <w:lang w:eastAsia="en-US"/>
        </w:rPr>
        <w:t>- ПАО «Казаньоргсинтез», МУП «Водоканал» г. Казань, ПАО «Химпром» и др., на которых в основном созданы и успешно действуют профессиональные АСФ или заключены договоры с представителями АСФ.</w:t>
      </w:r>
    </w:p>
    <w:p w14:paraId="15FB67AC" w14:textId="77777777" w:rsidR="00282D04" w:rsidRDefault="00282D04" w:rsidP="00282D04">
      <w:pPr>
        <w:pStyle w:val="a3"/>
        <w:spacing w:line="240" w:lineRule="atLeast"/>
        <w:ind w:firstLine="708"/>
        <w:rPr>
          <w:sz w:val="28"/>
          <w:szCs w:val="28"/>
          <w:lang w:eastAsia="en-US"/>
        </w:rPr>
      </w:pPr>
      <w:r>
        <w:rPr>
          <w:sz w:val="28"/>
          <w:szCs w:val="28"/>
          <w:lang w:eastAsia="en-US"/>
        </w:rPr>
        <w:t>Основными задачами, которые стоят перед подразделением, являются:</w:t>
      </w:r>
    </w:p>
    <w:p w14:paraId="68C4FAE9" w14:textId="77777777" w:rsidR="00282D04" w:rsidRDefault="00282D04" w:rsidP="00282D04">
      <w:pPr>
        <w:pStyle w:val="a3"/>
        <w:spacing w:line="240" w:lineRule="atLeast"/>
        <w:ind w:firstLine="708"/>
        <w:rPr>
          <w:sz w:val="28"/>
          <w:szCs w:val="28"/>
          <w:lang w:eastAsia="en-US"/>
        </w:rPr>
      </w:pPr>
      <w:r>
        <w:rPr>
          <w:sz w:val="28"/>
          <w:szCs w:val="28"/>
          <w:lang w:eastAsia="en-US"/>
        </w:rPr>
        <w:t>спасение людей и оказание первой медицинской помощи пострадавшим при авариях, отравлениях и несчастных случаях;</w:t>
      </w:r>
    </w:p>
    <w:p w14:paraId="67DABD25" w14:textId="77777777" w:rsidR="00282D04" w:rsidRDefault="00282D04" w:rsidP="00282D04">
      <w:pPr>
        <w:pStyle w:val="a3"/>
        <w:spacing w:line="240" w:lineRule="atLeast"/>
        <w:ind w:firstLine="708"/>
        <w:rPr>
          <w:sz w:val="28"/>
          <w:szCs w:val="28"/>
          <w:lang w:eastAsia="en-US"/>
        </w:rPr>
      </w:pPr>
      <w:r>
        <w:rPr>
          <w:sz w:val="28"/>
          <w:szCs w:val="28"/>
          <w:lang w:eastAsia="en-US"/>
        </w:rPr>
        <w:t>локализация аварий и их последствий согласно ПМЛА;</w:t>
      </w:r>
    </w:p>
    <w:p w14:paraId="4D9721FC" w14:textId="77777777" w:rsidR="00282D04" w:rsidRDefault="00282D04" w:rsidP="00282D04">
      <w:pPr>
        <w:pStyle w:val="a3"/>
        <w:spacing w:line="240" w:lineRule="atLeast"/>
        <w:ind w:firstLine="708"/>
        <w:rPr>
          <w:sz w:val="28"/>
          <w:szCs w:val="28"/>
          <w:lang w:eastAsia="en-US"/>
        </w:rPr>
      </w:pPr>
      <w:r>
        <w:rPr>
          <w:sz w:val="28"/>
          <w:szCs w:val="28"/>
          <w:lang w:eastAsia="en-US"/>
        </w:rPr>
        <w:t>локализация аварий и их последствий согласно ПЛАРН;</w:t>
      </w:r>
    </w:p>
    <w:p w14:paraId="39FFAFD1" w14:textId="77777777" w:rsidR="00282D04" w:rsidRDefault="00282D04" w:rsidP="00282D04">
      <w:pPr>
        <w:pStyle w:val="a3"/>
        <w:spacing w:line="240" w:lineRule="atLeast"/>
        <w:ind w:firstLine="708"/>
        <w:rPr>
          <w:sz w:val="28"/>
          <w:szCs w:val="28"/>
          <w:lang w:eastAsia="en-US"/>
        </w:rPr>
      </w:pPr>
      <w:r>
        <w:rPr>
          <w:sz w:val="28"/>
          <w:szCs w:val="28"/>
          <w:lang w:eastAsia="en-US"/>
        </w:rPr>
        <w:t>контроль за организацией и безопасным проведением газоопасных работ;</w:t>
      </w:r>
    </w:p>
    <w:p w14:paraId="2108B4A7" w14:textId="77777777" w:rsidR="00282D04" w:rsidRDefault="00282D04" w:rsidP="00282D04">
      <w:pPr>
        <w:pStyle w:val="a3"/>
        <w:spacing w:line="240" w:lineRule="atLeast"/>
        <w:ind w:firstLine="708"/>
        <w:rPr>
          <w:sz w:val="28"/>
          <w:szCs w:val="28"/>
          <w:lang w:eastAsia="en-US"/>
        </w:rPr>
      </w:pPr>
      <w:r>
        <w:rPr>
          <w:sz w:val="28"/>
          <w:szCs w:val="28"/>
          <w:lang w:eastAsia="en-US"/>
        </w:rPr>
        <w:t>осуществление профилактической работы путем проведения плановых и внеплановых осмотров и обследований.</w:t>
      </w:r>
    </w:p>
    <w:p w14:paraId="66072855" w14:textId="5FB3D70F" w:rsidR="00282D04" w:rsidRDefault="00282D04" w:rsidP="00282D04">
      <w:pPr>
        <w:pStyle w:val="a3"/>
        <w:spacing w:line="240" w:lineRule="atLeast"/>
        <w:ind w:firstLine="708"/>
        <w:rPr>
          <w:sz w:val="28"/>
          <w:szCs w:val="28"/>
          <w:lang w:eastAsia="en-US"/>
        </w:rPr>
      </w:pPr>
      <w:r>
        <w:rPr>
          <w:sz w:val="28"/>
          <w:szCs w:val="28"/>
          <w:lang w:eastAsia="en-US"/>
        </w:rPr>
        <w:t>При возникновении аварийных ситуаций на предприятиях отряд принимает участие в ликвидации аварий согласно ПМЛА, а также в спасении людей и оказании первой доврачебной помощи пострадавшим при авариях и несчастных случаях.</w:t>
      </w:r>
    </w:p>
    <w:p w14:paraId="648F9488" w14:textId="77777777" w:rsidR="00282D04" w:rsidRDefault="00282D04" w:rsidP="00282D04">
      <w:pPr>
        <w:pStyle w:val="a3"/>
        <w:spacing w:line="240" w:lineRule="atLeast"/>
        <w:ind w:firstLine="708"/>
        <w:rPr>
          <w:sz w:val="28"/>
          <w:szCs w:val="28"/>
          <w:lang w:eastAsia="en-US"/>
        </w:rPr>
      </w:pPr>
      <w:r>
        <w:rPr>
          <w:sz w:val="28"/>
          <w:szCs w:val="28"/>
          <w:lang w:eastAsia="en-US"/>
        </w:rPr>
        <w:t>В настоящий момент идет обсуждение возможности обслуживания еще ряда предприятий.</w:t>
      </w:r>
    </w:p>
    <w:p w14:paraId="73421EDD" w14:textId="77777777" w:rsidR="00282D04" w:rsidRPr="00282D04" w:rsidRDefault="00282D04" w:rsidP="00282D04">
      <w:pPr>
        <w:pStyle w:val="a3"/>
        <w:spacing w:line="240" w:lineRule="atLeast"/>
        <w:ind w:firstLine="708"/>
        <w:rPr>
          <w:sz w:val="28"/>
          <w:szCs w:val="28"/>
          <w:lang w:eastAsia="en-US"/>
        </w:rPr>
      </w:pPr>
      <w:r>
        <w:rPr>
          <w:sz w:val="28"/>
          <w:szCs w:val="28"/>
          <w:lang w:eastAsia="en-US"/>
        </w:rPr>
        <w:t>На ряде крупных предприятий на постоянной штатной основе действуют профессиональные газоспасательные формирования.</w:t>
      </w:r>
    </w:p>
    <w:p w14:paraId="4AA6EEFC" w14:textId="3C979540" w:rsidR="00282D04" w:rsidRDefault="00282D04" w:rsidP="00282D04">
      <w:pPr>
        <w:pStyle w:val="a3"/>
        <w:spacing w:line="240" w:lineRule="atLeast"/>
        <w:ind w:firstLine="708"/>
        <w:rPr>
          <w:sz w:val="28"/>
          <w:szCs w:val="28"/>
          <w:lang w:eastAsia="en-US"/>
        </w:rPr>
      </w:pPr>
      <w:r>
        <w:rPr>
          <w:sz w:val="28"/>
          <w:szCs w:val="28"/>
          <w:lang w:eastAsia="en-US"/>
        </w:rPr>
        <w:t xml:space="preserve">Если на предприятиях химического комплекса в основном созданы и успешно действуют профессиональные АСФ или заключены договоры с представителями АСФ, то на предприятиях, эксплуатирующих аммиачно-холодильные установки, где количество работающих не превышает 10-15 </w:t>
      </w:r>
      <w:r>
        <w:rPr>
          <w:sz w:val="28"/>
          <w:szCs w:val="28"/>
          <w:lang w:eastAsia="en-US"/>
        </w:rPr>
        <w:lastRenderedPageBreak/>
        <w:t xml:space="preserve">человек, а предприятия находятся на значительном расстоянии от мест дислокации профессиональных АСФ, данный вопрос не находит своего решения. </w:t>
      </w:r>
    </w:p>
    <w:p w14:paraId="012B0634" w14:textId="6F529EE5" w:rsidR="00282D04" w:rsidRPr="00282D04" w:rsidRDefault="00282D04" w:rsidP="00282D04">
      <w:pPr>
        <w:pStyle w:val="a3"/>
        <w:spacing w:line="240" w:lineRule="atLeast"/>
        <w:ind w:firstLine="708"/>
        <w:rPr>
          <w:sz w:val="28"/>
          <w:szCs w:val="28"/>
          <w:lang w:eastAsia="en-US"/>
        </w:rPr>
      </w:pPr>
      <w:r>
        <w:rPr>
          <w:sz w:val="28"/>
          <w:szCs w:val="28"/>
          <w:lang w:eastAsia="en-US"/>
        </w:rPr>
        <w:t xml:space="preserve">Исходя из вышеизложенного, можно сделать вывод, что только аттестованные в установленном порядке нештатные аварийно-спасательные службы подготовлены к ликвидации последствий аварий и локализации аварийных ситуаций. </w:t>
      </w:r>
      <w:r w:rsidRPr="00282D04">
        <w:rPr>
          <w:sz w:val="28"/>
          <w:szCs w:val="28"/>
          <w:lang w:eastAsia="en-US"/>
        </w:rPr>
        <w:t xml:space="preserve">Они в наибольшей степени в состоянии обеспечить принятие экстренных и профессиональных мер по локализации аварийной ситуации на ее начальной стадии. Поэтому на тех опасных производствах и </w:t>
      </w:r>
      <w:proofErr w:type="gramStart"/>
      <w:r w:rsidRPr="00282D04">
        <w:rPr>
          <w:sz w:val="28"/>
          <w:szCs w:val="28"/>
          <w:lang w:eastAsia="en-US"/>
        </w:rPr>
        <w:t>объектах</w:t>
      </w:r>
      <w:proofErr w:type="gramEnd"/>
      <w:r w:rsidRPr="00282D04">
        <w:rPr>
          <w:sz w:val="28"/>
          <w:szCs w:val="28"/>
          <w:lang w:eastAsia="en-US"/>
        </w:rPr>
        <w:t xml:space="preserve"> где их еще нет, они должны быть созданы в кратчайшие сроки.</w:t>
      </w:r>
    </w:p>
    <w:p w14:paraId="6A99A565" w14:textId="28586EF8" w:rsidR="00282D04" w:rsidRDefault="00282D04" w:rsidP="00282D04">
      <w:pPr>
        <w:pStyle w:val="a3"/>
        <w:spacing w:line="240" w:lineRule="atLeast"/>
        <w:ind w:firstLine="708"/>
        <w:rPr>
          <w:sz w:val="28"/>
          <w:szCs w:val="28"/>
          <w:lang w:eastAsia="en-US"/>
        </w:rPr>
      </w:pPr>
      <w:r>
        <w:rPr>
          <w:sz w:val="28"/>
          <w:szCs w:val="28"/>
          <w:lang w:eastAsia="en-US"/>
        </w:rPr>
        <w:t xml:space="preserve">Отсутствие подготовленных, оснащенных и прошедших аттестацию нештатных аварийно-спасательных формирований на других предприятиях, эксплуатирующих химические производства, снижает готовность к локализации и ликвидации аварий. </w:t>
      </w:r>
    </w:p>
    <w:p w14:paraId="12A67CA7"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На поднадзорных предприятиях большой энергетики, разработаны                                 и выполняются антитеррористические мероприятия. Энергообъекты                                               и гидротехнические сооружения данных предприятий охраняются профессиональными охранными структурами. </w:t>
      </w:r>
    </w:p>
    <w:p w14:paraId="1808C1A7"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За отчетный период 2022 года на поднадзорных объектах террористические акты не допущены. </w:t>
      </w:r>
    </w:p>
    <w:p w14:paraId="22F9D2E0" w14:textId="61DBE8FF" w:rsidR="00282D04" w:rsidRDefault="00282D04" w:rsidP="00282D04">
      <w:pPr>
        <w:pStyle w:val="a3"/>
        <w:spacing w:line="240" w:lineRule="atLeast"/>
        <w:ind w:firstLine="708"/>
        <w:rPr>
          <w:sz w:val="28"/>
          <w:szCs w:val="28"/>
          <w:lang w:eastAsia="en-US"/>
        </w:rPr>
      </w:pPr>
      <w:r>
        <w:rPr>
          <w:sz w:val="28"/>
          <w:szCs w:val="28"/>
          <w:lang w:eastAsia="en-US"/>
        </w:rPr>
        <w:t>Гос</w:t>
      </w:r>
      <w:r w:rsidR="0094633C">
        <w:rPr>
          <w:sz w:val="28"/>
          <w:szCs w:val="28"/>
          <w:lang w:eastAsia="en-US"/>
        </w:rPr>
        <w:t>ударственные инспекторы</w:t>
      </w:r>
      <w:r>
        <w:rPr>
          <w:sz w:val="28"/>
          <w:szCs w:val="28"/>
          <w:lang w:eastAsia="en-US"/>
        </w:rPr>
        <w:t xml:space="preserve"> при осуществлении надзорной деятельности в пределах своей компетенции осуществляют надзор и контроль за состоянием антитеррористической защищенности критически важных производственных объектов.</w:t>
      </w:r>
    </w:p>
    <w:p w14:paraId="651B9F7C"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На предприятиях проверялись: </w:t>
      </w:r>
    </w:p>
    <w:p w14:paraId="6FC23627"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 исключение возможности осуществления террористических актов путем несанкционированного воздействия на условия эксплуатации электрических и тепловых и энергоустановок, </w:t>
      </w:r>
    </w:p>
    <w:p w14:paraId="08A47BC5"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 оснащение объектов энергетики средствами и материалами по локализации возможных аварийных ситуаций, наличие средства противопожарной защиты, средств и материалов медицинской помощи, запасных частей для ремонта оборудования, </w:t>
      </w:r>
    </w:p>
    <w:p w14:paraId="292CE2F3" w14:textId="77777777" w:rsidR="00282D04" w:rsidRDefault="00282D04" w:rsidP="00282D04">
      <w:pPr>
        <w:pStyle w:val="a3"/>
        <w:spacing w:line="240" w:lineRule="atLeast"/>
        <w:ind w:firstLine="708"/>
        <w:rPr>
          <w:sz w:val="28"/>
          <w:szCs w:val="28"/>
          <w:lang w:eastAsia="en-US"/>
        </w:rPr>
      </w:pPr>
      <w:r>
        <w:rPr>
          <w:sz w:val="28"/>
          <w:szCs w:val="28"/>
          <w:lang w:eastAsia="en-US"/>
        </w:rPr>
        <w:t>- принятие необходимых мер от проникновения на территорию объектов посторонних лиц. Функционирование контрольно-пропускного режима.</w:t>
      </w:r>
    </w:p>
    <w:p w14:paraId="3A0B4876"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Большое внимание при проверках объектов госинспекторами уделяется принимаемым мерам по охране объектов и защите их от проникновения посторонних лиц. </w:t>
      </w:r>
    </w:p>
    <w:p w14:paraId="5DE7BBF2" w14:textId="77777777" w:rsidR="00282D04" w:rsidRDefault="00282D04" w:rsidP="00282D04">
      <w:pPr>
        <w:pStyle w:val="a3"/>
        <w:spacing w:line="240" w:lineRule="atLeast"/>
        <w:ind w:firstLine="708"/>
        <w:rPr>
          <w:sz w:val="28"/>
          <w:szCs w:val="28"/>
          <w:lang w:eastAsia="en-US"/>
        </w:rPr>
      </w:pPr>
      <w:r>
        <w:rPr>
          <w:sz w:val="28"/>
          <w:szCs w:val="28"/>
          <w:lang w:eastAsia="en-US"/>
        </w:rPr>
        <w:t xml:space="preserve">Проверки госинспекторами мер по технологической защите объектов и подразделений показали, что, в основном, на всех объектах имеются технологические схемы и схемы энергетического обеспечения объектов. На схемах указаны места расположения вводных распределительных устройств, регулирующей, отсекающей и предохранительной аппаратуры, а также расположения контрольно-измерительных приборов. Практически на всех объектах имеются разработанные технологические регламенты, факты отступления от технологических регламентов не выявлены. Проверка наличия и работоспособности аварийно-спасательных средств, контрольно-измерительных </w:t>
      </w:r>
      <w:r>
        <w:rPr>
          <w:sz w:val="28"/>
          <w:szCs w:val="28"/>
          <w:lang w:eastAsia="en-US"/>
        </w:rPr>
        <w:lastRenderedPageBreak/>
        <w:t>приборов, регулирующих устройств периодически проверяются техническими службами предприятий с составлением актов.</w:t>
      </w:r>
    </w:p>
    <w:p w14:paraId="67CFC397" w14:textId="7383DCBF" w:rsidR="001F15C4" w:rsidRDefault="001F15C4" w:rsidP="00D45011">
      <w:pPr>
        <w:spacing w:line="276" w:lineRule="auto"/>
        <w:ind w:firstLine="567"/>
        <w:jc w:val="center"/>
        <w:rPr>
          <w:b/>
          <w:color w:val="000000"/>
          <w:sz w:val="28"/>
          <w:szCs w:val="28"/>
        </w:rPr>
      </w:pPr>
    </w:p>
    <w:p w14:paraId="2A9AA138" w14:textId="10249E0B" w:rsidR="00153991" w:rsidRPr="00CE3D03" w:rsidRDefault="00153991" w:rsidP="00D45011">
      <w:pPr>
        <w:spacing w:line="276" w:lineRule="auto"/>
        <w:ind w:firstLine="567"/>
        <w:jc w:val="center"/>
        <w:rPr>
          <w:b/>
          <w:color w:val="000000"/>
          <w:sz w:val="28"/>
          <w:szCs w:val="28"/>
        </w:rPr>
      </w:pPr>
      <w:r w:rsidRPr="00CE3D03">
        <w:rPr>
          <w:b/>
          <w:color w:val="000000"/>
          <w:sz w:val="28"/>
          <w:szCs w:val="28"/>
        </w:rPr>
        <w:t>Информация о состоянии надзорной деятельности</w:t>
      </w:r>
    </w:p>
    <w:p w14:paraId="0927B112" w14:textId="77777777" w:rsidR="00153991" w:rsidRPr="00CE3D03" w:rsidRDefault="00153991" w:rsidP="00D45011">
      <w:pPr>
        <w:spacing w:line="276" w:lineRule="auto"/>
        <w:ind w:firstLine="567"/>
        <w:jc w:val="center"/>
        <w:rPr>
          <w:b/>
          <w:color w:val="000000"/>
          <w:sz w:val="28"/>
          <w:szCs w:val="28"/>
        </w:rPr>
      </w:pPr>
      <w:r w:rsidRPr="00CE3D03">
        <w:rPr>
          <w:b/>
          <w:color w:val="000000"/>
          <w:sz w:val="28"/>
          <w:szCs w:val="28"/>
        </w:rPr>
        <w:t>и пред</w:t>
      </w:r>
      <w:r w:rsidR="000F4AD2" w:rsidRPr="00CE3D03">
        <w:rPr>
          <w:b/>
          <w:color w:val="000000"/>
          <w:sz w:val="28"/>
          <w:szCs w:val="28"/>
        </w:rPr>
        <w:t>ложения по ее совершенствованию</w:t>
      </w:r>
    </w:p>
    <w:p w14:paraId="52C0BD34" w14:textId="77777777" w:rsidR="000F4AD2" w:rsidRPr="00CE3D03" w:rsidRDefault="000F4AD2" w:rsidP="00D45011">
      <w:pPr>
        <w:spacing w:line="276" w:lineRule="auto"/>
        <w:ind w:firstLine="567"/>
        <w:jc w:val="center"/>
        <w:rPr>
          <w:color w:val="000000"/>
          <w:sz w:val="28"/>
          <w:szCs w:val="28"/>
          <w:highlight w:val="yellow"/>
        </w:rPr>
      </w:pPr>
    </w:p>
    <w:p w14:paraId="47276089" w14:textId="77777777" w:rsidR="000F72D5" w:rsidRPr="00ED71E6" w:rsidRDefault="00153991" w:rsidP="00D45011">
      <w:pPr>
        <w:spacing w:line="276" w:lineRule="auto"/>
        <w:ind w:firstLine="567"/>
        <w:jc w:val="both"/>
        <w:rPr>
          <w:sz w:val="28"/>
          <w:szCs w:val="28"/>
        </w:rPr>
      </w:pPr>
      <w:r w:rsidRPr="00ED71E6">
        <w:rPr>
          <w:sz w:val="28"/>
          <w:szCs w:val="28"/>
        </w:rPr>
        <w:t xml:space="preserve">Основной формой контрольной работы отделов Управления является проведение </w:t>
      </w:r>
      <w:r w:rsidR="00DA5BF0" w:rsidRPr="00ED71E6">
        <w:rPr>
          <w:sz w:val="28"/>
          <w:szCs w:val="28"/>
        </w:rPr>
        <w:t>плановых и внеплановых</w:t>
      </w:r>
      <w:r w:rsidRPr="00ED71E6">
        <w:rPr>
          <w:sz w:val="28"/>
          <w:szCs w:val="28"/>
        </w:rPr>
        <w:t xml:space="preserve"> обследований в соответствии с планами работы Управления, отделов и инспекторского состава. </w:t>
      </w:r>
    </w:p>
    <w:p w14:paraId="4CAF5025" w14:textId="77777777" w:rsidR="00862FD7" w:rsidRPr="00ED71E6" w:rsidRDefault="00862FD7" w:rsidP="00D45011">
      <w:pPr>
        <w:shd w:val="clear" w:color="auto" w:fill="FFFFFF"/>
        <w:spacing w:line="276" w:lineRule="auto"/>
        <w:ind w:firstLine="567"/>
        <w:rPr>
          <w:sz w:val="28"/>
          <w:szCs w:val="28"/>
        </w:rPr>
      </w:pPr>
    </w:p>
    <w:p w14:paraId="7CA27640" w14:textId="03E233CC" w:rsidR="00CE2D6E" w:rsidRPr="00FC33AF" w:rsidRDefault="00934E31" w:rsidP="00D45011">
      <w:pPr>
        <w:shd w:val="clear" w:color="auto" w:fill="FFFFFF"/>
        <w:spacing w:line="276" w:lineRule="auto"/>
        <w:ind w:firstLine="567"/>
        <w:rPr>
          <w:sz w:val="28"/>
          <w:szCs w:val="28"/>
        </w:rPr>
      </w:pPr>
      <w:r w:rsidRPr="00FC33AF">
        <w:rPr>
          <w:sz w:val="28"/>
          <w:szCs w:val="28"/>
        </w:rPr>
        <w:t>На</w:t>
      </w:r>
      <w:r w:rsidR="00E75B1C" w:rsidRPr="00FC33AF">
        <w:rPr>
          <w:sz w:val="28"/>
          <w:szCs w:val="28"/>
        </w:rPr>
        <w:t xml:space="preserve"> </w:t>
      </w:r>
      <w:r w:rsidR="00CE2D6E" w:rsidRPr="00FC33AF">
        <w:rPr>
          <w:sz w:val="28"/>
          <w:szCs w:val="28"/>
        </w:rPr>
        <w:t>202</w:t>
      </w:r>
      <w:r w:rsidR="00DA3E3E" w:rsidRPr="00FC33AF">
        <w:rPr>
          <w:sz w:val="28"/>
          <w:szCs w:val="28"/>
        </w:rPr>
        <w:t>2</w:t>
      </w:r>
      <w:r w:rsidR="00CE2D6E" w:rsidRPr="00FC33AF">
        <w:rPr>
          <w:sz w:val="28"/>
          <w:szCs w:val="28"/>
        </w:rPr>
        <w:t xml:space="preserve"> год</w:t>
      </w:r>
      <w:r w:rsidR="00E75B1C" w:rsidRPr="00FC33AF">
        <w:rPr>
          <w:sz w:val="28"/>
          <w:szCs w:val="28"/>
        </w:rPr>
        <w:t xml:space="preserve"> </w:t>
      </w:r>
      <w:r w:rsidR="0094633C">
        <w:rPr>
          <w:sz w:val="28"/>
          <w:szCs w:val="28"/>
        </w:rPr>
        <w:t>У</w:t>
      </w:r>
      <w:r w:rsidR="00E75B1C" w:rsidRPr="00FC33AF">
        <w:rPr>
          <w:sz w:val="28"/>
          <w:szCs w:val="28"/>
        </w:rPr>
        <w:t xml:space="preserve">правлением </w:t>
      </w:r>
      <w:r w:rsidRPr="00FC33AF">
        <w:rPr>
          <w:sz w:val="28"/>
          <w:szCs w:val="28"/>
        </w:rPr>
        <w:t>было запланировано</w:t>
      </w:r>
      <w:r w:rsidR="00DA3E3E" w:rsidRPr="00FC33AF">
        <w:rPr>
          <w:sz w:val="28"/>
          <w:szCs w:val="28"/>
        </w:rPr>
        <w:t xml:space="preserve"> проведение</w:t>
      </w:r>
      <w:r w:rsidRPr="00FC33AF">
        <w:rPr>
          <w:sz w:val="28"/>
          <w:szCs w:val="28"/>
        </w:rPr>
        <w:t xml:space="preserve"> </w:t>
      </w:r>
      <w:r w:rsidR="00F95432" w:rsidRPr="00FC33AF">
        <w:rPr>
          <w:sz w:val="28"/>
          <w:szCs w:val="28"/>
        </w:rPr>
        <w:t>проверок 873</w:t>
      </w:r>
      <w:r w:rsidR="00CE2D6E" w:rsidRPr="00FC33AF">
        <w:rPr>
          <w:sz w:val="28"/>
          <w:szCs w:val="28"/>
        </w:rPr>
        <w:t xml:space="preserve"> </w:t>
      </w:r>
      <w:r w:rsidR="00F95432" w:rsidRPr="00FC33AF">
        <w:rPr>
          <w:sz w:val="28"/>
          <w:szCs w:val="28"/>
        </w:rPr>
        <w:t>предприятий и организаций</w:t>
      </w:r>
    </w:p>
    <w:p w14:paraId="7F9F7B25" w14:textId="77777777" w:rsidR="00CE2D6E" w:rsidRPr="00FC33AF" w:rsidRDefault="00CE2D6E" w:rsidP="00D45011">
      <w:pPr>
        <w:shd w:val="clear" w:color="auto" w:fill="FFFFFF"/>
        <w:spacing w:line="276" w:lineRule="auto"/>
        <w:ind w:firstLine="567"/>
        <w:rPr>
          <w:sz w:val="28"/>
          <w:szCs w:val="28"/>
        </w:rPr>
      </w:pPr>
      <w:r w:rsidRPr="00FC33AF">
        <w:rPr>
          <w:sz w:val="28"/>
          <w:szCs w:val="28"/>
        </w:rPr>
        <w:t>В том числе:</w:t>
      </w:r>
    </w:p>
    <w:p w14:paraId="24442B10" w14:textId="3F89E6DB" w:rsidR="00CE2D6E" w:rsidRPr="00FC33AF" w:rsidRDefault="00CE2D6E" w:rsidP="00D45011">
      <w:pPr>
        <w:shd w:val="clear" w:color="auto" w:fill="FFFFFF"/>
        <w:spacing w:line="276" w:lineRule="auto"/>
        <w:ind w:firstLine="567"/>
        <w:rPr>
          <w:sz w:val="28"/>
          <w:szCs w:val="28"/>
        </w:rPr>
      </w:pPr>
      <w:r w:rsidRPr="00FC33AF">
        <w:rPr>
          <w:sz w:val="28"/>
          <w:szCs w:val="28"/>
        </w:rPr>
        <w:t xml:space="preserve">- </w:t>
      </w:r>
      <w:r w:rsidR="00454BFF" w:rsidRPr="00FC33AF">
        <w:rPr>
          <w:sz w:val="28"/>
          <w:szCs w:val="28"/>
        </w:rPr>
        <w:t xml:space="preserve">опасных производственных объектов             </w:t>
      </w:r>
      <w:r w:rsidR="00F3136A" w:rsidRPr="00FC33AF">
        <w:rPr>
          <w:sz w:val="28"/>
          <w:szCs w:val="28"/>
        </w:rPr>
        <w:tab/>
      </w:r>
      <w:r w:rsidR="00F3136A" w:rsidRPr="00FC33AF">
        <w:rPr>
          <w:sz w:val="28"/>
          <w:szCs w:val="28"/>
        </w:rPr>
        <w:tab/>
      </w:r>
      <w:r w:rsidR="00F3136A" w:rsidRPr="00FC33AF">
        <w:rPr>
          <w:sz w:val="28"/>
          <w:szCs w:val="28"/>
        </w:rPr>
        <w:tab/>
        <w:t xml:space="preserve">- </w:t>
      </w:r>
      <w:r w:rsidR="00F95432" w:rsidRPr="00FC33AF">
        <w:rPr>
          <w:sz w:val="28"/>
          <w:szCs w:val="28"/>
        </w:rPr>
        <w:t>695</w:t>
      </w:r>
    </w:p>
    <w:p w14:paraId="6634B896" w14:textId="241D7F88" w:rsidR="00CE2D6E" w:rsidRPr="00FC33AF" w:rsidRDefault="00CE2D6E" w:rsidP="00D45011">
      <w:pPr>
        <w:shd w:val="clear" w:color="auto" w:fill="FFFFFF"/>
        <w:spacing w:line="276" w:lineRule="auto"/>
        <w:ind w:firstLine="567"/>
        <w:rPr>
          <w:sz w:val="28"/>
          <w:szCs w:val="28"/>
        </w:rPr>
      </w:pPr>
      <w:r w:rsidRPr="00FC33AF">
        <w:rPr>
          <w:sz w:val="28"/>
          <w:szCs w:val="28"/>
        </w:rPr>
        <w:t>-</w:t>
      </w:r>
      <w:r w:rsidR="00F3136A" w:rsidRPr="00FC33AF">
        <w:rPr>
          <w:sz w:val="28"/>
          <w:szCs w:val="28"/>
        </w:rPr>
        <w:t xml:space="preserve"> </w:t>
      </w:r>
      <w:r w:rsidR="00F95432" w:rsidRPr="00FC33AF">
        <w:rPr>
          <w:sz w:val="28"/>
          <w:szCs w:val="28"/>
        </w:rPr>
        <w:t>энергетический надзор в сфере электроэнергетики</w:t>
      </w:r>
      <w:r w:rsidR="00F3136A" w:rsidRPr="00FC33AF">
        <w:rPr>
          <w:sz w:val="28"/>
          <w:szCs w:val="28"/>
        </w:rPr>
        <w:tab/>
      </w:r>
      <w:r w:rsidR="00F95432" w:rsidRPr="00FC33AF">
        <w:rPr>
          <w:sz w:val="28"/>
          <w:szCs w:val="28"/>
        </w:rPr>
        <w:t xml:space="preserve">          </w:t>
      </w:r>
      <w:r w:rsidR="00F3136A" w:rsidRPr="00FC33AF">
        <w:rPr>
          <w:sz w:val="28"/>
          <w:szCs w:val="28"/>
        </w:rPr>
        <w:t xml:space="preserve">- </w:t>
      </w:r>
      <w:r w:rsidR="00F95432" w:rsidRPr="00FC33AF">
        <w:rPr>
          <w:sz w:val="28"/>
          <w:szCs w:val="28"/>
        </w:rPr>
        <w:t>125</w:t>
      </w:r>
    </w:p>
    <w:p w14:paraId="4AE10DCF" w14:textId="5F365F98" w:rsidR="00F95432" w:rsidRPr="00FC33AF" w:rsidRDefault="00F95432" w:rsidP="00D45011">
      <w:pPr>
        <w:shd w:val="clear" w:color="auto" w:fill="FFFFFF"/>
        <w:spacing w:line="276" w:lineRule="auto"/>
        <w:ind w:firstLine="567"/>
        <w:rPr>
          <w:sz w:val="28"/>
          <w:szCs w:val="28"/>
        </w:rPr>
      </w:pPr>
      <w:r w:rsidRPr="00FC33AF">
        <w:rPr>
          <w:sz w:val="28"/>
          <w:szCs w:val="28"/>
        </w:rPr>
        <w:t>- энергетический надзор в сфере теплоснабжения</w:t>
      </w:r>
      <w:r w:rsidRPr="00FC33AF">
        <w:rPr>
          <w:sz w:val="28"/>
          <w:szCs w:val="28"/>
        </w:rPr>
        <w:tab/>
        <w:t xml:space="preserve">          - 32</w:t>
      </w:r>
    </w:p>
    <w:p w14:paraId="2B97888A" w14:textId="1C4EFBB8" w:rsidR="00CE2D6E" w:rsidRPr="00FC33AF" w:rsidRDefault="00CE2D6E" w:rsidP="00D45011">
      <w:pPr>
        <w:shd w:val="clear" w:color="auto" w:fill="FFFFFF"/>
        <w:spacing w:line="276" w:lineRule="auto"/>
        <w:ind w:firstLine="567"/>
        <w:rPr>
          <w:sz w:val="28"/>
          <w:szCs w:val="28"/>
        </w:rPr>
      </w:pPr>
      <w:r w:rsidRPr="00FC33AF">
        <w:rPr>
          <w:sz w:val="28"/>
          <w:szCs w:val="28"/>
        </w:rPr>
        <w:t xml:space="preserve">- </w:t>
      </w:r>
      <w:r w:rsidR="00454BFF" w:rsidRPr="00FC33AF">
        <w:rPr>
          <w:sz w:val="28"/>
          <w:szCs w:val="28"/>
        </w:rPr>
        <w:t>гидротехнических сооружений</w:t>
      </w:r>
      <w:r w:rsidRPr="00FC33AF">
        <w:rPr>
          <w:sz w:val="28"/>
          <w:szCs w:val="28"/>
        </w:rPr>
        <w:tab/>
      </w:r>
      <w:r w:rsidRPr="00FC33AF">
        <w:rPr>
          <w:sz w:val="28"/>
          <w:szCs w:val="28"/>
        </w:rPr>
        <w:tab/>
      </w:r>
      <w:r w:rsidRPr="00FC33AF">
        <w:rPr>
          <w:sz w:val="28"/>
          <w:szCs w:val="28"/>
        </w:rPr>
        <w:tab/>
      </w:r>
      <w:r w:rsidRPr="00FC33AF">
        <w:rPr>
          <w:sz w:val="28"/>
          <w:szCs w:val="28"/>
        </w:rPr>
        <w:tab/>
      </w:r>
      <w:r w:rsidRPr="00FC33AF">
        <w:rPr>
          <w:sz w:val="28"/>
          <w:szCs w:val="28"/>
        </w:rPr>
        <w:tab/>
        <w:t xml:space="preserve">- </w:t>
      </w:r>
      <w:r w:rsidR="00F95432" w:rsidRPr="00FC33AF">
        <w:rPr>
          <w:sz w:val="28"/>
          <w:szCs w:val="28"/>
        </w:rPr>
        <w:t>31</w:t>
      </w:r>
    </w:p>
    <w:p w14:paraId="6165F536" w14:textId="2818EA0E" w:rsidR="00D355FE" w:rsidRPr="00ED71E6" w:rsidRDefault="00D355FE" w:rsidP="00D45011">
      <w:pPr>
        <w:suppressAutoHyphens/>
        <w:spacing w:line="276" w:lineRule="auto"/>
        <w:ind w:firstLine="709"/>
        <w:jc w:val="both"/>
        <w:rPr>
          <w:sz w:val="28"/>
          <w:szCs w:val="28"/>
          <w:lang w:eastAsia="ar-SA"/>
        </w:rPr>
      </w:pPr>
      <w:r w:rsidRPr="00ED71E6">
        <w:rPr>
          <w:sz w:val="28"/>
          <w:szCs w:val="28"/>
          <w:lang w:eastAsia="ar-SA"/>
        </w:rPr>
        <w:t xml:space="preserve">Деятельность отделов Управления планировалась и организовывалась исходя из анализа состояния промышленной безопасности, аварийности и травматизма на производстве, количества и характера выявляемых нарушений требований промышленной безопасности, а также результатов заключений экспертизы промышленной безопасности. </w:t>
      </w:r>
    </w:p>
    <w:p w14:paraId="1F7D07F7" w14:textId="77777777" w:rsidR="00750838" w:rsidRPr="00640BC1" w:rsidRDefault="00750838" w:rsidP="00D45011">
      <w:pPr>
        <w:widowControl w:val="0"/>
        <w:spacing w:line="276" w:lineRule="auto"/>
        <w:ind w:firstLine="709"/>
        <w:jc w:val="both"/>
        <w:rPr>
          <w:sz w:val="28"/>
          <w:szCs w:val="28"/>
        </w:rPr>
      </w:pPr>
      <w:r w:rsidRPr="00640BC1">
        <w:rPr>
          <w:sz w:val="28"/>
          <w:szCs w:val="28"/>
        </w:rPr>
        <w:t>Важнейшей частью деятельности работников Управления является проведение контроля выполнения выданных по результатам обследований предписаний, что осуществляется как путем проверок непосредственно в поднадзорных организациях, так и на основании анализа представляемой от этих организаций информации, об устранении ранее выявленных нарушений. На предприятиях, не выполняющих предписания и другие указания, проводятся дополнительные обследования и принимаются меры по запрещению отдельных видов работ, а также привлечению к ответственности виновных должностных лиц.</w:t>
      </w:r>
    </w:p>
    <w:p w14:paraId="1AA74D73" w14:textId="3DA272CF" w:rsidR="00862FD7" w:rsidRPr="00CE3D03" w:rsidRDefault="00750838" w:rsidP="00862FD7">
      <w:pPr>
        <w:suppressAutoHyphens/>
        <w:ind w:firstLine="567"/>
        <w:jc w:val="center"/>
        <w:rPr>
          <w:sz w:val="28"/>
          <w:szCs w:val="28"/>
          <w:u w:val="single"/>
        </w:rPr>
      </w:pPr>
      <w:r w:rsidRPr="00CE3D03">
        <w:rPr>
          <w:sz w:val="28"/>
          <w:szCs w:val="28"/>
          <w:u w:val="single"/>
        </w:rPr>
        <w:t xml:space="preserve">Показатели надзорной деятельности за </w:t>
      </w:r>
      <w:r w:rsidR="003712C9">
        <w:rPr>
          <w:sz w:val="28"/>
          <w:szCs w:val="28"/>
          <w:u w:val="single"/>
        </w:rPr>
        <w:t>12</w:t>
      </w:r>
      <w:r w:rsidR="00F5645A" w:rsidRPr="00CE3D03">
        <w:rPr>
          <w:sz w:val="28"/>
          <w:szCs w:val="28"/>
          <w:u w:val="single"/>
        </w:rPr>
        <w:t xml:space="preserve"> месяцев </w:t>
      </w:r>
      <w:r w:rsidRPr="00CE3D03">
        <w:rPr>
          <w:sz w:val="28"/>
          <w:szCs w:val="28"/>
          <w:u w:val="single"/>
        </w:rPr>
        <w:t>202</w:t>
      </w:r>
      <w:r w:rsidR="00095317" w:rsidRPr="00CE3D03">
        <w:rPr>
          <w:sz w:val="28"/>
          <w:szCs w:val="28"/>
          <w:u w:val="single"/>
        </w:rPr>
        <w:t>2</w:t>
      </w:r>
      <w:r w:rsidRPr="00CE3D03">
        <w:rPr>
          <w:sz w:val="28"/>
          <w:szCs w:val="28"/>
          <w:u w:val="single"/>
        </w:rPr>
        <w:t xml:space="preserve"> год</w:t>
      </w:r>
      <w:r w:rsidR="00CB210A" w:rsidRPr="00CE3D03">
        <w:rPr>
          <w:sz w:val="28"/>
          <w:szCs w:val="28"/>
          <w:u w:val="single"/>
        </w:rPr>
        <w:t>а</w:t>
      </w:r>
    </w:p>
    <w:p w14:paraId="1F52E987" w14:textId="40AF4A11" w:rsidR="00750838" w:rsidRPr="00CE3D03" w:rsidRDefault="00750838" w:rsidP="00862FD7">
      <w:pPr>
        <w:suppressAutoHyphens/>
        <w:ind w:firstLine="567"/>
        <w:jc w:val="center"/>
        <w:rPr>
          <w:sz w:val="28"/>
          <w:szCs w:val="28"/>
          <w:u w:val="single"/>
        </w:rPr>
      </w:pPr>
      <w:r w:rsidRPr="00CE3D03">
        <w:rPr>
          <w:sz w:val="28"/>
          <w:szCs w:val="28"/>
          <w:u w:val="single"/>
        </w:rPr>
        <w:t>в сравнении с</w:t>
      </w:r>
      <w:r w:rsidR="00F5645A" w:rsidRPr="00CE3D03">
        <w:rPr>
          <w:sz w:val="28"/>
          <w:szCs w:val="28"/>
          <w:u w:val="single"/>
        </w:rPr>
        <w:t xml:space="preserve"> </w:t>
      </w:r>
      <w:r w:rsidR="003712C9">
        <w:rPr>
          <w:sz w:val="28"/>
          <w:szCs w:val="28"/>
          <w:u w:val="single"/>
        </w:rPr>
        <w:t>12</w:t>
      </w:r>
      <w:r w:rsidR="00F5645A" w:rsidRPr="00CE3D03">
        <w:rPr>
          <w:sz w:val="28"/>
          <w:szCs w:val="28"/>
          <w:u w:val="single"/>
        </w:rPr>
        <w:t xml:space="preserve"> месяцами 202</w:t>
      </w:r>
      <w:r w:rsidR="00095317" w:rsidRPr="00CE3D03">
        <w:rPr>
          <w:sz w:val="28"/>
          <w:szCs w:val="28"/>
          <w:u w:val="single"/>
        </w:rPr>
        <w:t>1</w:t>
      </w:r>
      <w:r w:rsidRPr="00CE3D03">
        <w:rPr>
          <w:sz w:val="28"/>
          <w:szCs w:val="28"/>
          <w:u w:val="single"/>
        </w:rPr>
        <w:t xml:space="preserve"> год</w:t>
      </w:r>
      <w:r w:rsidR="00F5645A" w:rsidRPr="00CE3D03">
        <w:rPr>
          <w:sz w:val="28"/>
          <w:szCs w:val="28"/>
          <w:u w:val="single"/>
        </w:rPr>
        <w:t>а</w:t>
      </w:r>
      <w:r w:rsidR="00862FD7" w:rsidRPr="00CE3D03">
        <w:rPr>
          <w:sz w:val="28"/>
          <w:szCs w:val="28"/>
          <w:u w:val="single"/>
        </w:rPr>
        <w:t>.</w:t>
      </w:r>
    </w:p>
    <w:p w14:paraId="4AD5B516" w14:textId="77777777" w:rsidR="00862FD7" w:rsidRPr="00CE3D03" w:rsidRDefault="00862FD7" w:rsidP="00862FD7">
      <w:pPr>
        <w:suppressAutoHyphens/>
        <w:ind w:firstLine="567"/>
        <w:jc w:val="center"/>
        <w:rPr>
          <w:sz w:val="28"/>
          <w:szCs w:val="28"/>
          <w:u w:val="single"/>
        </w:rPr>
      </w:pPr>
    </w:p>
    <w:tbl>
      <w:tblPr>
        <w:tblpPr w:leftFromText="180" w:rightFromText="180" w:vertAnchor="text" w:horzAnchor="margin" w:tblpXSpec="center" w:tblpY="39"/>
        <w:tblW w:w="5509" w:type="pct"/>
        <w:tblLayout w:type="fixed"/>
        <w:tblLook w:val="04A0" w:firstRow="1" w:lastRow="0" w:firstColumn="1" w:lastColumn="0" w:noHBand="0" w:noVBand="1"/>
      </w:tblPr>
      <w:tblGrid>
        <w:gridCol w:w="1408"/>
        <w:gridCol w:w="852"/>
        <w:gridCol w:w="710"/>
        <w:gridCol w:w="699"/>
        <w:gridCol w:w="723"/>
        <w:gridCol w:w="710"/>
        <w:gridCol w:w="701"/>
        <w:gridCol w:w="9"/>
        <w:gridCol w:w="613"/>
        <w:gridCol w:w="652"/>
        <w:gridCol w:w="699"/>
        <w:gridCol w:w="577"/>
        <w:gridCol w:w="751"/>
        <w:gridCol w:w="815"/>
        <w:gridCol w:w="839"/>
      </w:tblGrid>
      <w:tr w:rsidR="0043307E" w:rsidRPr="00CE3D03" w14:paraId="66B3CA01" w14:textId="77777777" w:rsidTr="0043307E">
        <w:trPr>
          <w:trHeight w:val="547"/>
          <w:tblHeader/>
        </w:trPr>
        <w:tc>
          <w:tcPr>
            <w:tcW w:w="654" w:type="pct"/>
            <w:tcBorders>
              <w:top w:val="single" w:sz="8" w:space="0" w:color="000000"/>
              <w:left w:val="single" w:sz="8" w:space="0" w:color="000000"/>
              <w:bottom w:val="single" w:sz="8" w:space="0" w:color="000000"/>
              <w:right w:val="single" w:sz="8" w:space="0" w:color="000000"/>
            </w:tcBorders>
            <w:shd w:val="clear" w:color="auto" w:fill="auto"/>
            <w:hideMark/>
          </w:tcPr>
          <w:p w14:paraId="0390ED0E" w14:textId="77777777" w:rsidR="00750838" w:rsidRPr="00CE3D03" w:rsidRDefault="00750838" w:rsidP="000E0159">
            <w:pPr>
              <w:ind w:left="-113" w:right="-23" w:firstLine="29"/>
              <w:jc w:val="center"/>
              <w:rPr>
                <w:color w:val="FF0000"/>
                <w:sz w:val="20"/>
                <w:szCs w:val="20"/>
              </w:rPr>
            </w:pPr>
          </w:p>
        </w:tc>
        <w:tc>
          <w:tcPr>
            <w:tcW w:w="726" w:type="pct"/>
            <w:gridSpan w:val="2"/>
            <w:tcBorders>
              <w:top w:val="single" w:sz="8" w:space="0" w:color="000000"/>
              <w:left w:val="nil"/>
              <w:bottom w:val="single" w:sz="8" w:space="0" w:color="000000"/>
              <w:right w:val="single" w:sz="8" w:space="0" w:color="000000"/>
            </w:tcBorders>
            <w:shd w:val="clear" w:color="auto" w:fill="auto"/>
            <w:hideMark/>
          </w:tcPr>
          <w:p w14:paraId="69E2E051" w14:textId="77777777" w:rsidR="00750838" w:rsidRPr="00CE3D03" w:rsidRDefault="00750838" w:rsidP="000E0159">
            <w:pPr>
              <w:ind w:left="-113" w:right="-23" w:firstLine="29"/>
              <w:jc w:val="center"/>
              <w:rPr>
                <w:sz w:val="20"/>
                <w:szCs w:val="20"/>
              </w:rPr>
            </w:pPr>
            <w:proofErr w:type="spellStart"/>
            <w:r w:rsidRPr="00CE3D03">
              <w:rPr>
                <w:sz w:val="20"/>
                <w:szCs w:val="20"/>
              </w:rPr>
              <w:t>Пром</w:t>
            </w:r>
            <w:proofErr w:type="spellEnd"/>
            <w:r w:rsidRPr="00CE3D03">
              <w:rPr>
                <w:sz w:val="20"/>
                <w:szCs w:val="20"/>
              </w:rPr>
              <w:t xml:space="preserve"> безопасность</w:t>
            </w:r>
          </w:p>
        </w:tc>
        <w:tc>
          <w:tcPr>
            <w:tcW w:w="661" w:type="pct"/>
            <w:gridSpan w:val="2"/>
            <w:tcBorders>
              <w:top w:val="single" w:sz="8" w:space="0" w:color="000000"/>
              <w:left w:val="nil"/>
              <w:bottom w:val="single" w:sz="8" w:space="0" w:color="000000"/>
              <w:right w:val="single" w:sz="8" w:space="0" w:color="000000"/>
            </w:tcBorders>
            <w:shd w:val="clear" w:color="auto" w:fill="auto"/>
            <w:hideMark/>
          </w:tcPr>
          <w:p w14:paraId="3FC4600A" w14:textId="77777777" w:rsidR="00750838" w:rsidRPr="00CE3D03" w:rsidRDefault="00750838" w:rsidP="000E0159">
            <w:pPr>
              <w:ind w:left="-113" w:right="-23" w:firstLine="29"/>
              <w:jc w:val="center"/>
              <w:rPr>
                <w:sz w:val="20"/>
                <w:szCs w:val="20"/>
              </w:rPr>
            </w:pPr>
            <w:r w:rsidRPr="00CE3D03">
              <w:rPr>
                <w:sz w:val="20"/>
                <w:szCs w:val="20"/>
              </w:rPr>
              <w:t>Энерго безопасность</w:t>
            </w:r>
          </w:p>
        </w:tc>
        <w:tc>
          <w:tcPr>
            <w:tcW w:w="656" w:type="pct"/>
            <w:gridSpan w:val="2"/>
            <w:tcBorders>
              <w:top w:val="single" w:sz="8" w:space="0" w:color="000000"/>
              <w:left w:val="nil"/>
              <w:bottom w:val="single" w:sz="8" w:space="0" w:color="000000"/>
              <w:right w:val="single" w:sz="4" w:space="0" w:color="auto"/>
            </w:tcBorders>
            <w:shd w:val="clear" w:color="auto" w:fill="auto"/>
            <w:hideMark/>
          </w:tcPr>
          <w:p w14:paraId="6BA52696" w14:textId="77777777" w:rsidR="00750838" w:rsidRPr="00CE3D03" w:rsidRDefault="00750838" w:rsidP="000E0159">
            <w:pPr>
              <w:ind w:left="-113" w:right="-23" w:firstLine="29"/>
              <w:jc w:val="center"/>
              <w:rPr>
                <w:sz w:val="20"/>
                <w:szCs w:val="20"/>
              </w:rPr>
            </w:pPr>
            <w:proofErr w:type="spellStart"/>
            <w:r w:rsidRPr="00CE3D03">
              <w:rPr>
                <w:sz w:val="20"/>
                <w:szCs w:val="20"/>
              </w:rPr>
              <w:t>Стройнадзор</w:t>
            </w:r>
            <w:proofErr w:type="spellEnd"/>
          </w:p>
        </w:tc>
        <w:tc>
          <w:tcPr>
            <w:tcW w:w="592"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C64938" w14:textId="77777777" w:rsidR="00750838" w:rsidRPr="00CE3D03" w:rsidRDefault="00750838" w:rsidP="000E0159">
            <w:pPr>
              <w:ind w:left="-113" w:right="-23" w:firstLine="29"/>
              <w:jc w:val="center"/>
              <w:rPr>
                <w:sz w:val="20"/>
                <w:szCs w:val="20"/>
              </w:rPr>
            </w:pPr>
            <w:r w:rsidRPr="00CE3D03">
              <w:rPr>
                <w:sz w:val="20"/>
                <w:szCs w:val="20"/>
              </w:rPr>
              <w:t>ГТС</w:t>
            </w:r>
          </w:p>
        </w:tc>
        <w:tc>
          <w:tcPr>
            <w:tcW w:w="593" w:type="pct"/>
            <w:gridSpan w:val="2"/>
            <w:tcBorders>
              <w:top w:val="single" w:sz="4" w:space="0" w:color="auto"/>
              <w:left w:val="single" w:sz="4" w:space="0" w:color="auto"/>
              <w:bottom w:val="single" w:sz="4" w:space="0" w:color="auto"/>
              <w:right w:val="single" w:sz="4" w:space="0" w:color="auto"/>
            </w:tcBorders>
          </w:tcPr>
          <w:p w14:paraId="06F3C596" w14:textId="77777777" w:rsidR="00750838" w:rsidRPr="00CE3D03" w:rsidRDefault="00750838" w:rsidP="000E0159">
            <w:pPr>
              <w:ind w:left="-113" w:right="-23" w:firstLine="29"/>
              <w:rPr>
                <w:sz w:val="20"/>
                <w:szCs w:val="20"/>
              </w:rPr>
            </w:pPr>
            <w:r w:rsidRPr="00CE3D03">
              <w:rPr>
                <w:sz w:val="20"/>
                <w:szCs w:val="20"/>
              </w:rPr>
              <w:t>Технические регламенты</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EFAF9B" w14:textId="77777777" w:rsidR="00750838" w:rsidRPr="00B831BA" w:rsidRDefault="00750838" w:rsidP="000E0159">
            <w:pPr>
              <w:ind w:left="-113" w:right="-23" w:firstLine="29"/>
              <w:jc w:val="center"/>
              <w:rPr>
                <w:sz w:val="20"/>
                <w:szCs w:val="20"/>
              </w:rPr>
            </w:pPr>
            <w:r w:rsidRPr="00B831BA">
              <w:rPr>
                <w:sz w:val="20"/>
                <w:szCs w:val="20"/>
              </w:rPr>
              <w:t>Итого по управлению</w:t>
            </w:r>
          </w:p>
        </w:tc>
        <w:tc>
          <w:tcPr>
            <w:tcW w:w="390" w:type="pct"/>
            <w:tcBorders>
              <w:top w:val="single" w:sz="4" w:space="0" w:color="auto"/>
              <w:left w:val="single" w:sz="4" w:space="0" w:color="auto"/>
              <w:bottom w:val="single" w:sz="4" w:space="0" w:color="auto"/>
              <w:right w:val="single" w:sz="4" w:space="0" w:color="auto"/>
            </w:tcBorders>
          </w:tcPr>
          <w:p w14:paraId="1630BC48" w14:textId="77777777" w:rsidR="00750838" w:rsidRPr="00B831BA" w:rsidRDefault="00750838" w:rsidP="000E0159">
            <w:pPr>
              <w:ind w:left="-113" w:right="-23" w:firstLine="29"/>
              <w:jc w:val="center"/>
              <w:rPr>
                <w:sz w:val="20"/>
                <w:szCs w:val="20"/>
              </w:rPr>
            </w:pPr>
            <w:r w:rsidRPr="00B831BA">
              <w:rPr>
                <w:sz w:val="20"/>
                <w:szCs w:val="20"/>
              </w:rPr>
              <w:t>Процентное соотношение</w:t>
            </w:r>
          </w:p>
        </w:tc>
      </w:tr>
      <w:tr w:rsidR="0043307E" w:rsidRPr="00CE3D03" w14:paraId="03A119BB" w14:textId="77777777" w:rsidTr="0043307E">
        <w:trPr>
          <w:trHeight w:val="20"/>
          <w:tblHeader/>
        </w:trPr>
        <w:tc>
          <w:tcPr>
            <w:tcW w:w="654" w:type="pct"/>
            <w:tcBorders>
              <w:top w:val="nil"/>
              <w:left w:val="single" w:sz="8" w:space="0" w:color="000000"/>
              <w:bottom w:val="single" w:sz="8" w:space="0" w:color="000000"/>
              <w:right w:val="single" w:sz="8" w:space="0" w:color="000000"/>
            </w:tcBorders>
            <w:shd w:val="clear" w:color="auto" w:fill="auto"/>
            <w:hideMark/>
          </w:tcPr>
          <w:p w14:paraId="1A597CE1" w14:textId="77777777" w:rsidR="003712C9" w:rsidRPr="00CE3D03" w:rsidRDefault="003712C9" w:rsidP="003712C9">
            <w:pPr>
              <w:ind w:left="-113" w:right="-23" w:firstLine="29"/>
              <w:jc w:val="center"/>
              <w:rPr>
                <w:bCs/>
                <w:sz w:val="20"/>
                <w:szCs w:val="20"/>
              </w:rPr>
            </w:pPr>
          </w:p>
        </w:tc>
        <w:tc>
          <w:tcPr>
            <w:tcW w:w="396" w:type="pct"/>
            <w:tcBorders>
              <w:top w:val="nil"/>
              <w:left w:val="nil"/>
              <w:bottom w:val="single" w:sz="8" w:space="0" w:color="000000"/>
              <w:right w:val="single" w:sz="8" w:space="0" w:color="000000"/>
            </w:tcBorders>
            <w:shd w:val="clear" w:color="auto" w:fill="auto"/>
            <w:vAlign w:val="center"/>
            <w:hideMark/>
          </w:tcPr>
          <w:p w14:paraId="76188885" w14:textId="7799E337" w:rsidR="003712C9" w:rsidRPr="00806E65" w:rsidRDefault="003712C9" w:rsidP="003712C9">
            <w:pPr>
              <w:ind w:left="-113" w:right="-23" w:firstLine="29"/>
              <w:jc w:val="center"/>
              <w:rPr>
                <w:sz w:val="20"/>
                <w:szCs w:val="20"/>
              </w:rPr>
            </w:pPr>
            <w:r w:rsidRPr="00806E65">
              <w:rPr>
                <w:sz w:val="20"/>
                <w:szCs w:val="20"/>
              </w:rPr>
              <w:t>2021</w:t>
            </w:r>
          </w:p>
        </w:tc>
        <w:tc>
          <w:tcPr>
            <w:tcW w:w="330" w:type="pct"/>
            <w:tcBorders>
              <w:top w:val="nil"/>
              <w:left w:val="nil"/>
              <w:bottom w:val="single" w:sz="8" w:space="0" w:color="000000"/>
              <w:right w:val="single" w:sz="8" w:space="0" w:color="000000"/>
            </w:tcBorders>
            <w:shd w:val="clear" w:color="auto" w:fill="auto"/>
            <w:vAlign w:val="center"/>
            <w:hideMark/>
          </w:tcPr>
          <w:p w14:paraId="263A4CC8" w14:textId="053DD8B0" w:rsidR="003712C9" w:rsidRPr="00806E65" w:rsidRDefault="003712C9" w:rsidP="003712C9">
            <w:pPr>
              <w:ind w:left="-113" w:right="-23" w:firstLine="29"/>
              <w:jc w:val="center"/>
              <w:rPr>
                <w:sz w:val="20"/>
                <w:szCs w:val="20"/>
              </w:rPr>
            </w:pPr>
            <w:r w:rsidRPr="00806E65">
              <w:rPr>
                <w:sz w:val="20"/>
                <w:szCs w:val="20"/>
              </w:rPr>
              <w:t>2022</w:t>
            </w:r>
          </w:p>
        </w:tc>
        <w:tc>
          <w:tcPr>
            <w:tcW w:w="325" w:type="pct"/>
            <w:tcBorders>
              <w:top w:val="nil"/>
              <w:left w:val="nil"/>
              <w:bottom w:val="single" w:sz="8" w:space="0" w:color="000000"/>
              <w:right w:val="single" w:sz="8" w:space="0" w:color="000000"/>
            </w:tcBorders>
            <w:shd w:val="clear" w:color="auto" w:fill="auto"/>
            <w:vAlign w:val="center"/>
            <w:hideMark/>
          </w:tcPr>
          <w:p w14:paraId="25A04EE1" w14:textId="6E7E5D8C" w:rsidR="003712C9" w:rsidRPr="006F69A8" w:rsidRDefault="003712C9" w:rsidP="003712C9">
            <w:pPr>
              <w:ind w:left="-113" w:right="-23" w:firstLine="29"/>
              <w:jc w:val="center"/>
              <w:rPr>
                <w:color w:val="FF0000"/>
                <w:sz w:val="20"/>
                <w:szCs w:val="20"/>
              </w:rPr>
            </w:pPr>
            <w:r w:rsidRPr="003707FD">
              <w:rPr>
                <w:color w:val="000000"/>
                <w:sz w:val="20"/>
                <w:szCs w:val="20"/>
              </w:rPr>
              <w:t>2021</w:t>
            </w:r>
          </w:p>
        </w:tc>
        <w:tc>
          <w:tcPr>
            <w:tcW w:w="336" w:type="pct"/>
            <w:tcBorders>
              <w:top w:val="nil"/>
              <w:left w:val="nil"/>
              <w:bottom w:val="single" w:sz="8" w:space="0" w:color="000000"/>
              <w:right w:val="single" w:sz="8" w:space="0" w:color="000000"/>
            </w:tcBorders>
            <w:shd w:val="clear" w:color="auto" w:fill="auto"/>
            <w:vAlign w:val="center"/>
            <w:hideMark/>
          </w:tcPr>
          <w:p w14:paraId="11FEC663" w14:textId="55A69D14" w:rsidR="003712C9" w:rsidRPr="001E5C4A" w:rsidRDefault="003712C9" w:rsidP="003712C9">
            <w:pPr>
              <w:ind w:left="-113" w:right="-23" w:firstLine="29"/>
              <w:jc w:val="center"/>
              <w:rPr>
                <w:sz w:val="20"/>
                <w:szCs w:val="20"/>
              </w:rPr>
            </w:pPr>
            <w:r w:rsidRPr="001E5C4A">
              <w:rPr>
                <w:sz w:val="20"/>
                <w:szCs w:val="20"/>
              </w:rPr>
              <w:t>2022</w:t>
            </w:r>
          </w:p>
        </w:tc>
        <w:tc>
          <w:tcPr>
            <w:tcW w:w="330" w:type="pct"/>
            <w:tcBorders>
              <w:top w:val="nil"/>
              <w:left w:val="nil"/>
              <w:bottom w:val="single" w:sz="8" w:space="0" w:color="000000"/>
              <w:right w:val="single" w:sz="8" w:space="0" w:color="000000"/>
            </w:tcBorders>
            <w:shd w:val="clear" w:color="auto" w:fill="auto"/>
            <w:vAlign w:val="center"/>
            <w:hideMark/>
          </w:tcPr>
          <w:p w14:paraId="760D83BA" w14:textId="320ED49A" w:rsidR="003712C9" w:rsidRPr="006F69A8" w:rsidRDefault="003712C9" w:rsidP="003712C9">
            <w:pPr>
              <w:ind w:left="-113" w:right="-30" w:firstLine="29"/>
              <w:jc w:val="center"/>
              <w:rPr>
                <w:color w:val="FF0000"/>
                <w:sz w:val="20"/>
                <w:szCs w:val="20"/>
              </w:rPr>
            </w:pPr>
            <w:r w:rsidRPr="003707FD">
              <w:rPr>
                <w:color w:val="000000"/>
                <w:sz w:val="20"/>
                <w:szCs w:val="20"/>
              </w:rPr>
              <w:t>2021</w:t>
            </w:r>
          </w:p>
        </w:tc>
        <w:tc>
          <w:tcPr>
            <w:tcW w:w="330" w:type="pct"/>
            <w:gridSpan w:val="2"/>
            <w:tcBorders>
              <w:top w:val="nil"/>
              <w:left w:val="nil"/>
              <w:bottom w:val="single" w:sz="8" w:space="0" w:color="000000"/>
              <w:right w:val="single" w:sz="8" w:space="0" w:color="000000"/>
            </w:tcBorders>
            <w:shd w:val="clear" w:color="auto" w:fill="auto"/>
            <w:vAlign w:val="center"/>
            <w:hideMark/>
          </w:tcPr>
          <w:p w14:paraId="7F836682" w14:textId="73E4F2BC" w:rsidR="003712C9" w:rsidRPr="002225F9" w:rsidRDefault="003712C9" w:rsidP="003712C9">
            <w:pPr>
              <w:ind w:left="-113" w:right="-23" w:firstLine="29"/>
              <w:jc w:val="center"/>
              <w:rPr>
                <w:sz w:val="20"/>
                <w:szCs w:val="20"/>
              </w:rPr>
            </w:pPr>
            <w:r w:rsidRPr="002225F9">
              <w:rPr>
                <w:sz w:val="20"/>
                <w:szCs w:val="20"/>
              </w:rPr>
              <w:t>2022</w:t>
            </w:r>
          </w:p>
        </w:tc>
        <w:tc>
          <w:tcPr>
            <w:tcW w:w="285" w:type="pct"/>
            <w:tcBorders>
              <w:top w:val="nil"/>
              <w:left w:val="nil"/>
              <w:bottom w:val="single" w:sz="8" w:space="0" w:color="auto"/>
              <w:right w:val="single" w:sz="8" w:space="0" w:color="auto"/>
            </w:tcBorders>
            <w:shd w:val="clear" w:color="auto" w:fill="auto"/>
            <w:vAlign w:val="center"/>
            <w:hideMark/>
          </w:tcPr>
          <w:p w14:paraId="6F0097D0" w14:textId="1720175D" w:rsidR="003712C9" w:rsidRPr="006F69A8" w:rsidRDefault="003712C9" w:rsidP="003712C9">
            <w:pPr>
              <w:ind w:left="-113" w:right="-23" w:firstLine="29"/>
              <w:jc w:val="center"/>
              <w:rPr>
                <w:color w:val="FF0000"/>
                <w:sz w:val="20"/>
                <w:szCs w:val="20"/>
              </w:rPr>
            </w:pPr>
            <w:r w:rsidRPr="003707FD">
              <w:rPr>
                <w:color w:val="000000"/>
                <w:sz w:val="20"/>
                <w:szCs w:val="20"/>
              </w:rPr>
              <w:t>2021</w:t>
            </w:r>
          </w:p>
        </w:tc>
        <w:tc>
          <w:tcPr>
            <w:tcW w:w="303" w:type="pct"/>
            <w:tcBorders>
              <w:top w:val="nil"/>
              <w:left w:val="nil"/>
              <w:bottom w:val="single" w:sz="8" w:space="0" w:color="auto"/>
              <w:right w:val="single" w:sz="8" w:space="0" w:color="auto"/>
            </w:tcBorders>
            <w:shd w:val="clear" w:color="auto" w:fill="auto"/>
            <w:vAlign w:val="center"/>
            <w:hideMark/>
          </w:tcPr>
          <w:p w14:paraId="04CCF9E2" w14:textId="31411AC5" w:rsidR="003712C9" w:rsidRPr="00A07182" w:rsidRDefault="003712C9" w:rsidP="003712C9">
            <w:pPr>
              <w:ind w:left="-113" w:right="-23" w:firstLine="29"/>
              <w:jc w:val="center"/>
              <w:rPr>
                <w:sz w:val="20"/>
                <w:szCs w:val="20"/>
              </w:rPr>
            </w:pPr>
            <w:r w:rsidRPr="00A07182">
              <w:rPr>
                <w:sz w:val="20"/>
                <w:szCs w:val="20"/>
              </w:rPr>
              <w:t>2022</w:t>
            </w:r>
          </w:p>
        </w:tc>
        <w:tc>
          <w:tcPr>
            <w:tcW w:w="325" w:type="pct"/>
            <w:tcBorders>
              <w:top w:val="nil"/>
              <w:left w:val="nil"/>
              <w:bottom w:val="single" w:sz="8" w:space="0" w:color="auto"/>
              <w:right w:val="single" w:sz="8" w:space="0" w:color="auto"/>
            </w:tcBorders>
            <w:shd w:val="clear" w:color="auto" w:fill="auto"/>
            <w:vAlign w:val="center"/>
          </w:tcPr>
          <w:p w14:paraId="469AF532" w14:textId="3E096793" w:rsidR="003712C9" w:rsidRPr="006F69A8" w:rsidRDefault="003712C9" w:rsidP="003712C9">
            <w:pPr>
              <w:ind w:left="-113" w:right="-23" w:firstLine="29"/>
              <w:jc w:val="center"/>
              <w:rPr>
                <w:color w:val="FF0000"/>
                <w:sz w:val="20"/>
                <w:szCs w:val="20"/>
              </w:rPr>
            </w:pPr>
            <w:r w:rsidRPr="003707FD">
              <w:rPr>
                <w:color w:val="000000"/>
                <w:sz w:val="20"/>
                <w:szCs w:val="20"/>
              </w:rPr>
              <w:t>2021</w:t>
            </w:r>
          </w:p>
        </w:tc>
        <w:tc>
          <w:tcPr>
            <w:tcW w:w="268" w:type="pct"/>
            <w:tcBorders>
              <w:top w:val="nil"/>
              <w:left w:val="nil"/>
              <w:bottom w:val="single" w:sz="8" w:space="0" w:color="auto"/>
              <w:right w:val="single" w:sz="8" w:space="0" w:color="auto"/>
            </w:tcBorders>
            <w:shd w:val="clear" w:color="auto" w:fill="auto"/>
            <w:vAlign w:val="center"/>
          </w:tcPr>
          <w:p w14:paraId="41BD4B71" w14:textId="29ACD6CD" w:rsidR="003712C9" w:rsidRPr="00FF66A0" w:rsidRDefault="003712C9" w:rsidP="003712C9">
            <w:pPr>
              <w:ind w:left="-113" w:right="-23" w:firstLine="29"/>
              <w:jc w:val="center"/>
              <w:rPr>
                <w:sz w:val="20"/>
                <w:szCs w:val="20"/>
              </w:rPr>
            </w:pPr>
            <w:r w:rsidRPr="00FF66A0">
              <w:rPr>
                <w:sz w:val="20"/>
                <w:szCs w:val="20"/>
              </w:rPr>
              <w:t>2022</w:t>
            </w:r>
          </w:p>
        </w:tc>
        <w:tc>
          <w:tcPr>
            <w:tcW w:w="349" w:type="pct"/>
            <w:tcBorders>
              <w:top w:val="nil"/>
              <w:left w:val="nil"/>
              <w:bottom w:val="single" w:sz="8" w:space="0" w:color="000000"/>
              <w:right w:val="single" w:sz="8" w:space="0" w:color="000000"/>
            </w:tcBorders>
            <w:shd w:val="clear" w:color="auto" w:fill="auto"/>
            <w:vAlign w:val="center"/>
            <w:hideMark/>
          </w:tcPr>
          <w:p w14:paraId="16040472" w14:textId="08738BB5" w:rsidR="003712C9" w:rsidRPr="00B831BA" w:rsidRDefault="003712C9" w:rsidP="003712C9">
            <w:pPr>
              <w:ind w:left="-113" w:right="-23" w:firstLine="29"/>
              <w:jc w:val="center"/>
              <w:rPr>
                <w:sz w:val="20"/>
                <w:szCs w:val="20"/>
              </w:rPr>
            </w:pPr>
            <w:r w:rsidRPr="00B831BA">
              <w:rPr>
                <w:sz w:val="20"/>
                <w:szCs w:val="20"/>
              </w:rPr>
              <w:t>2021</w:t>
            </w:r>
          </w:p>
        </w:tc>
        <w:tc>
          <w:tcPr>
            <w:tcW w:w="379" w:type="pct"/>
            <w:tcBorders>
              <w:top w:val="nil"/>
              <w:left w:val="nil"/>
              <w:bottom w:val="single" w:sz="8" w:space="0" w:color="000000"/>
              <w:right w:val="single" w:sz="8" w:space="0" w:color="000000"/>
            </w:tcBorders>
            <w:shd w:val="clear" w:color="auto" w:fill="auto"/>
            <w:vAlign w:val="center"/>
            <w:hideMark/>
          </w:tcPr>
          <w:p w14:paraId="332B4D73" w14:textId="66B94B24" w:rsidR="003712C9" w:rsidRPr="00B831BA" w:rsidRDefault="003712C9" w:rsidP="003712C9">
            <w:pPr>
              <w:ind w:left="-113" w:right="-23" w:firstLine="29"/>
              <w:jc w:val="center"/>
              <w:rPr>
                <w:sz w:val="20"/>
                <w:szCs w:val="20"/>
              </w:rPr>
            </w:pPr>
            <w:r w:rsidRPr="00B831BA">
              <w:rPr>
                <w:sz w:val="20"/>
                <w:szCs w:val="20"/>
              </w:rPr>
              <w:t>2022</w:t>
            </w:r>
          </w:p>
        </w:tc>
        <w:tc>
          <w:tcPr>
            <w:tcW w:w="390" w:type="pct"/>
            <w:tcBorders>
              <w:top w:val="nil"/>
              <w:left w:val="nil"/>
              <w:bottom w:val="single" w:sz="8" w:space="0" w:color="000000"/>
              <w:right w:val="single" w:sz="8" w:space="0" w:color="000000"/>
            </w:tcBorders>
            <w:shd w:val="clear" w:color="auto" w:fill="auto"/>
            <w:vAlign w:val="center"/>
          </w:tcPr>
          <w:p w14:paraId="1F470BEC" w14:textId="77777777" w:rsidR="003712C9" w:rsidRPr="00B831BA" w:rsidRDefault="003712C9" w:rsidP="003712C9">
            <w:pPr>
              <w:ind w:left="-113" w:right="-23" w:firstLine="29"/>
              <w:jc w:val="center"/>
              <w:rPr>
                <w:sz w:val="20"/>
                <w:szCs w:val="20"/>
              </w:rPr>
            </w:pPr>
            <w:r w:rsidRPr="00B831BA">
              <w:rPr>
                <w:bCs/>
                <w:sz w:val="20"/>
                <w:szCs w:val="20"/>
              </w:rPr>
              <w:t>% +/-</w:t>
            </w:r>
          </w:p>
        </w:tc>
      </w:tr>
      <w:tr w:rsidR="0043307E" w:rsidRPr="00CE3D03" w14:paraId="1CD22887"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5664C8DD" w14:textId="77777777" w:rsidR="003712C9" w:rsidRPr="00CE3D03" w:rsidRDefault="003712C9" w:rsidP="003712C9">
            <w:pPr>
              <w:ind w:left="-113" w:right="-23" w:firstLine="29"/>
              <w:rPr>
                <w:bCs/>
                <w:sz w:val="20"/>
                <w:szCs w:val="20"/>
              </w:rPr>
            </w:pPr>
            <w:r w:rsidRPr="00CE3D03">
              <w:rPr>
                <w:bCs/>
                <w:sz w:val="20"/>
                <w:szCs w:val="20"/>
              </w:rPr>
              <w:t>Количество поднадзорных организаций</w:t>
            </w:r>
          </w:p>
        </w:tc>
        <w:tc>
          <w:tcPr>
            <w:tcW w:w="396" w:type="pct"/>
            <w:tcBorders>
              <w:top w:val="nil"/>
              <w:left w:val="nil"/>
              <w:bottom w:val="single" w:sz="8" w:space="0" w:color="000000"/>
              <w:right w:val="single" w:sz="8" w:space="0" w:color="000000"/>
            </w:tcBorders>
            <w:shd w:val="clear" w:color="auto" w:fill="auto"/>
            <w:vAlign w:val="center"/>
            <w:hideMark/>
          </w:tcPr>
          <w:p w14:paraId="737AAD62" w14:textId="7BD3CD86" w:rsidR="003712C9" w:rsidRPr="00806E65" w:rsidRDefault="003712C9" w:rsidP="003712C9">
            <w:pPr>
              <w:ind w:left="-113" w:right="-23" w:firstLine="29"/>
              <w:jc w:val="center"/>
              <w:rPr>
                <w:sz w:val="20"/>
                <w:szCs w:val="20"/>
              </w:rPr>
            </w:pPr>
            <w:r w:rsidRPr="00806E65">
              <w:rPr>
                <w:sz w:val="20"/>
                <w:szCs w:val="20"/>
              </w:rPr>
              <w:t>3568</w:t>
            </w:r>
          </w:p>
        </w:tc>
        <w:tc>
          <w:tcPr>
            <w:tcW w:w="330" w:type="pct"/>
            <w:tcBorders>
              <w:top w:val="nil"/>
              <w:left w:val="nil"/>
              <w:bottom w:val="single" w:sz="8" w:space="0" w:color="000000"/>
              <w:right w:val="single" w:sz="8" w:space="0" w:color="000000"/>
            </w:tcBorders>
            <w:shd w:val="clear" w:color="auto" w:fill="auto"/>
            <w:vAlign w:val="center"/>
          </w:tcPr>
          <w:p w14:paraId="445A8668" w14:textId="480B7C60" w:rsidR="003712C9" w:rsidRPr="00806E65" w:rsidRDefault="003712C9" w:rsidP="003712C9">
            <w:pPr>
              <w:ind w:left="-113" w:right="-23" w:firstLine="29"/>
              <w:jc w:val="center"/>
              <w:rPr>
                <w:sz w:val="20"/>
                <w:szCs w:val="20"/>
                <w:highlight w:val="yellow"/>
              </w:rPr>
            </w:pPr>
            <w:r w:rsidRPr="00806E65">
              <w:rPr>
                <w:sz w:val="20"/>
                <w:szCs w:val="20"/>
              </w:rPr>
              <w:t>3</w:t>
            </w:r>
            <w:r w:rsidR="00806E65" w:rsidRPr="00806E65">
              <w:rPr>
                <w:sz w:val="20"/>
                <w:szCs w:val="20"/>
              </w:rPr>
              <w:t>766</w:t>
            </w:r>
          </w:p>
        </w:tc>
        <w:tc>
          <w:tcPr>
            <w:tcW w:w="325" w:type="pct"/>
            <w:tcBorders>
              <w:top w:val="nil"/>
              <w:left w:val="nil"/>
              <w:bottom w:val="single" w:sz="8" w:space="0" w:color="000000"/>
              <w:right w:val="single" w:sz="8" w:space="0" w:color="000000"/>
            </w:tcBorders>
            <w:shd w:val="clear" w:color="auto" w:fill="auto"/>
            <w:vAlign w:val="center"/>
            <w:hideMark/>
          </w:tcPr>
          <w:p w14:paraId="5FE31CB8" w14:textId="701670BB" w:rsidR="003712C9" w:rsidRPr="006F69A8" w:rsidRDefault="003712C9" w:rsidP="003712C9">
            <w:pPr>
              <w:ind w:left="-113" w:right="-23" w:firstLine="29"/>
              <w:jc w:val="center"/>
              <w:rPr>
                <w:color w:val="FF0000"/>
                <w:sz w:val="20"/>
                <w:szCs w:val="20"/>
                <w:highlight w:val="yellow"/>
              </w:rPr>
            </w:pPr>
            <w:r w:rsidRPr="003707FD">
              <w:rPr>
                <w:sz w:val="20"/>
                <w:szCs w:val="20"/>
              </w:rPr>
              <w:t>7930</w:t>
            </w:r>
          </w:p>
        </w:tc>
        <w:tc>
          <w:tcPr>
            <w:tcW w:w="336" w:type="pct"/>
            <w:tcBorders>
              <w:top w:val="nil"/>
              <w:left w:val="nil"/>
              <w:bottom w:val="single" w:sz="8" w:space="0" w:color="000000"/>
              <w:right w:val="single" w:sz="8" w:space="0" w:color="000000"/>
            </w:tcBorders>
            <w:shd w:val="clear" w:color="auto" w:fill="auto"/>
            <w:vAlign w:val="center"/>
          </w:tcPr>
          <w:p w14:paraId="26D1AFFD" w14:textId="74E6FFB1" w:rsidR="003712C9" w:rsidRPr="001E5C4A" w:rsidRDefault="003712C9" w:rsidP="003712C9">
            <w:pPr>
              <w:ind w:left="-113" w:right="-23" w:firstLine="29"/>
              <w:jc w:val="center"/>
              <w:rPr>
                <w:sz w:val="20"/>
                <w:szCs w:val="20"/>
                <w:highlight w:val="yellow"/>
              </w:rPr>
            </w:pPr>
            <w:r w:rsidRPr="001E5C4A">
              <w:rPr>
                <w:sz w:val="20"/>
                <w:szCs w:val="20"/>
              </w:rPr>
              <w:t>7647</w:t>
            </w:r>
          </w:p>
        </w:tc>
        <w:tc>
          <w:tcPr>
            <w:tcW w:w="330" w:type="pct"/>
            <w:tcBorders>
              <w:top w:val="nil"/>
              <w:left w:val="nil"/>
              <w:bottom w:val="single" w:sz="8" w:space="0" w:color="000000"/>
              <w:right w:val="single" w:sz="8" w:space="0" w:color="000000"/>
            </w:tcBorders>
            <w:shd w:val="clear" w:color="auto" w:fill="auto"/>
            <w:vAlign w:val="center"/>
            <w:hideMark/>
          </w:tcPr>
          <w:p w14:paraId="55593B06" w14:textId="38663F81" w:rsidR="003712C9" w:rsidRPr="006F69A8" w:rsidRDefault="003712C9" w:rsidP="003712C9">
            <w:pPr>
              <w:ind w:left="-113" w:right="-30" w:firstLine="29"/>
              <w:jc w:val="center"/>
              <w:rPr>
                <w:color w:val="FF0000"/>
                <w:sz w:val="20"/>
                <w:szCs w:val="20"/>
                <w:highlight w:val="yellow"/>
              </w:rPr>
            </w:pPr>
            <w:r w:rsidRPr="003707FD">
              <w:rPr>
                <w:sz w:val="20"/>
                <w:szCs w:val="20"/>
              </w:rPr>
              <w:t>389</w:t>
            </w:r>
          </w:p>
        </w:tc>
        <w:tc>
          <w:tcPr>
            <w:tcW w:w="330" w:type="pct"/>
            <w:gridSpan w:val="2"/>
            <w:tcBorders>
              <w:top w:val="nil"/>
              <w:left w:val="nil"/>
              <w:bottom w:val="single" w:sz="8" w:space="0" w:color="000000"/>
              <w:right w:val="single" w:sz="8" w:space="0" w:color="000000"/>
            </w:tcBorders>
            <w:shd w:val="clear" w:color="auto" w:fill="auto"/>
            <w:vAlign w:val="center"/>
          </w:tcPr>
          <w:p w14:paraId="5B3A4545" w14:textId="2B3F415B" w:rsidR="003712C9" w:rsidRPr="002225F9" w:rsidRDefault="003712C9" w:rsidP="003712C9">
            <w:pPr>
              <w:ind w:left="-113" w:right="-23" w:firstLine="29"/>
              <w:jc w:val="center"/>
              <w:rPr>
                <w:sz w:val="20"/>
                <w:szCs w:val="20"/>
                <w:highlight w:val="yellow"/>
              </w:rPr>
            </w:pPr>
            <w:r w:rsidRPr="002225F9">
              <w:rPr>
                <w:sz w:val="20"/>
                <w:szCs w:val="20"/>
              </w:rPr>
              <w:t>395</w:t>
            </w:r>
          </w:p>
        </w:tc>
        <w:tc>
          <w:tcPr>
            <w:tcW w:w="285" w:type="pct"/>
            <w:tcBorders>
              <w:top w:val="nil"/>
              <w:left w:val="nil"/>
              <w:bottom w:val="single" w:sz="8" w:space="0" w:color="auto"/>
              <w:right w:val="single" w:sz="8" w:space="0" w:color="auto"/>
            </w:tcBorders>
            <w:shd w:val="clear" w:color="auto" w:fill="auto"/>
            <w:vAlign w:val="center"/>
            <w:hideMark/>
          </w:tcPr>
          <w:p w14:paraId="65805E14" w14:textId="69D58580" w:rsidR="003712C9" w:rsidRPr="006F69A8" w:rsidRDefault="003712C9" w:rsidP="003712C9">
            <w:pPr>
              <w:ind w:left="-113" w:right="-23" w:firstLine="29"/>
              <w:jc w:val="center"/>
              <w:rPr>
                <w:color w:val="FF0000"/>
                <w:sz w:val="20"/>
                <w:szCs w:val="20"/>
                <w:highlight w:val="yellow"/>
              </w:rPr>
            </w:pPr>
            <w:r w:rsidRPr="00923D75">
              <w:rPr>
                <w:sz w:val="20"/>
                <w:szCs w:val="20"/>
              </w:rPr>
              <w:t>600</w:t>
            </w:r>
          </w:p>
        </w:tc>
        <w:tc>
          <w:tcPr>
            <w:tcW w:w="303" w:type="pct"/>
            <w:tcBorders>
              <w:top w:val="nil"/>
              <w:left w:val="nil"/>
              <w:bottom w:val="single" w:sz="8" w:space="0" w:color="auto"/>
              <w:right w:val="single" w:sz="8" w:space="0" w:color="auto"/>
            </w:tcBorders>
            <w:shd w:val="clear" w:color="auto" w:fill="auto"/>
            <w:vAlign w:val="center"/>
          </w:tcPr>
          <w:p w14:paraId="08A60255" w14:textId="1CBD55E5" w:rsidR="003712C9" w:rsidRPr="00A07182" w:rsidRDefault="00A07182" w:rsidP="003712C9">
            <w:pPr>
              <w:ind w:left="-113" w:right="-23" w:firstLine="29"/>
              <w:jc w:val="center"/>
              <w:rPr>
                <w:sz w:val="20"/>
                <w:szCs w:val="20"/>
                <w:highlight w:val="yellow"/>
              </w:rPr>
            </w:pPr>
            <w:r w:rsidRPr="00A07182">
              <w:rPr>
                <w:sz w:val="20"/>
                <w:szCs w:val="20"/>
              </w:rPr>
              <w:t>616</w:t>
            </w:r>
          </w:p>
        </w:tc>
        <w:tc>
          <w:tcPr>
            <w:tcW w:w="325" w:type="pct"/>
            <w:tcBorders>
              <w:top w:val="nil"/>
              <w:left w:val="nil"/>
              <w:bottom w:val="single" w:sz="8" w:space="0" w:color="auto"/>
              <w:right w:val="single" w:sz="8" w:space="0" w:color="auto"/>
            </w:tcBorders>
            <w:shd w:val="clear" w:color="auto" w:fill="auto"/>
            <w:vAlign w:val="center"/>
          </w:tcPr>
          <w:p w14:paraId="63B41AEB" w14:textId="23FC338B" w:rsidR="003712C9" w:rsidRPr="006F69A8" w:rsidRDefault="003712C9" w:rsidP="003712C9">
            <w:pPr>
              <w:ind w:left="-113" w:right="-23" w:firstLine="29"/>
              <w:jc w:val="center"/>
              <w:rPr>
                <w:color w:val="FF0000"/>
                <w:sz w:val="20"/>
                <w:szCs w:val="20"/>
                <w:highlight w:val="yellow"/>
              </w:rPr>
            </w:pPr>
            <w:r w:rsidRPr="003707FD">
              <w:rPr>
                <w:sz w:val="20"/>
                <w:szCs w:val="20"/>
              </w:rPr>
              <w:t>7283</w:t>
            </w:r>
          </w:p>
        </w:tc>
        <w:tc>
          <w:tcPr>
            <w:tcW w:w="268" w:type="pct"/>
            <w:tcBorders>
              <w:top w:val="nil"/>
              <w:left w:val="nil"/>
              <w:bottom w:val="single" w:sz="8" w:space="0" w:color="auto"/>
              <w:right w:val="single" w:sz="8" w:space="0" w:color="auto"/>
            </w:tcBorders>
            <w:shd w:val="clear" w:color="auto" w:fill="auto"/>
            <w:vAlign w:val="center"/>
          </w:tcPr>
          <w:p w14:paraId="0F799160" w14:textId="1FF62EB9" w:rsidR="003712C9" w:rsidRPr="00FF66A0" w:rsidRDefault="00FF66A0" w:rsidP="003712C9">
            <w:pPr>
              <w:ind w:left="-113" w:right="-23" w:firstLine="29"/>
              <w:jc w:val="center"/>
              <w:rPr>
                <w:sz w:val="20"/>
                <w:szCs w:val="20"/>
                <w:highlight w:val="yellow"/>
              </w:rPr>
            </w:pPr>
            <w:r w:rsidRPr="00FF66A0">
              <w:rPr>
                <w:sz w:val="20"/>
                <w:szCs w:val="20"/>
              </w:rPr>
              <w:t>5389</w:t>
            </w:r>
          </w:p>
        </w:tc>
        <w:tc>
          <w:tcPr>
            <w:tcW w:w="349" w:type="pct"/>
            <w:tcBorders>
              <w:top w:val="nil"/>
              <w:left w:val="nil"/>
              <w:bottom w:val="single" w:sz="8" w:space="0" w:color="000000"/>
              <w:right w:val="single" w:sz="8" w:space="0" w:color="000000"/>
            </w:tcBorders>
            <w:shd w:val="clear" w:color="auto" w:fill="auto"/>
            <w:vAlign w:val="center"/>
            <w:hideMark/>
          </w:tcPr>
          <w:p w14:paraId="45CAC7D9" w14:textId="0548095A" w:rsidR="003712C9" w:rsidRPr="006F69A8" w:rsidRDefault="003712C9" w:rsidP="003712C9">
            <w:pPr>
              <w:ind w:left="-113" w:right="-23" w:firstLine="29"/>
              <w:jc w:val="center"/>
              <w:rPr>
                <w:color w:val="FF0000"/>
                <w:sz w:val="20"/>
                <w:szCs w:val="20"/>
                <w:highlight w:val="yellow"/>
              </w:rPr>
            </w:pPr>
            <w:r w:rsidRPr="003707FD">
              <w:rPr>
                <w:sz w:val="20"/>
                <w:szCs w:val="20"/>
              </w:rPr>
              <w:t>19770</w:t>
            </w:r>
          </w:p>
        </w:tc>
        <w:tc>
          <w:tcPr>
            <w:tcW w:w="379" w:type="pct"/>
            <w:tcBorders>
              <w:top w:val="nil"/>
              <w:left w:val="nil"/>
              <w:bottom w:val="single" w:sz="8" w:space="0" w:color="000000"/>
              <w:right w:val="single" w:sz="8" w:space="0" w:color="000000"/>
            </w:tcBorders>
            <w:shd w:val="clear" w:color="auto" w:fill="auto"/>
            <w:vAlign w:val="center"/>
          </w:tcPr>
          <w:p w14:paraId="0F619D9C" w14:textId="5F1EDBDA" w:rsidR="003712C9" w:rsidRPr="006F69A8" w:rsidRDefault="003712C9" w:rsidP="003712C9">
            <w:pPr>
              <w:ind w:left="-113" w:right="-23" w:firstLine="29"/>
              <w:jc w:val="center"/>
              <w:rPr>
                <w:color w:val="FF0000"/>
                <w:sz w:val="20"/>
                <w:szCs w:val="20"/>
                <w:highlight w:val="yellow"/>
              </w:rPr>
            </w:pPr>
            <w:r w:rsidRPr="00B831BA">
              <w:rPr>
                <w:sz w:val="20"/>
                <w:szCs w:val="20"/>
              </w:rPr>
              <w:t>17</w:t>
            </w:r>
            <w:r w:rsidR="00B831BA" w:rsidRPr="00B831BA">
              <w:rPr>
                <w:sz w:val="20"/>
                <w:szCs w:val="20"/>
              </w:rPr>
              <w:t>813</w:t>
            </w:r>
          </w:p>
        </w:tc>
        <w:tc>
          <w:tcPr>
            <w:tcW w:w="390" w:type="pct"/>
            <w:tcBorders>
              <w:top w:val="nil"/>
              <w:left w:val="nil"/>
              <w:bottom w:val="single" w:sz="8" w:space="0" w:color="000000"/>
              <w:right w:val="single" w:sz="8" w:space="0" w:color="000000"/>
            </w:tcBorders>
            <w:shd w:val="clear" w:color="auto" w:fill="auto"/>
            <w:vAlign w:val="center"/>
          </w:tcPr>
          <w:p w14:paraId="2EE831FB" w14:textId="5E882A13" w:rsidR="003712C9" w:rsidRPr="00333D91" w:rsidRDefault="003712C9" w:rsidP="003712C9">
            <w:pPr>
              <w:ind w:left="-113" w:right="-23" w:firstLine="29"/>
              <w:jc w:val="center"/>
              <w:rPr>
                <w:sz w:val="20"/>
                <w:szCs w:val="20"/>
                <w:highlight w:val="yellow"/>
              </w:rPr>
            </w:pPr>
            <w:r w:rsidRPr="00333D91">
              <w:rPr>
                <w:sz w:val="20"/>
                <w:szCs w:val="20"/>
              </w:rPr>
              <w:t>-</w:t>
            </w:r>
            <w:r w:rsidR="00333D91" w:rsidRPr="00333D91">
              <w:rPr>
                <w:sz w:val="20"/>
                <w:szCs w:val="20"/>
              </w:rPr>
              <w:t>10</w:t>
            </w:r>
          </w:p>
        </w:tc>
      </w:tr>
      <w:tr w:rsidR="0043307E" w:rsidRPr="00CE3D03" w14:paraId="32E75FC1"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45697B50" w14:textId="77777777" w:rsidR="003712C9" w:rsidRPr="00CE3D03" w:rsidRDefault="003712C9" w:rsidP="003712C9">
            <w:pPr>
              <w:ind w:left="-113" w:right="-23" w:firstLine="29"/>
              <w:rPr>
                <w:bCs/>
                <w:sz w:val="20"/>
                <w:szCs w:val="20"/>
              </w:rPr>
            </w:pPr>
            <w:r w:rsidRPr="00CE3D03">
              <w:rPr>
                <w:bCs/>
                <w:sz w:val="20"/>
                <w:szCs w:val="20"/>
              </w:rPr>
              <w:lastRenderedPageBreak/>
              <w:t>Проведено проверок</w:t>
            </w:r>
          </w:p>
        </w:tc>
        <w:tc>
          <w:tcPr>
            <w:tcW w:w="396" w:type="pct"/>
            <w:tcBorders>
              <w:top w:val="nil"/>
              <w:left w:val="nil"/>
              <w:bottom w:val="single" w:sz="8" w:space="0" w:color="000000"/>
              <w:right w:val="single" w:sz="8" w:space="0" w:color="000000"/>
            </w:tcBorders>
            <w:shd w:val="clear" w:color="auto" w:fill="auto"/>
            <w:vAlign w:val="center"/>
            <w:hideMark/>
          </w:tcPr>
          <w:p w14:paraId="7AAC95B5" w14:textId="67B660F5" w:rsidR="003712C9" w:rsidRPr="00806E65" w:rsidRDefault="003712C9" w:rsidP="003712C9">
            <w:pPr>
              <w:ind w:left="-113" w:right="-23" w:firstLine="29"/>
              <w:jc w:val="center"/>
              <w:rPr>
                <w:sz w:val="20"/>
                <w:szCs w:val="20"/>
                <w:highlight w:val="yellow"/>
              </w:rPr>
            </w:pPr>
            <w:r w:rsidRPr="00806E65">
              <w:rPr>
                <w:sz w:val="20"/>
                <w:szCs w:val="20"/>
              </w:rPr>
              <w:t>2489</w:t>
            </w:r>
          </w:p>
        </w:tc>
        <w:tc>
          <w:tcPr>
            <w:tcW w:w="330" w:type="pct"/>
            <w:tcBorders>
              <w:top w:val="nil"/>
              <w:left w:val="nil"/>
              <w:bottom w:val="single" w:sz="8" w:space="0" w:color="000000"/>
              <w:right w:val="single" w:sz="8" w:space="0" w:color="000000"/>
            </w:tcBorders>
            <w:shd w:val="clear" w:color="auto" w:fill="auto"/>
            <w:vAlign w:val="center"/>
          </w:tcPr>
          <w:p w14:paraId="49F8454D" w14:textId="14433B92" w:rsidR="003712C9" w:rsidRPr="00806E65" w:rsidRDefault="00806E65" w:rsidP="003712C9">
            <w:pPr>
              <w:ind w:left="-113" w:right="-23" w:firstLine="29"/>
              <w:jc w:val="center"/>
              <w:rPr>
                <w:sz w:val="20"/>
                <w:szCs w:val="20"/>
                <w:highlight w:val="yellow"/>
              </w:rPr>
            </w:pPr>
            <w:r w:rsidRPr="00806E65">
              <w:rPr>
                <w:sz w:val="20"/>
                <w:szCs w:val="20"/>
              </w:rPr>
              <w:t>1821</w:t>
            </w:r>
          </w:p>
        </w:tc>
        <w:tc>
          <w:tcPr>
            <w:tcW w:w="325" w:type="pct"/>
            <w:tcBorders>
              <w:top w:val="nil"/>
              <w:left w:val="nil"/>
              <w:bottom w:val="single" w:sz="8" w:space="0" w:color="000000"/>
              <w:right w:val="single" w:sz="8" w:space="0" w:color="000000"/>
            </w:tcBorders>
            <w:shd w:val="clear" w:color="auto" w:fill="auto"/>
            <w:vAlign w:val="center"/>
            <w:hideMark/>
          </w:tcPr>
          <w:p w14:paraId="54878140" w14:textId="2F1A7D3C" w:rsidR="003712C9" w:rsidRPr="006F69A8" w:rsidRDefault="003712C9" w:rsidP="003712C9">
            <w:pPr>
              <w:ind w:left="-113" w:right="-23" w:firstLine="29"/>
              <w:jc w:val="center"/>
              <w:rPr>
                <w:color w:val="FF0000"/>
                <w:sz w:val="20"/>
                <w:szCs w:val="20"/>
              </w:rPr>
            </w:pPr>
            <w:r w:rsidRPr="003707FD">
              <w:rPr>
                <w:sz w:val="20"/>
                <w:szCs w:val="20"/>
              </w:rPr>
              <w:t>5859</w:t>
            </w:r>
          </w:p>
        </w:tc>
        <w:tc>
          <w:tcPr>
            <w:tcW w:w="336" w:type="pct"/>
            <w:tcBorders>
              <w:top w:val="nil"/>
              <w:left w:val="nil"/>
              <w:bottom w:val="single" w:sz="8" w:space="0" w:color="000000"/>
              <w:right w:val="single" w:sz="8" w:space="0" w:color="000000"/>
            </w:tcBorders>
            <w:shd w:val="clear" w:color="auto" w:fill="auto"/>
            <w:vAlign w:val="center"/>
          </w:tcPr>
          <w:p w14:paraId="6D764BC4" w14:textId="386FC4B7" w:rsidR="003712C9" w:rsidRPr="001E5C4A" w:rsidRDefault="001E5C4A" w:rsidP="003712C9">
            <w:pPr>
              <w:ind w:left="-113" w:right="-23" w:firstLine="29"/>
              <w:jc w:val="center"/>
              <w:rPr>
                <w:sz w:val="20"/>
                <w:szCs w:val="20"/>
                <w:highlight w:val="yellow"/>
              </w:rPr>
            </w:pPr>
            <w:r w:rsidRPr="001E5C4A">
              <w:rPr>
                <w:sz w:val="20"/>
                <w:szCs w:val="20"/>
              </w:rPr>
              <w:t>612</w:t>
            </w:r>
          </w:p>
        </w:tc>
        <w:tc>
          <w:tcPr>
            <w:tcW w:w="330" w:type="pct"/>
            <w:tcBorders>
              <w:top w:val="nil"/>
              <w:left w:val="nil"/>
              <w:bottom w:val="single" w:sz="8" w:space="0" w:color="000000"/>
              <w:right w:val="single" w:sz="8" w:space="0" w:color="000000"/>
            </w:tcBorders>
            <w:shd w:val="clear" w:color="auto" w:fill="auto"/>
            <w:vAlign w:val="center"/>
            <w:hideMark/>
          </w:tcPr>
          <w:p w14:paraId="6E457E09" w14:textId="7F8B99AF" w:rsidR="003712C9" w:rsidRPr="006F69A8" w:rsidRDefault="003712C9" w:rsidP="003712C9">
            <w:pPr>
              <w:ind w:left="-113" w:right="-30" w:firstLine="29"/>
              <w:jc w:val="center"/>
              <w:rPr>
                <w:color w:val="FF0000"/>
                <w:sz w:val="20"/>
                <w:szCs w:val="20"/>
                <w:highlight w:val="yellow"/>
              </w:rPr>
            </w:pPr>
            <w:r w:rsidRPr="003707FD">
              <w:rPr>
                <w:sz w:val="20"/>
                <w:szCs w:val="20"/>
              </w:rPr>
              <w:t>602</w:t>
            </w:r>
          </w:p>
        </w:tc>
        <w:tc>
          <w:tcPr>
            <w:tcW w:w="330" w:type="pct"/>
            <w:gridSpan w:val="2"/>
            <w:tcBorders>
              <w:top w:val="nil"/>
              <w:left w:val="nil"/>
              <w:bottom w:val="single" w:sz="8" w:space="0" w:color="000000"/>
              <w:right w:val="single" w:sz="8" w:space="0" w:color="000000"/>
            </w:tcBorders>
            <w:shd w:val="clear" w:color="auto" w:fill="auto"/>
            <w:vAlign w:val="center"/>
          </w:tcPr>
          <w:p w14:paraId="7B010565" w14:textId="768DBB09" w:rsidR="003712C9" w:rsidRPr="006F69A8" w:rsidRDefault="00F64D56" w:rsidP="003712C9">
            <w:pPr>
              <w:ind w:left="-113" w:right="-23" w:firstLine="29"/>
              <w:jc w:val="center"/>
              <w:rPr>
                <w:color w:val="FF0000"/>
                <w:sz w:val="20"/>
                <w:szCs w:val="20"/>
              </w:rPr>
            </w:pPr>
            <w:r w:rsidRPr="00F64D56">
              <w:rPr>
                <w:sz w:val="20"/>
                <w:szCs w:val="20"/>
              </w:rPr>
              <w:t>550</w:t>
            </w:r>
          </w:p>
        </w:tc>
        <w:tc>
          <w:tcPr>
            <w:tcW w:w="285" w:type="pct"/>
            <w:tcBorders>
              <w:top w:val="nil"/>
              <w:left w:val="nil"/>
              <w:bottom w:val="single" w:sz="8" w:space="0" w:color="auto"/>
              <w:right w:val="single" w:sz="8" w:space="0" w:color="auto"/>
            </w:tcBorders>
            <w:shd w:val="clear" w:color="auto" w:fill="auto"/>
            <w:vAlign w:val="center"/>
            <w:hideMark/>
          </w:tcPr>
          <w:p w14:paraId="7138E3B5" w14:textId="32DF156F" w:rsidR="003712C9" w:rsidRPr="00A07182" w:rsidRDefault="003712C9" w:rsidP="003712C9">
            <w:pPr>
              <w:ind w:left="-113" w:right="-23" w:firstLine="29"/>
              <w:jc w:val="center"/>
              <w:rPr>
                <w:sz w:val="20"/>
                <w:szCs w:val="20"/>
              </w:rPr>
            </w:pPr>
            <w:r w:rsidRPr="00A07182">
              <w:rPr>
                <w:sz w:val="20"/>
                <w:szCs w:val="20"/>
              </w:rPr>
              <w:t>99</w:t>
            </w:r>
          </w:p>
        </w:tc>
        <w:tc>
          <w:tcPr>
            <w:tcW w:w="303" w:type="pct"/>
            <w:tcBorders>
              <w:top w:val="nil"/>
              <w:left w:val="nil"/>
              <w:bottom w:val="single" w:sz="8" w:space="0" w:color="auto"/>
              <w:right w:val="single" w:sz="8" w:space="0" w:color="auto"/>
            </w:tcBorders>
            <w:shd w:val="clear" w:color="auto" w:fill="auto"/>
            <w:vAlign w:val="center"/>
          </w:tcPr>
          <w:p w14:paraId="2E8485E0" w14:textId="00CA4AEA" w:rsidR="003712C9" w:rsidRPr="00A07182" w:rsidRDefault="00A07182" w:rsidP="003712C9">
            <w:pPr>
              <w:ind w:left="-113" w:right="-23" w:firstLine="29"/>
              <w:jc w:val="center"/>
              <w:rPr>
                <w:sz w:val="20"/>
                <w:szCs w:val="20"/>
                <w:highlight w:val="yellow"/>
              </w:rPr>
            </w:pPr>
            <w:r w:rsidRPr="00A07182">
              <w:rPr>
                <w:sz w:val="20"/>
                <w:szCs w:val="20"/>
              </w:rPr>
              <w:t>43</w:t>
            </w:r>
          </w:p>
        </w:tc>
        <w:tc>
          <w:tcPr>
            <w:tcW w:w="325" w:type="pct"/>
            <w:tcBorders>
              <w:top w:val="nil"/>
              <w:left w:val="nil"/>
              <w:bottom w:val="single" w:sz="8" w:space="0" w:color="auto"/>
              <w:right w:val="single" w:sz="8" w:space="0" w:color="auto"/>
            </w:tcBorders>
            <w:shd w:val="clear" w:color="auto" w:fill="auto"/>
            <w:vAlign w:val="center"/>
          </w:tcPr>
          <w:p w14:paraId="2D10A43D" w14:textId="70C7701C" w:rsidR="003712C9" w:rsidRPr="00FF66A0" w:rsidRDefault="003712C9" w:rsidP="003712C9">
            <w:pPr>
              <w:ind w:left="-113" w:right="-23" w:firstLine="29"/>
              <w:jc w:val="center"/>
              <w:rPr>
                <w:sz w:val="20"/>
                <w:szCs w:val="20"/>
                <w:highlight w:val="yellow"/>
              </w:rPr>
            </w:pPr>
            <w:r w:rsidRPr="00FF66A0">
              <w:rPr>
                <w:sz w:val="20"/>
                <w:szCs w:val="20"/>
              </w:rPr>
              <w:t>1801</w:t>
            </w:r>
          </w:p>
        </w:tc>
        <w:tc>
          <w:tcPr>
            <w:tcW w:w="268" w:type="pct"/>
            <w:tcBorders>
              <w:top w:val="nil"/>
              <w:left w:val="nil"/>
              <w:bottom w:val="single" w:sz="8" w:space="0" w:color="auto"/>
              <w:right w:val="single" w:sz="8" w:space="0" w:color="auto"/>
            </w:tcBorders>
            <w:shd w:val="clear" w:color="auto" w:fill="auto"/>
            <w:vAlign w:val="center"/>
          </w:tcPr>
          <w:p w14:paraId="72798509" w14:textId="2D5904AE" w:rsidR="003712C9" w:rsidRPr="00FF66A0" w:rsidRDefault="00FF66A0" w:rsidP="003712C9">
            <w:pPr>
              <w:ind w:left="-113" w:right="-23" w:firstLine="29"/>
              <w:jc w:val="center"/>
              <w:rPr>
                <w:sz w:val="20"/>
                <w:szCs w:val="20"/>
              </w:rPr>
            </w:pPr>
            <w:r w:rsidRPr="00FF66A0">
              <w:rPr>
                <w:sz w:val="20"/>
                <w:szCs w:val="20"/>
              </w:rPr>
              <w:t>1296</w:t>
            </w:r>
          </w:p>
        </w:tc>
        <w:tc>
          <w:tcPr>
            <w:tcW w:w="349" w:type="pct"/>
            <w:tcBorders>
              <w:top w:val="nil"/>
              <w:left w:val="nil"/>
              <w:bottom w:val="single" w:sz="8" w:space="0" w:color="000000"/>
              <w:right w:val="single" w:sz="8" w:space="0" w:color="000000"/>
            </w:tcBorders>
            <w:shd w:val="clear" w:color="auto" w:fill="auto"/>
            <w:vAlign w:val="center"/>
            <w:hideMark/>
          </w:tcPr>
          <w:p w14:paraId="3AF1920C" w14:textId="64970BE0" w:rsidR="003712C9" w:rsidRPr="00FF66A0" w:rsidRDefault="003712C9" w:rsidP="003712C9">
            <w:pPr>
              <w:ind w:left="-113" w:right="-23" w:firstLine="29"/>
              <w:jc w:val="center"/>
              <w:rPr>
                <w:sz w:val="20"/>
                <w:szCs w:val="20"/>
              </w:rPr>
            </w:pPr>
            <w:r w:rsidRPr="00FF66A0">
              <w:rPr>
                <w:sz w:val="20"/>
                <w:szCs w:val="20"/>
              </w:rPr>
              <w:t>10850</w:t>
            </w:r>
          </w:p>
        </w:tc>
        <w:tc>
          <w:tcPr>
            <w:tcW w:w="379" w:type="pct"/>
            <w:tcBorders>
              <w:top w:val="nil"/>
              <w:left w:val="nil"/>
              <w:bottom w:val="single" w:sz="8" w:space="0" w:color="000000"/>
              <w:right w:val="single" w:sz="8" w:space="0" w:color="000000"/>
            </w:tcBorders>
            <w:shd w:val="clear" w:color="auto" w:fill="auto"/>
            <w:vAlign w:val="center"/>
          </w:tcPr>
          <w:p w14:paraId="607C9FDD" w14:textId="3AA6BC3C" w:rsidR="003712C9" w:rsidRPr="006F69A8" w:rsidRDefault="004A4E1F" w:rsidP="003712C9">
            <w:pPr>
              <w:ind w:left="-113" w:right="-23" w:firstLine="29"/>
              <w:jc w:val="center"/>
              <w:rPr>
                <w:color w:val="FF0000"/>
                <w:sz w:val="20"/>
                <w:szCs w:val="20"/>
                <w:highlight w:val="yellow"/>
              </w:rPr>
            </w:pPr>
            <w:r>
              <w:rPr>
                <w:sz w:val="20"/>
                <w:szCs w:val="20"/>
              </w:rPr>
              <w:t>4322</w:t>
            </w:r>
          </w:p>
        </w:tc>
        <w:tc>
          <w:tcPr>
            <w:tcW w:w="390" w:type="pct"/>
            <w:tcBorders>
              <w:top w:val="nil"/>
              <w:left w:val="nil"/>
              <w:bottom w:val="single" w:sz="8" w:space="0" w:color="000000"/>
              <w:right w:val="single" w:sz="8" w:space="0" w:color="000000"/>
            </w:tcBorders>
            <w:shd w:val="clear" w:color="auto" w:fill="auto"/>
            <w:vAlign w:val="center"/>
          </w:tcPr>
          <w:p w14:paraId="280DC265" w14:textId="22380D51" w:rsidR="003712C9" w:rsidRPr="00333D91" w:rsidRDefault="003712C9" w:rsidP="003712C9">
            <w:pPr>
              <w:ind w:left="-113" w:right="-23" w:firstLine="29"/>
              <w:jc w:val="center"/>
              <w:rPr>
                <w:sz w:val="20"/>
                <w:szCs w:val="20"/>
                <w:highlight w:val="yellow"/>
              </w:rPr>
            </w:pPr>
            <w:r w:rsidRPr="00333D91">
              <w:rPr>
                <w:sz w:val="20"/>
                <w:szCs w:val="20"/>
              </w:rPr>
              <w:t>-</w:t>
            </w:r>
            <w:r w:rsidR="00316A81" w:rsidRPr="00333D91">
              <w:rPr>
                <w:sz w:val="20"/>
                <w:szCs w:val="20"/>
              </w:rPr>
              <w:t>75</w:t>
            </w:r>
          </w:p>
        </w:tc>
      </w:tr>
      <w:tr w:rsidR="0043307E" w:rsidRPr="00CE3D03" w14:paraId="3A9FA630"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71513864" w14:textId="77777777" w:rsidR="003712C9" w:rsidRPr="00CE3D03" w:rsidRDefault="003712C9" w:rsidP="003712C9">
            <w:pPr>
              <w:ind w:left="-113" w:right="-23" w:firstLine="29"/>
              <w:rPr>
                <w:bCs/>
                <w:sz w:val="20"/>
                <w:szCs w:val="20"/>
              </w:rPr>
            </w:pPr>
            <w:r w:rsidRPr="00CE3D03">
              <w:rPr>
                <w:bCs/>
                <w:sz w:val="20"/>
                <w:szCs w:val="20"/>
              </w:rPr>
              <w:t>Плановых</w:t>
            </w:r>
          </w:p>
        </w:tc>
        <w:tc>
          <w:tcPr>
            <w:tcW w:w="396" w:type="pct"/>
            <w:tcBorders>
              <w:top w:val="nil"/>
              <w:left w:val="nil"/>
              <w:bottom w:val="single" w:sz="8" w:space="0" w:color="000000"/>
              <w:right w:val="single" w:sz="8" w:space="0" w:color="000000"/>
            </w:tcBorders>
            <w:shd w:val="clear" w:color="auto" w:fill="auto"/>
            <w:vAlign w:val="center"/>
            <w:hideMark/>
          </w:tcPr>
          <w:p w14:paraId="53ED46E5" w14:textId="0B0FFB1A" w:rsidR="003712C9" w:rsidRPr="00806E65" w:rsidRDefault="003712C9" w:rsidP="003712C9">
            <w:pPr>
              <w:ind w:left="-113" w:right="-23" w:firstLine="29"/>
              <w:jc w:val="center"/>
              <w:rPr>
                <w:sz w:val="20"/>
                <w:szCs w:val="20"/>
                <w:highlight w:val="yellow"/>
              </w:rPr>
            </w:pPr>
            <w:r w:rsidRPr="00806E65">
              <w:rPr>
                <w:sz w:val="20"/>
                <w:szCs w:val="20"/>
              </w:rPr>
              <w:t>515</w:t>
            </w:r>
          </w:p>
        </w:tc>
        <w:tc>
          <w:tcPr>
            <w:tcW w:w="330" w:type="pct"/>
            <w:tcBorders>
              <w:top w:val="nil"/>
              <w:left w:val="nil"/>
              <w:bottom w:val="single" w:sz="8" w:space="0" w:color="000000"/>
              <w:right w:val="single" w:sz="8" w:space="0" w:color="000000"/>
            </w:tcBorders>
            <w:shd w:val="clear" w:color="auto" w:fill="auto"/>
            <w:vAlign w:val="center"/>
          </w:tcPr>
          <w:p w14:paraId="50C58EB1" w14:textId="1BEFEFDF" w:rsidR="003712C9" w:rsidRPr="00806E65" w:rsidRDefault="00806E65" w:rsidP="003712C9">
            <w:pPr>
              <w:ind w:left="-113" w:right="-23" w:firstLine="29"/>
              <w:jc w:val="center"/>
              <w:rPr>
                <w:sz w:val="20"/>
                <w:szCs w:val="20"/>
                <w:highlight w:val="yellow"/>
              </w:rPr>
            </w:pPr>
            <w:r w:rsidRPr="00806E65">
              <w:rPr>
                <w:sz w:val="20"/>
                <w:szCs w:val="20"/>
              </w:rPr>
              <w:t>127</w:t>
            </w:r>
          </w:p>
        </w:tc>
        <w:tc>
          <w:tcPr>
            <w:tcW w:w="325" w:type="pct"/>
            <w:tcBorders>
              <w:top w:val="nil"/>
              <w:left w:val="nil"/>
              <w:bottom w:val="single" w:sz="8" w:space="0" w:color="000000"/>
              <w:right w:val="single" w:sz="8" w:space="0" w:color="000000"/>
            </w:tcBorders>
            <w:shd w:val="clear" w:color="auto" w:fill="auto"/>
            <w:vAlign w:val="center"/>
            <w:hideMark/>
          </w:tcPr>
          <w:p w14:paraId="45FFEB6D" w14:textId="78FA4E16" w:rsidR="003712C9" w:rsidRPr="006F69A8" w:rsidRDefault="003712C9" w:rsidP="003712C9">
            <w:pPr>
              <w:ind w:left="-113" w:right="-23" w:firstLine="29"/>
              <w:jc w:val="center"/>
              <w:rPr>
                <w:color w:val="FF0000"/>
                <w:sz w:val="20"/>
                <w:szCs w:val="20"/>
              </w:rPr>
            </w:pPr>
            <w:r w:rsidRPr="003707FD">
              <w:rPr>
                <w:sz w:val="20"/>
                <w:szCs w:val="20"/>
              </w:rPr>
              <w:t>4</w:t>
            </w:r>
          </w:p>
        </w:tc>
        <w:tc>
          <w:tcPr>
            <w:tcW w:w="336" w:type="pct"/>
            <w:tcBorders>
              <w:top w:val="nil"/>
              <w:left w:val="nil"/>
              <w:bottom w:val="single" w:sz="8" w:space="0" w:color="000000"/>
              <w:right w:val="single" w:sz="8" w:space="0" w:color="000000"/>
            </w:tcBorders>
            <w:shd w:val="clear" w:color="auto" w:fill="auto"/>
            <w:vAlign w:val="center"/>
          </w:tcPr>
          <w:p w14:paraId="05F7873F" w14:textId="01FF8DE3" w:rsidR="003712C9" w:rsidRPr="001E5C4A" w:rsidRDefault="003712C9" w:rsidP="003712C9">
            <w:pPr>
              <w:ind w:left="-113" w:right="-23" w:firstLine="29"/>
              <w:jc w:val="center"/>
              <w:rPr>
                <w:sz w:val="20"/>
                <w:szCs w:val="20"/>
                <w:highlight w:val="yellow"/>
              </w:rPr>
            </w:pPr>
            <w:r w:rsidRPr="001E5C4A">
              <w:rPr>
                <w:sz w:val="20"/>
                <w:szCs w:val="20"/>
              </w:rPr>
              <w:t>18</w:t>
            </w:r>
          </w:p>
        </w:tc>
        <w:tc>
          <w:tcPr>
            <w:tcW w:w="330" w:type="pct"/>
            <w:tcBorders>
              <w:top w:val="nil"/>
              <w:left w:val="nil"/>
              <w:bottom w:val="single" w:sz="8" w:space="0" w:color="000000"/>
              <w:right w:val="single" w:sz="8" w:space="0" w:color="000000"/>
            </w:tcBorders>
            <w:shd w:val="clear" w:color="auto" w:fill="auto"/>
            <w:vAlign w:val="center"/>
            <w:hideMark/>
          </w:tcPr>
          <w:p w14:paraId="040C3CC7" w14:textId="25F7BF79" w:rsidR="003712C9" w:rsidRPr="006F69A8" w:rsidRDefault="003712C9" w:rsidP="003712C9">
            <w:pPr>
              <w:ind w:left="-113" w:right="-30" w:firstLine="29"/>
              <w:jc w:val="center"/>
              <w:rPr>
                <w:color w:val="FF0000"/>
                <w:sz w:val="20"/>
                <w:szCs w:val="20"/>
                <w:highlight w:val="yellow"/>
              </w:rPr>
            </w:pPr>
            <w:r w:rsidRPr="003707FD">
              <w:rPr>
                <w:sz w:val="20"/>
                <w:szCs w:val="20"/>
              </w:rPr>
              <w:t>-</w:t>
            </w:r>
          </w:p>
        </w:tc>
        <w:tc>
          <w:tcPr>
            <w:tcW w:w="330" w:type="pct"/>
            <w:gridSpan w:val="2"/>
            <w:tcBorders>
              <w:top w:val="nil"/>
              <w:left w:val="nil"/>
              <w:bottom w:val="single" w:sz="8" w:space="0" w:color="000000"/>
              <w:right w:val="single" w:sz="8" w:space="0" w:color="000000"/>
            </w:tcBorders>
            <w:shd w:val="clear" w:color="auto" w:fill="auto"/>
            <w:vAlign w:val="center"/>
          </w:tcPr>
          <w:p w14:paraId="64845D4E" w14:textId="1C02BAC2" w:rsidR="003712C9" w:rsidRPr="00F64D56" w:rsidRDefault="003712C9" w:rsidP="003712C9">
            <w:pPr>
              <w:ind w:left="-113" w:right="-23" w:firstLine="29"/>
              <w:jc w:val="center"/>
              <w:rPr>
                <w:sz w:val="20"/>
                <w:szCs w:val="20"/>
              </w:rPr>
            </w:pPr>
            <w:r w:rsidRPr="00F64D56">
              <w:rPr>
                <w:sz w:val="20"/>
                <w:szCs w:val="20"/>
              </w:rPr>
              <w:t>-</w:t>
            </w:r>
          </w:p>
        </w:tc>
        <w:tc>
          <w:tcPr>
            <w:tcW w:w="285" w:type="pct"/>
            <w:tcBorders>
              <w:top w:val="nil"/>
              <w:left w:val="nil"/>
              <w:bottom w:val="single" w:sz="8" w:space="0" w:color="auto"/>
              <w:right w:val="single" w:sz="8" w:space="0" w:color="auto"/>
            </w:tcBorders>
            <w:shd w:val="clear" w:color="auto" w:fill="auto"/>
            <w:vAlign w:val="center"/>
            <w:hideMark/>
          </w:tcPr>
          <w:p w14:paraId="44FC7052" w14:textId="247D7E8F" w:rsidR="003712C9" w:rsidRPr="006F69A8" w:rsidRDefault="003712C9" w:rsidP="003712C9">
            <w:pPr>
              <w:ind w:left="-113" w:right="-23" w:firstLine="29"/>
              <w:jc w:val="center"/>
              <w:rPr>
                <w:color w:val="FF0000"/>
                <w:sz w:val="20"/>
                <w:szCs w:val="20"/>
              </w:rPr>
            </w:pPr>
            <w:r w:rsidRPr="003707FD">
              <w:rPr>
                <w:sz w:val="20"/>
                <w:szCs w:val="20"/>
              </w:rPr>
              <w:t>45</w:t>
            </w:r>
          </w:p>
        </w:tc>
        <w:tc>
          <w:tcPr>
            <w:tcW w:w="303" w:type="pct"/>
            <w:tcBorders>
              <w:top w:val="nil"/>
              <w:left w:val="nil"/>
              <w:bottom w:val="single" w:sz="8" w:space="0" w:color="auto"/>
              <w:right w:val="single" w:sz="8" w:space="0" w:color="auto"/>
            </w:tcBorders>
            <w:shd w:val="clear" w:color="auto" w:fill="auto"/>
            <w:vAlign w:val="center"/>
          </w:tcPr>
          <w:p w14:paraId="236DE4B7" w14:textId="628C16DB" w:rsidR="003712C9" w:rsidRPr="006F69A8" w:rsidRDefault="003712C9" w:rsidP="003712C9">
            <w:pPr>
              <w:ind w:left="-113" w:right="-23" w:firstLine="29"/>
              <w:jc w:val="center"/>
              <w:rPr>
                <w:color w:val="FF0000"/>
                <w:sz w:val="20"/>
                <w:szCs w:val="20"/>
                <w:highlight w:val="yellow"/>
              </w:rPr>
            </w:pPr>
            <w:r w:rsidRPr="00A07182">
              <w:rPr>
                <w:sz w:val="20"/>
                <w:szCs w:val="20"/>
              </w:rPr>
              <w:t>2</w:t>
            </w:r>
          </w:p>
        </w:tc>
        <w:tc>
          <w:tcPr>
            <w:tcW w:w="325" w:type="pct"/>
            <w:tcBorders>
              <w:top w:val="nil"/>
              <w:left w:val="nil"/>
              <w:bottom w:val="single" w:sz="8" w:space="0" w:color="auto"/>
              <w:right w:val="single" w:sz="8" w:space="0" w:color="auto"/>
            </w:tcBorders>
            <w:shd w:val="clear" w:color="auto" w:fill="auto"/>
            <w:vAlign w:val="center"/>
          </w:tcPr>
          <w:p w14:paraId="49EBFBAC" w14:textId="54307B1C" w:rsidR="003712C9" w:rsidRPr="006F69A8" w:rsidRDefault="003712C9" w:rsidP="003712C9">
            <w:pPr>
              <w:ind w:left="-113" w:right="-23" w:firstLine="29"/>
              <w:jc w:val="center"/>
              <w:rPr>
                <w:color w:val="FF0000"/>
                <w:sz w:val="20"/>
                <w:szCs w:val="20"/>
                <w:highlight w:val="yellow"/>
              </w:rPr>
            </w:pPr>
            <w:r w:rsidRPr="003707FD">
              <w:rPr>
                <w:sz w:val="20"/>
                <w:szCs w:val="20"/>
              </w:rPr>
              <w:t>134</w:t>
            </w:r>
          </w:p>
        </w:tc>
        <w:tc>
          <w:tcPr>
            <w:tcW w:w="268" w:type="pct"/>
            <w:tcBorders>
              <w:top w:val="nil"/>
              <w:left w:val="nil"/>
              <w:bottom w:val="single" w:sz="8" w:space="0" w:color="auto"/>
              <w:right w:val="single" w:sz="8" w:space="0" w:color="auto"/>
            </w:tcBorders>
            <w:shd w:val="clear" w:color="auto" w:fill="auto"/>
            <w:vAlign w:val="center"/>
          </w:tcPr>
          <w:p w14:paraId="7D22E25A" w14:textId="6037AE32" w:rsidR="003712C9" w:rsidRPr="00FF66A0" w:rsidRDefault="003712C9" w:rsidP="003712C9">
            <w:pPr>
              <w:ind w:left="-113" w:right="-23" w:firstLine="29"/>
              <w:jc w:val="center"/>
              <w:rPr>
                <w:sz w:val="20"/>
                <w:szCs w:val="20"/>
              </w:rPr>
            </w:pPr>
            <w:r w:rsidRPr="00FF66A0">
              <w:rPr>
                <w:sz w:val="20"/>
                <w:szCs w:val="20"/>
              </w:rPr>
              <w:t>0</w:t>
            </w:r>
          </w:p>
        </w:tc>
        <w:tc>
          <w:tcPr>
            <w:tcW w:w="349" w:type="pct"/>
            <w:tcBorders>
              <w:top w:val="nil"/>
              <w:left w:val="nil"/>
              <w:bottom w:val="single" w:sz="8" w:space="0" w:color="000000"/>
              <w:right w:val="single" w:sz="8" w:space="0" w:color="000000"/>
            </w:tcBorders>
            <w:shd w:val="clear" w:color="auto" w:fill="auto"/>
            <w:vAlign w:val="center"/>
            <w:hideMark/>
          </w:tcPr>
          <w:p w14:paraId="3E5293FA" w14:textId="13F775B9" w:rsidR="003712C9" w:rsidRPr="006F69A8" w:rsidRDefault="003712C9" w:rsidP="003712C9">
            <w:pPr>
              <w:ind w:left="-113" w:right="-23" w:firstLine="29"/>
              <w:jc w:val="center"/>
              <w:rPr>
                <w:color w:val="FF0000"/>
                <w:sz w:val="20"/>
                <w:szCs w:val="20"/>
                <w:highlight w:val="yellow"/>
              </w:rPr>
            </w:pPr>
            <w:r w:rsidRPr="003707FD">
              <w:rPr>
                <w:sz w:val="20"/>
                <w:szCs w:val="20"/>
              </w:rPr>
              <w:t>698</w:t>
            </w:r>
          </w:p>
        </w:tc>
        <w:tc>
          <w:tcPr>
            <w:tcW w:w="379" w:type="pct"/>
            <w:tcBorders>
              <w:top w:val="nil"/>
              <w:left w:val="nil"/>
              <w:bottom w:val="single" w:sz="8" w:space="0" w:color="000000"/>
              <w:right w:val="single" w:sz="8" w:space="0" w:color="000000"/>
            </w:tcBorders>
            <w:shd w:val="clear" w:color="auto" w:fill="auto"/>
            <w:vAlign w:val="center"/>
          </w:tcPr>
          <w:p w14:paraId="0103AC46" w14:textId="2571CAA3" w:rsidR="003712C9" w:rsidRPr="006F69A8" w:rsidRDefault="00B831BA" w:rsidP="003712C9">
            <w:pPr>
              <w:ind w:left="-113" w:right="-23" w:firstLine="29"/>
              <w:jc w:val="center"/>
              <w:rPr>
                <w:color w:val="FF0000"/>
                <w:sz w:val="20"/>
                <w:szCs w:val="20"/>
                <w:highlight w:val="yellow"/>
              </w:rPr>
            </w:pPr>
            <w:r w:rsidRPr="00B831BA">
              <w:rPr>
                <w:sz w:val="20"/>
                <w:szCs w:val="20"/>
              </w:rPr>
              <w:t>147</w:t>
            </w:r>
          </w:p>
        </w:tc>
        <w:tc>
          <w:tcPr>
            <w:tcW w:w="390" w:type="pct"/>
            <w:tcBorders>
              <w:top w:val="nil"/>
              <w:left w:val="nil"/>
              <w:bottom w:val="single" w:sz="8" w:space="0" w:color="000000"/>
              <w:right w:val="single" w:sz="8" w:space="0" w:color="000000"/>
            </w:tcBorders>
            <w:shd w:val="clear" w:color="auto" w:fill="auto"/>
            <w:vAlign w:val="center"/>
          </w:tcPr>
          <w:p w14:paraId="04F4B3BA" w14:textId="406BD565" w:rsidR="003712C9" w:rsidRPr="00333D91" w:rsidRDefault="003712C9" w:rsidP="003712C9">
            <w:pPr>
              <w:ind w:left="-113" w:right="-23" w:firstLine="29"/>
              <w:jc w:val="center"/>
              <w:rPr>
                <w:sz w:val="20"/>
                <w:szCs w:val="20"/>
                <w:highlight w:val="yellow"/>
              </w:rPr>
            </w:pPr>
            <w:r w:rsidRPr="00333D91">
              <w:rPr>
                <w:sz w:val="20"/>
                <w:szCs w:val="20"/>
              </w:rPr>
              <w:t>-</w:t>
            </w:r>
            <w:r w:rsidR="00333D91" w:rsidRPr="00333D91">
              <w:rPr>
                <w:sz w:val="20"/>
                <w:szCs w:val="20"/>
              </w:rPr>
              <w:t>78</w:t>
            </w:r>
          </w:p>
        </w:tc>
      </w:tr>
      <w:tr w:rsidR="0043307E" w:rsidRPr="00CE3D03" w14:paraId="33F02539"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19B74694" w14:textId="77777777" w:rsidR="003712C9" w:rsidRPr="00CE3D03" w:rsidRDefault="003712C9" w:rsidP="003712C9">
            <w:pPr>
              <w:ind w:left="-113" w:right="-23" w:firstLine="29"/>
              <w:rPr>
                <w:bCs/>
                <w:sz w:val="20"/>
                <w:szCs w:val="20"/>
              </w:rPr>
            </w:pPr>
            <w:r w:rsidRPr="00CE3D03">
              <w:rPr>
                <w:bCs/>
                <w:sz w:val="20"/>
                <w:szCs w:val="20"/>
              </w:rPr>
              <w:t>внеплановых</w:t>
            </w:r>
          </w:p>
        </w:tc>
        <w:tc>
          <w:tcPr>
            <w:tcW w:w="396" w:type="pct"/>
            <w:tcBorders>
              <w:top w:val="nil"/>
              <w:left w:val="nil"/>
              <w:bottom w:val="single" w:sz="8" w:space="0" w:color="000000"/>
              <w:right w:val="single" w:sz="8" w:space="0" w:color="000000"/>
            </w:tcBorders>
            <w:shd w:val="clear" w:color="auto" w:fill="auto"/>
            <w:vAlign w:val="center"/>
            <w:hideMark/>
          </w:tcPr>
          <w:p w14:paraId="271B6CC4" w14:textId="267A67BB" w:rsidR="003712C9" w:rsidRPr="00806E65" w:rsidRDefault="003712C9" w:rsidP="003712C9">
            <w:pPr>
              <w:ind w:left="-113" w:right="-23" w:firstLine="29"/>
              <w:jc w:val="center"/>
              <w:rPr>
                <w:sz w:val="20"/>
                <w:szCs w:val="20"/>
                <w:highlight w:val="yellow"/>
              </w:rPr>
            </w:pPr>
            <w:r w:rsidRPr="00806E65">
              <w:rPr>
                <w:sz w:val="20"/>
                <w:szCs w:val="20"/>
              </w:rPr>
              <w:t>1619</w:t>
            </w:r>
          </w:p>
        </w:tc>
        <w:tc>
          <w:tcPr>
            <w:tcW w:w="330" w:type="pct"/>
            <w:tcBorders>
              <w:top w:val="nil"/>
              <w:left w:val="nil"/>
              <w:bottom w:val="single" w:sz="8" w:space="0" w:color="000000"/>
              <w:right w:val="single" w:sz="8" w:space="0" w:color="000000"/>
            </w:tcBorders>
            <w:shd w:val="clear" w:color="auto" w:fill="auto"/>
            <w:vAlign w:val="center"/>
          </w:tcPr>
          <w:p w14:paraId="62285C3D" w14:textId="2E57C1BD" w:rsidR="003712C9" w:rsidRPr="00806E65" w:rsidRDefault="00806E65" w:rsidP="003712C9">
            <w:pPr>
              <w:ind w:left="-113" w:right="-23" w:firstLine="29"/>
              <w:jc w:val="center"/>
              <w:rPr>
                <w:sz w:val="20"/>
                <w:szCs w:val="20"/>
                <w:highlight w:val="yellow"/>
              </w:rPr>
            </w:pPr>
            <w:r w:rsidRPr="00806E65">
              <w:rPr>
                <w:sz w:val="20"/>
                <w:szCs w:val="20"/>
              </w:rPr>
              <w:t>1211</w:t>
            </w:r>
          </w:p>
        </w:tc>
        <w:tc>
          <w:tcPr>
            <w:tcW w:w="325" w:type="pct"/>
            <w:tcBorders>
              <w:top w:val="nil"/>
              <w:left w:val="nil"/>
              <w:bottom w:val="single" w:sz="8" w:space="0" w:color="000000"/>
              <w:right w:val="single" w:sz="8" w:space="0" w:color="000000"/>
            </w:tcBorders>
            <w:shd w:val="clear" w:color="auto" w:fill="auto"/>
            <w:vAlign w:val="center"/>
            <w:hideMark/>
          </w:tcPr>
          <w:p w14:paraId="4167837A" w14:textId="56877CC6" w:rsidR="003712C9" w:rsidRPr="006F69A8" w:rsidRDefault="003712C9" w:rsidP="003712C9">
            <w:pPr>
              <w:ind w:left="-113" w:right="-23" w:firstLine="29"/>
              <w:jc w:val="center"/>
              <w:rPr>
                <w:color w:val="FF0000"/>
                <w:sz w:val="20"/>
                <w:szCs w:val="20"/>
              </w:rPr>
            </w:pPr>
            <w:r w:rsidRPr="003707FD">
              <w:rPr>
                <w:sz w:val="20"/>
                <w:szCs w:val="20"/>
              </w:rPr>
              <w:t>5855</w:t>
            </w:r>
          </w:p>
        </w:tc>
        <w:tc>
          <w:tcPr>
            <w:tcW w:w="336" w:type="pct"/>
            <w:tcBorders>
              <w:top w:val="nil"/>
              <w:left w:val="nil"/>
              <w:bottom w:val="single" w:sz="8" w:space="0" w:color="000000"/>
              <w:right w:val="single" w:sz="8" w:space="0" w:color="000000"/>
            </w:tcBorders>
            <w:shd w:val="clear" w:color="auto" w:fill="auto"/>
            <w:vAlign w:val="center"/>
          </w:tcPr>
          <w:p w14:paraId="3B2BA7B4" w14:textId="60F109F7" w:rsidR="003712C9" w:rsidRPr="001E5C4A" w:rsidRDefault="001E5C4A" w:rsidP="003712C9">
            <w:pPr>
              <w:ind w:left="-113" w:right="-23" w:firstLine="29"/>
              <w:jc w:val="center"/>
              <w:rPr>
                <w:sz w:val="20"/>
                <w:szCs w:val="20"/>
                <w:highlight w:val="yellow"/>
              </w:rPr>
            </w:pPr>
            <w:r w:rsidRPr="001E5C4A">
              <w:rPr>
                <w:sz w:val="20"/>
                <w:szCs w:val="20"/>
              </w:rPr>
              <w:t>594</w:t>
            </w:r>
          </w:p>
        </w:tc>
        <w:tc>
          <w:tcPr>
            <w:tcW w:w="330" w:type="pct"/>
            <w:tcBorders>
              <w:top w:val="nil"/>
              <w:left w:val="nil"/>
              <w:bottom w:val="single" w:sz="8" w:space="0" w:color="000000"/>
              <w:right w:val="single" w:sz="8" w:space="0" w:color="000000"/>
            </w:tcBorders>
            <w:shd w:val="clear" w:color="auto" w:fill="auto"/>
            <w:vAlign w:val="center"/>
            <w:hideMark/>
          </w:tcPr>
          <w:p w14:paraId="14CD69B4" w14:textId="4561FEDC" w:rsidR="003712C9" w:rsidRPr="006F69A8" w:rsidRDefault="003712C9" w:rsidP="003712C9">
            <w:pPr>
              <w:ind w:left="-113" w:right="-30" w:firstLine="29"/>
              <w:jc w:val="center"/>
              <w:rPr>
                <w:color w:val="FF0000"/>
                <w:sz w:val="20"/>
                <w:szCs w:val="20"/>
                <w:highlight w:val="yellow"/>
              </w:rPr>
            </w:pPr>
            <w:r w:rsidRPr="003707FD">
              <w:rPr>
                <w:sz w:val="20"/>
                <w:szCs w:val="20"/>
              </w:rPr>
              <w:t>602</w:t>
            </w:r>
          </w:p>
        </w:tc>
        <w:tc>
          <w:tcPr>
            <w:tcW w:w="330" w:type="pct"/>
            <w:gridSpan w:val="2"/>
            <w:tcBorders>
              <w:top w:val="nil"/>
              <w:left w:val="nil"/>
              <w:bottom w:val="single" w:sz="8" w:space="0" w:color="000000"/>
              <w:right w:val="single" w:sz="8" w:space="0" w:color="000000"/>
            </w:tcBorders>
            <w:shd w:val="clear" w:color="auto" w:fill="auto"/>
            <w:vAlign w:val="center"/>
          </w:tcPr>
          <w:p w14:paraId="275CD28B" w14:textId="133617D2" w:rsidR="003712C9" w:rsidRPr="00F64D56" w:rsidRDefault="00F64D56" w:rsidP="003712C9">
            <w:pPr>
              <w:ind w:left="-113" w:right="-23" w:firstLine="29"/>
              <w:jc w:val="center"/>
              <w:rPr>
                <w:sz w:val="20"/>
                <w:szCs w:val="20"/>
              </w:rPr>
            </w:pPr>
            <w:r w:rsidRPr="00F64D56">
              <w:rPr>
                <w:sz w:val="20"/>
                <w:szCs w:val="20"/>
              </w:rPr>
              <w:t>421</w:t>
            </w:r>
          </w:p>
        </w:tc>
        <w:tc>
          <w:tcPr>
            <w:tcW w:w="285" w:type="pct"/>
            <w:tcBorders>
              <w:top w:val="nil"/>
              <w:left w:val="nil"/>
              <w:bottom w:val="single" w:sz="8" w:space="0" w:color="auto"/>
              <w:right w:val="single" w:sz="8" w:space="0" w:color="auto"/>
            </w:tcBorders>
            <w:shd w:val="clear" w:color="auto" w:fill="auto"/>
            <w:vAlign w:val="center"/>
            <w:hideMark/>
          </w:tcPr>
          <w:p w14:paraId="2F05E228" w14:textId="5AF078FA" w:rsidR="003712C9" w:rsidRPr="006F69A8" w:rsidRDefault="003712C9" w:rsidP="003712C9">
            <w:pPr>
              <w:ind w:left="-113" w:right="-23" w:firstLine="29"/>
              <w:jc w:val="center"/>
              <w:rPr>
                <w:color w:val="FF0000"/>
                <w:sz w:val="20"/>
                <w:szCs w:val="20"/>
              </w:rPr>
            </w:pPr>
            <w:r w:rsidRPr="003707FD">
              <w:rPr>
                <w:sz w:val="20"/>
                <w:szCs w:val="20"/>
              </w:rPr>
              <w:t>46</w:t>
            </w:r>
          </w:p>
        </w:tc>
        <w:tc>
          <w:tcPr>
            <w:tcW w:w="303" w:type="pct"/>
            <w:tcBorders>
              <w:top w:val="nil"/>
              <w:left w:val="nil"/>
              <w:bottom w:val="single" w:sz="8" w:space="0" w:color="auto"/>
              <w:right w:val="single" w:sz="8" w:space="0" w:color="auto"/>
            </w:tcBorders>
            <w:shd w:val="clear" w:color="auto" w:fill="auto"/>
            <w:vAlign w:val="center"/>
          </w:tcPr>
          <w:p w14:paraId="0FC1F333" w14:textId="3340A3AF" w:rsidR="003712C9" w:rsidRPr="006F69A8" w:rsidRDefault="00A07182" w:rsidP="003712C9">
            <w:pPr>
              <w:ind w:left="-113" w:right="-23" w:firstLine="29"/>
              <w:jc w:val="center"/>
              <w:rPr>
                <w:color w:val="FF0000"/>
                <w:sz w:val="20"/>
                <w:szCs w:val="20"/>
                <w:highlight w:val="yellow"/>
              </w:rPr>
            </w:pPr>
            <w:r w:rsidRPr="00A07182">
              <w:rPr>
                <w:sz w:val="20"/>
                <w:szCs w:val="20"/>
              </w:rPr>
              <w:t>35</w:t>
            </w:r>
          </w:p>
        </w:tc>
        <w:tc>
          <w:tcPr>
            <w:tcW w:w="325" w:type="pct"/>
            <w:tcBorders>
              <w:top w:val="nil"/>
              <w:left w:val="nil"/>
              <w:bottom w:val="single" w:sz="8" w:space="0" w:color="auto"/>
              <w:right w:val="single" w:sz="8" w:space="0" w:color="auto"/>
            </w:tcBorders>
            <w:shd w:val="clear" w:color="auto" w:fill="auto"/>
            <w:vAlign w:val="center"/>
          </w:tcPr>
          <w:p w14:paraId="1E9B96C3" w14:textId="229B4B9E" w:rsidR="003712C9" w:rsidRPr="006F69A8" w:rsidRDefault="003712C9" w:rsidP="003712C9">
            <w:pPr>
              <w:ind w:left="-113" w:right="-23" w:firstLine="29"/>
              <w:jc w:val="center"/>
              <w:rPr>
                <w:color w:val="FF0000"/>
                <w:sz w:val="20"/>
                <w:szCs w:val="20"/>
                <w:highlight w:val="yellow"/>
              </w:rPr>
            </w:pPr>
            <w:r w:rsidRPr="003707FD">
              <w:rPr>
                <w:sz w:val="20"/>
                <w:szCs w:val="20"/>
              </w:rPr>
              <w:t>1667</w:t>
            </w:r>
          </w:p>
        </w:tc>
        <w:tc>
          <w:tcPr>
            <w:tcW w:w="268" w:type="pct"/>
            <w:tcBorders>
              <w:top w:val="nil"/>
              <w:left w:val="nil"/>
              <w:bottom w:val="single" w:sz="8" w:space="0" w:color="auto"/>
              <w:right w:val="single" w:sz="8" w:space="0" w:color="auto"/>
            </w:tcBorders>
            <w:shd w:val="clear" w:color="auto" w:fill="auto"/>
            <w:vAlign w:val="center"/>
          </w:tcPr>
          <w:p w14:paraId="51F38943" w14:textId="02F3665C" w:rsidR="003712C9" w:rsidRPr="00FF66A0" w:rsidRDefault="00FF66A0" w:rsidP="003712C9">
            <w:pPr>
              <w:ind w:left="-113" w:right="-23" w:firstLine="29"/>
              <w:jc w:val="center"/>
              <w:rPr>
                <w:sz w:val="20"/>
                <w:szCs w:val="20"/>
              </w:rPr>
            </w:pPr>
            <w:r w:rsidRPr="00FF66A0">
              <w:rPr>
                <w:sz w:val="20"/>
                <w:szCs w:val="20"/>
              </w:rPr>
              <w:t>1296</w:t>
            </w:r>
          </w:p>
        </w:tc>
        <w:tc>
          <w:tcPr>
            <w:tcW w:w="349" w:type="pct"/>
            <w:tcBorders>
              <w:top w:val="nil"/>
              <w:left w:val="nil"/>
              <w:bottom w:val="single" w:sz="8" w:space="0" w:color="000000"/>
              <w:right w:val="single" w:sz="8" w:space="0" w:color="000000"/>
            </w:tcBorders>
            <w:shd w:val="clear" w:color="auto" w:fill="auto"/>
            <w:vAlign w:val="center"/>
            <w:hideMark/>
          </w:tcPr>
          <w:p w14:paraId="06E5A1B1" w14:textId="214DF279" w:rsidR="003712C9" w:rsidRPr="006F69A8" w:rsidRDefault="003712C9" w:rsidP="003712C9">
            <w:pPr>
              <w:ind w:left="-113" w:right="-23" w:firstLine="29"/>
              <w:jc w:val="center"/>
              <w:rPr>
                <w:color w:val="FF0000"/>
                <w:sz w:val="20"/>
                <w:szCs w:val="20"/>
                <w:highlight w:val="yellow"/>
              </w:rPr>
            </w:pPr>
            <w:r w:rsidRPr="003707FD">
              <w:rPr>
                <w:sz w:val="20"/>
                <w:szCs w:val="20"/>
              </w:rPr>
              <w:t>9789</w:t>
            </w:r>
          </w:p>
        </w:tc>
        <w:tc>
          <w:tcPr>
            <w:tcW w:w="379" w:type="pct"/>
            <w:tcBorders>
              <w:top w:val="nil"/>
              <w:left w:val="nil"/>
              <w:bottom w:val="single" w:sz="8" w:space="0" w:color="000000"/>
              <w:right w:val="single" w:sz="8" w:space="0" w:color="000000"/>
            </w:tcBorders>
            <w:shd w:val="clear" w:color="auto" w:fill="auto"/>
            <w:vAlign w:val="center"/>
          </w:tcPr>
          <w:p w14:paraId="3278A851" w14:textId="0BE47149" w:rsidR="003712C9" w:rsidRPr="006F69A8" w:rsidRDefault="00B831BA" w:rsidP="003712C9">
            <w:pPr>
              <w:ind w:left="-113" w:right="-23" w:firstLine="29"/>
              <w:jc w:val="center"/>
              <w:rPr>
                <w:color w:val="FF0000"/>
                <w:sz w:val="20"/>
                <w:szCs w:val="20"/>
                <w:highlight w:val="yellow"/>
              </w:rPr>
            </w:pPr>
            <w:r w:rsidRPr="00B831BA">
              <w:rPr>
                <w:sz w:val="20"/>
                <w:szCs w:val="20"/>
              </w:rPr>
              <w:t>3557</w:t>
            </w:r>
          </w:p>
        </w:tc>
        <w:tc>
          <w:tcPr>
            <w:tcW w:w="390" w:type="pct"/>
            <w:tcBorders>
              <w:top w:val="nil"/>
              <w:left w:val="nil"/>
              <w:bottom w:val="single" w:sz="8" w:space="0" w:color="000000"/>
              <w:right w:val="single" w:sz="8" w:space="0" w:color="000000"/>
            </w:tcBorders>
            <w:shd w:val="clear" w:color="auto" w:fill="auto"/>
            <w:vAlign w:val="center"/>
          </w:tcPr>
          <w:p w14:paraId="59DDFAEC" w14:textId="2F778F5A" w:rsidR="003712C9" w:rsidRPr="00333D91" w:rsidRDefault="003712C9" w:rsidP="003712C9">
            <w:pPr>
              <w:ind w:left="-113" w:right="-23" w:firstLine="29"/>
              <w:jc w:val="center"/>
              <w:rPr>
                <w:sz w:val="20"/>
                <w:szCs w:val="20"/>
              </w:rPr>
            </w:pPr>
            <w:r w:rsidRPr="00333D91">
              <w:rPr>
                <w:sz w:val="20"/>
                <w:szCs w:val="20"/>
              </w:rPr>
              <w:t>-</w:t>
            </w:r>
            <w:r w:rsidR="00333D91" w:rsidRPr="00333D91">
              <w:rPr>
                <w:sz w:val="20"/>
                <w:szCs w:val="20"/>
              </w:rPr>
              <w:t>63</w:t>
            </w:r>
          </w:p>
        </w:tc>
      </w:tr>
      <w:tr w:rsidR="0043307E" w:rsidRPr="00CE3D03" w14:paraId="144C63FC"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1ED0CE5B" w14:textId="77777777" w:rsidR="003712C9" w:rsidRPr="00CE3D03" w:rsidRDefault="003712C9" w:rsidP="003712C9">
            <w:pPr>
              <w:ind w:left="-113" w:right="-23" w:firstLine="29"/>
              <w:rPr>
                <w:bCs/>
                <w:sz w:val="20"/>
                <w:szCs w:val="20"/>
              </w:rPr>
            </w:pPr>
            <w:r w:rsidRPr="00CE3D03">
              <w:rPr>
                <w:bCs/>
                <w:sz w:val="20"/>
                <w:szCs w:val="20"/>
              </w:rPr>
              <w:t>ПВП</w:t>
            </w:r>
          </w:p>
        </w:tc>
        <w:tc>
          <w:tcPr>
            <w:tcW w:w="396" w:type="pct"/>
            <w:tcBorders>
              <w:top w:val="nil"/>
              <w:left w:val="nil"/>
              <w:bottom w:val="single" w:sz="8" w:space="0" w:color="000000"/>
              <w:right w:val="single" w:sz="8" w:space="0" w:color="000000"/>
            </w:tcBorders>
            <w:shd w:val="clear" w:color="auto" w:fill="auto"/>
            <w:vAlign w:val="center"/>
            <w:hideMark/>
          </w:tcPr>
          <w:p w14:paraId="4B8939F2" w14:textId="71D41E31" w:rsidR="003712C9" w:rsidRPr="00806E65" w:rsidRDefault="003712C9" w:rsidP="003712C9">
            <w:pPr>
              <w:ind w:left="-113" w:right="-23" w:firstLine="29"/>
              <w:jc w:val="center"/>
              <w:rPr>
                <w:sz w:val="20"/>
                <w:szCs w:val="20"/>
              </w:rPr>
            </w:pPr>
            <w:r w:rsidRPr="00806E65">
              <w:rPr>
                <w:sz w:val="20"/>
                <w:szCs w:val="20"/>
              </w:rPr>
              <w:t>398</w:t>
            </w:r>
          </w:p>
        </w:tc>
        <w:tc>
          <w:tcPr>
            <w:tcW w:w="330" w:type="pct"/>
            <w:tcBorders>
              <w:top w:val="nil"/>
              <w:left w:val="nil"/>
              <w:bottom w:val="single" w:sz="8" w:space="0" w:color="000000"/>
              <w:right w:val="single" w:sz="8" w:space="0" w:color="000000"/>
            </w:tcBorders>
            <w:shd w:val="clear" w:color="auto" w:fill="auto"/>
            <w:vAlign w:val="center"/>
          </w:tcPr>
          <w:p w14:paraId="6A80DE4A" w14:textId="46BF30F6" w:rsidR="003712C9" w:rsidRPr="00806E65" w:rsidRDefault="00806E65" w:rsidP="003712C9">
            <w:pPr>
              <w:ind w:left="-113" w:right="-23" w:firstLine="29"/>
              <w:jc w:val="center"/>
              <w:rPr>
                <w:sz w:val="20"/>
                <w:szCs w:val="20"/>
                <w:highlight w:val="yellow"/>
              </w:rPr>
            </w:pPr>
            <w:r w:rsidRPr="00806E65">
              <w:rPr>
                <w:sz w:val="20"/>
                <w:szCs w:val="20"/>
              </w:rPr>
              <w:t>199</w:t>
            </w:r>
          </w:p>
        </w:tc>
        <w:tc>
          <w:tcPr>
            <w:tcW w:w="325" w:type="pct"/>
            <w:tcBorders>
              <w:top w:val="nil"/>
              <w:left w:val="nil"/>
              <w:bottom w:val="single" w:sz="8" w:space="0" w:color="000000"/>
              <w:right w:val="single" w:sz="8" w:space="0" w:color="000000"/>
            </w:tcBorders>
            <w:shd w:val="clear" w:color="auto" w:fill="auto"/>
            <w:vAlign w:val="center"/>
            <w:hideMark/>
          </w:tcPr>
          <w:p w14:paraId="6CDCB3DE" w14:textId="45131B0E" w:rsidR="003712C9" w:rsidRPr="006F69A8" w:rsidRDefault="003712C9" w:rsidP="003712C9">
            <w:pPr>
              <w:ind w:left="-113" w:right="-23" w:firstLine="29"/>
              <w:jc w:val="center"/>
              <w:rPr>
                <w:color w:val="FF0000"/>
                <w:sz w:val="20"/>
                <w:szCs w:val="20"/>
              </w:rPr>
            </w:pPr>
            <w:r w:rsidRPr="003707FD">
              <w:rPr>
                <w:sz w:val="20"/>
                <w:szCs w:val="20"/>
              </w:rPr>
              <w:t>184</w:t>
            </w:r>
          </w:p>
        </w:tc>
        <w:tc>
          <w:tcPr>
            <w:tcW w:w="336" w:type="pct"/>
            <w:tcBorders>
              <w:top w:val="nil"/>
              <w:left w:val="nil"/>
              <w:bottom w:val="single" w:sz="8" w:space="0" w:color="000000"/>
              <w:right w:val="single" w:sz="8" w:space="0" w:color="000000"/>
            </w:tcBorders>
            <w:shd w:val="clear" w:color="auto" w:fill="auto"/>
            <w:vAlign w:val="center"/>
          </w:tcPr>
          <w:p w14:paraId="69ED3692" w14:textId="6236191A" w:rsidR="003712C9" w:rsidRPr="001E5C4A" w:rsidRDefault="003712C9" w:rsidP="003712C9">
            <w:pPr>
              <w:ind w:left="-113" w:right="-23" w:firstLine="29"/>
              <w:jc w:val="center"/>
              <w:rPr>
                <w:sz w:val="20"/>
                <w:szCs w:val="20"/>
              </w:rPr>
            </w:pPr>
            <w:r w:rsidRPr="001E5C4A">
              <w:rPr>
                <w:sz w:val="20"/>
                <w:szCs w:val="20"/>
              </w:rPr>
              <w:t>10</w:t>
            </w:r>
          </w:p>
        </w:tc>
        <w:tc>
          <w:tcPr>
            <w:tcW w:w="330" w:type="pct"/>
            <w:tcBorders>
              <w:top w:val="nil"/>
              <w:left w:val="nil"/>
              <w:bottom w:val="single" w:sz="8" w:space="0" w:color="000000"/>
              <w:right w:val="single" w:sz="8" w:space="0" w:color="000000"/>
            </w:tcBorders>
            <w:shd w:val="clear" w:color="auto" w:fill="auto"/>
            <w:vAlign w:val="center"/>
            <w:hideMark/>
          </w:tcPr>
          <w:p w14:paraId="4C5360AC" w14:textId="1F286489" w:rsidR="003712C9" w:rsidRPr="0075397F" w:rsidRDefault="003712C9" w:rsidP="003712C9">
            <w:pPr>
              <w:ind w:left="-113" w:right="-30" w:firstLine="29"/>
              <w:jc w:val="center"/>
              <w:rPr>
                <w:sz w:val="20"/>
                <w:szCs w:val="20"/>
                <w:highlight w:val="yellow"/>
              </w:rPr>
            </w:pPr>
            <w:r w:rsidRPr="0075397F">
              <w:rPr>
                <w:sz w:val="20"/>
                <w:szCs w:val="20"/>
              </w:rPr>
              <w:t>89</w:t>
            </w:r>
          </w:p>
        </w:tc>
        <w:tc>
          <w:tcPr>
            <w:tcW w:w="330" w:type="pct"/>
            <w:gridSpan w:val="2"/>
            <w:tcBorders>
              <w:top w:val="nil"/>
              <w:left w:val="nil"/>
              <w:bottom w:val="single" w:sz="8" w:space="0" w:color="000000"/>
              <w:right w:val="single" w:sz="8" w:space="0" w:color="000000"/>
            </w:tcBorders>
            <w:shd w:val="clear" w:color="auto" w:fill="auto"/>
            <w:vAlign w:val="center"/>
          </w:tcPr>
          <w:p w14:paraId="35B073F6" w14:textId="7D82D1A1" w:rsidR="003712C9" w:rsidRPr="0075397F" w:rsidRDefault="003712C9" w:rsidP="003712C9">
            <w:pPr>
              <w:ind w:left="-113" w:right="-23" w:firstLine="29"/>
              <w:jc w:val="center"/>
              <w:rPr>
                <w:sz w:val="20"/>
                <w:szCs w:val="20"/>
              </w:rPr>
            </w:pPr>
            <w:r w:rsidRPr="0075397F">
              <w:rPr>
                <w:sz w:val="20"/>
                <w:szCs w:val="20"/>
              </w:rPr>
              <w:t>127</w:t>
            </w:r>
          </w:p>
        </w:tc>
        <w:tc>
          <w:tcPr>
            <w:tcW w:w="285" w:type="pct"/>
            <w:tcBorders>
              <w:top w:val="nil"/>
              <w:left w:val="nil"/>
              <w:bottom w:val="single" w:sz="8" w:space="0" w:color="auto"/>
              <w:right w:val="single" w:sz="8" w:space="0" w:color="auto"/>
            </w:tcBorders>
            <w:shd w:val="clear" w:color="auto" w:fill="auto"/>
            <w:vAlign w:val="center"/>
            <w:hideMark/>
          </w:tcPr>
          <w:p w14:paraId="4D5D772A" w14:textId="6E03926C" w:rsidR="003712C9" w:rsidRPr="006F69A8" w:rsidRDefault="003712C9" w:rsidP="003712C9">
            <w:pPr>
              <w:ind w:left="-113" w:right="-23" w:firstLine="29"/>
              <w:jc w:val="center"/>
              <w:rPr>
                <w:color w:val="FF0000"/>
                <w:sz w:val="20"/>
                <w:szCs w:val="20"/>
              </w:rPr>
            </w:pPr>
            <w:r w:rsidRPr="003707FD">
              <w:rPr>
                <w:sz w:val="20"/>
                <w:szCs w:val="20"/>
              </w:rPr>
              <w:t>42</w:t>
            </w:r>
          </w:p>
        </w:tc>
        <w:tc>
          <w:tcPr>
            <w:tcW w:w="303" w:type="pct"/>
            <w:tcBorders>
              <w:top w:val="nil"/>
              <w:left w:val="nil"/>
              <w:bottom w:val="single" w:sz="8" w:space="0" w:color="auto"/>
              <w:right w:val="single" w:sz="8" w:space="0" w:color="auto"/>
            </w:tcBorders>
            <w:shd w:val="clear" w:color="auto" w:fill="auto"/>
            <w:vAlign w:val="center"/>
          </w:tcPr>
          <w:p w14:paraId="15B15516" w14:textId="11559990" w:rsidR="003712C9" w:rsidRPr="006F69A8" w:rsidRDefault="003712C9" w:rsidP="003712C9">
            <w:pPr>
              <w:ind w:left="-113" w:right="-23" w:firstLine="29"/>
              <w:jc w:val="center"/>
              <w:rPr>
                <w:color w:val="FF0000"/>
                <w:sz w:val="20"/>
                <w:szCs w:val="20"/>
                <w:highlight w:val="yellow"/>
              </w:rPr>
            </w:pPr>
            <w:r w:rsidRPr="00A07182">
              <w:rPr>
                <w:sz w:val="20"/>
                <w:szCs w:val="20"/>
              </w:rPr>
              <w:t>4</w:t>
            </w:r>
          </w:p>
        </w:tc>
        <w:tc>
          <w:tcPr>
            <w:tcW w:w="325" w:type="pct"/>
            <w:tcBorders>
              <w:top w:val="nil"/>
              <w:left w:val="nil"/>
              <w:bottom w:val="single" w:sz="8" w:space="0" w:color="auto"/>
              <w:right w:val="single" w:sz="8" w:space="0" w:color="auto"/>
            </w:tcBorders>
            <w:shd w:val="clear" w:color="auto" w:fill="auto"/>
            <w:vAlign w:val="center"/>
          </w:tcPr>
          <w:p w14:paraId="4F19E3C4" w14:textId="2636F76F" w:rsidR="003712C9" w:rsidRPr="006F69A8" w:rsidRDefault="003712C9" w:rsidP="003712C9">
            <w:pPr>
              <w:ind w:left="-113" w:right="-23" w:firstLine="29"/>
              <w:jc w:val="center"/>
              <w:rPr>
                <w:color w:val="FF0000"/>
                <w:sz w:val="20"/>
                <w:szCs w:val="20"/>
                <w:highlight w:val="yellow"/>
              </w:rPr>
            </w:pPr>
            <w:r w:rsidRPr="003707FD">
              <w:rPr>
                <w:sz w:val="20"/>
                <w:szCs w:val="20"/>
              </w:rPr>
              <w:t>38</w:t>
            </w:r>
          </w:p>
        </w:tc>
        <w:tc>
          <w:tcPr>
            <w:tcW w:w="268" w:type="pct"/>
            <w:tcBorders>
              <w:top w:val="nil"/>
              <w:left w:val="nil"/>
              <w:bottom w:val="single" w:sz="8" w:space="0" w:color="auto"/>
              <w:right w:val="single" w:sz="8" w:space="0" w:color="auto"/>
            </w:tcBorders>
            <w:shd w:val="clear" w:color="auto" w:fill="auto"/>
            <w:vAlign w:val="center"/>
          </w:tcPr>
          <w:p w14:paraId="2F43A794" w14:textId="068216A8" w:rsidR="003712C9" w:rsidRPr="00FF66A0" w:rsidRDefault="003712C9" w:rsidP="003712C9">
            <w:pPr>
              <w:ind w:left="-113" w:right="-23" w:firstLine="29"/>
              <w:jc w:val="center"/>
              <w:rPr>
                <w:sz w:val="20"/>
                <w:szCs w:val="20"/>
              </w:rPr>
            </w:pPr>
            <w:r w:rsidRPr="00FF66A0">
              <w:rPr>
                <w:sz w:val="20"/>
                <w:szCs w:val="20"/>
              </w:rPr>
              <w:t>10</w:t>
            </w:r>
          </w:p>
        </w:tc>
        <w:tc>
          <w:tcPr>
            <w:tcW w:w="349" w:type="pct"/>
            <w:tcBorders>
              <w:top w:val="nil"/>
              <w:left w:val="nil"/>
              <w:bottom w:val="single" w:sz="8" w:space="0" w:color="000000"/>
              <w:right w:val="single" w:sz="8" w:space="0" w:color="000000"/>
            </w:tcBorders>
            <w:shd w:val="clear" w:color="auto" w:fill="auto"/>
            <w:vAlign w:val="center"/>
            <w:hideMark/>
          </w:tcPr>
          <w:p w14:paraId="51809648" w14:textId="4D6C21B7" w:rsidR="003712C9" w:rsidRPr="006F69A8" w:rsidRDefault="003712C9" w:rsidP="003712C9">
            <w:pPr>
              <w:ind w:left="-113" w:right="-23" w:firstLine="29"/>
              <w:jc w:val="center"/>
              <w:rPr>
                <w:color w:val="FF0000"/>
                <w:sz w:val="20"/>
                <w:szCs w:val="20"/>
                <w:highlight w:val="yellow"/>
              </w:rPr>
            </w:pPr>
            <w:r w:rsidRPr="003707FD">
              <w:rPr>
                <w:sz w:val="20"/>
                <w:szCs w:val="20"/>
              </w:rPr>
              <w:t>742</w:t>
            </w:r>
          </w:p>
        </w:tc>
        <w:tc>
          <w:tcPr>
            <w:tcW w:w="379" w:type="pct"/>
            <w:tcBorders>
              <w:top w:val="nil"/>
              <w:left w:val="nil"/>
              <w:bottom w:val="single" w:sz="8" w:space="0" w:color="000000"/>
              <w:right w:val="single" w:sz="8" w:space="0" w:color="000000"/>
            </w:tcBorders>
            <w:shd w:val="clear" w:color="auto" w:fill="auto"/>
            <w:vAlign w:val="center"/>
          </w:tcPr>
          <w:p w14:paraId="4D1226DD" w14:textId="50CA49D5" w:rsidR="003712C9" w:rsidRPr="00B831BA" w:rsidRDefault="00B831BA" w:rsidP="003712C9">
            <w:pPr>
              <w:ind w:left="-113" w:right="-23" w:firstLine="29"/>
              <w:jc w:val="center"/>
              <w:rPr>
                <w:sz w:val="20"/>
                <w:szCs w:val="20"/>
              </w:rPr>
            </w:pPr>
            <w:r w:rsidRPr="00B831BA">
              <w:rPr>
                <w:sz w:val="20"/>
                <w:szCs w:val="20"/>
              </w:rPr>
              <w:t>350</w:t>
            </w:r>
          </w:p>
        </w:tc>
        <w:tc>
          <w:tcPr>
            <w:tcW w:w="390" w:type="pct"/>
            <w:tcBorders>
              <w:top w:val="nil"/>
              <w:left w:val="nil"/>
              <w:bottom w:val="single" w:sz="8" w:space="0" w:color="000000"/>
              <w:right w:val="single" w:sz="8" w:space="0" w:color="000000"/>
            </w:tcBorders>
            <w:shd w:val="clear" w:color="auto" w:fill="auto"/>
            <w:vAlign w:val="center"/>
          </w:tcPr>
          <w:p w14:paraId="4C69DCE7" w14:textId="71794F19" w:rsidR="003712C9" w:rsidRPr="00333D91" w:rsidRDefault="003712C9" w:rsidP="003712C9">
            <w:pPr>
              <w:ind w:left="-113" w:right="-23" w:firstLine="29"/>
              <w:jc w:val="center"/>
              <w:rPr>
                <w:sz w:val="20"/>
                <w:szCs w:val="20"/>
                <w:highlight w:val="yellow"/>
              </w:rPr>
            </w:pPr>
            <w:r w:rsidRPr="00333D91">
              <w:rPr>
                <w:sz w:val="20"/>
                <w:szCs w:val="20"/>
              </w:rPr>
              <w:t>-</w:t>
            </w:r>
            <w:r w:rsidR="00333D91" w:rsidRPr="00333D91">
              <w:rPr>
                <w:sz w:val="20"/>
                <w:szCs w:val="20"/>
              </w:rPr>
              <w:t>52</w:t>
            </w:r>
          </w:p>
        </w:tc>
      </w:tr>
      <w:tr w:rsidR="0043307E" w:rsidRPr="00CE3D03" w14:paraId="156BD25B"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51A47AC2" w14:textId="77777777" w:rsidR="003712C9" w:rsidRPr="00CE3D03" w:rsidRDefault="003712C9" w:rsidP="003712C9">
            <w:pPr>
              <w:ind w:left="-113" w:right="-23" w:firstLine="29"/>
              <w:rPr>
                <w:bCs/>
                <w:sz w:val="20"/>
                <w:szCs w:val="20"/>
              </w:rPr>
            </w:pPr>
            <w:r w:rsidRPr="00CE3D03">
              <w:rPr>
                <w:bCs/>
                <w:sz w:val="20"/>
                <w:szCs w:val="20"/>
              </w:rPr>
              <w:t>Выявлено нарушений</w:t>
            </w:r>
          </w:p>
        </w:tc>
        <w:tc>
          <w:tcPr>
            <w:tcW w:w="396" w:type="pct"/>
            <w:tcBorders>
              <w:top w:val="nil"/>
              <w:left w:val="nil"/>
              <w:bottom w:val="single" w:sz="8" w:space="0" w:color="000000"/>
              <w:right w:val="single" w:sz="8" w:space="0" w:color="000000"/>
            </w:tcBorders>
            <w:shd w:val="clear" w:color="auto" w:fill="auto"/>
            <w:vAlign w:val="center"/>
            <w:hideMark/>
          </w:tcPr>
          <w:p w14:paraId="2E0657DE" w14:textId="5215BF67" w:rsidR="003712C9" w:rsidRPr="00806E65" w:rsidRDefault="003712C9" w:rsidP="003712C9">
            <w:pPr>
              <w:ind w:left="-113" w:right="-23" w:firstLine="29"/>
              <w:jc w:val="center"/>
              <w:rPr>
                <w:sz w:val="20"/>
                <w:szCs w:val="20"/>
                <w:highlight w:val="yellow"/>
              </w:rPr>
            </w:pPr>
            <w:r w:rsidRPr="00806E65">
              <w:rPr>
                <w:sz w:val="20"/>
                <w:szCs w:val="20"/>
              </w:rPr>
              <w:t>13421</w:t>
            </w:r>
          </w:p>
        </w:tc>
        <w:tc>
          <w:tcPr>
            <w:tcW w:w="330" w:type="pct"/>
            <w:tcBorders>
              <w:top w:val="nil"/>
              <w:left w:val="nil"/>
              <w:bottom w:val="single" w:sz="8" w:space="0" w:color="000000"/>
              <w:right w:val="single" w:sz="8" w:space="0" w:color="000000"/>
            </w:tcBorders>
            <w:shd w:val="clear" w:color="auto" w:fill="auto"/>
            <w:vAlign w:val="center"/>
          </w:tcPr>
          <w:p w14:paraId="4465AEFF" w14:textId="3E0E19DF" w:rsidR="003712C9" w:rsidRPr="00806E65" w:rsidRDefault="00806E65" w:rsidP="003712C9">
            <w:pPr>
              <w:ind w:left="-113" w:right="-23" w:firstLine="29"/>
              <w:jc w:val="center"/>
              <w:rPr>
                <w:sz w:val="20"/>
                <w:szCs w:val="20"/>
                <w:highlight w:val="yellow"/>
              </w:rPr>
            </w:pPr>
            <w:r w:rsidRPr="00806E65">
              <w:rPr>
                <w:sz w:val="20"/>
                <w:szCs w:val="20"/>
              </w:rPr>
              <w:t>9014</w:t>
            </w:r>
          </w:p>
        </w:tc>
        <w:tc>
          <w:tcPr>
            <w:tcW w:w="325" w:type="pct"/>
            <w:tcBorders>
              <w:top w:val="nil"/>
              <w:left w:val="nil"/>
              <w:bottom w:val="single" w:sz="8" w:space="0" w:color="000000"/>
              <w:right w:val="single" w:sz="8" w:space="0" w:color="000000"/>
            </w:tcBorders>
            <w:shd w:val="clear" w:color="auto" w:fill="auto"/>
            <w:vAlign w:val="center"/>
            <w:hideMark/>
          </w:tcPr>
          <w:p w14:paraId="0BF75431" w14:textId="258D3AD9" w:rsidR="003712C9" w:rsidRPr="001E5C4A" w:rsidRDefault="003712C9" w:rsidP="003712C9">
            <w:pPr>
              <w:ind w:left="-113" w:right="-23" w:firstLine="29"/>
              <w:jc w:val="center"/>
              <w:rPr>
                <w:sz w:val="20"/>
                <w:szCs w:val="20"/>
              </w:rPr>
            </w:pPr>
            <w:r w:rsidRPr="001E5C4A">
              <w:rPr>
                <w:sz w:val="20"/>
                <w:szCs w:val="20"/>
              </w:rPr>
              <w:t>16341</w:t>
            </w:r>
          </w:p>
        </w:tc>
        <w:tc>
          <w:tcPr>
            <w:tcW w:w="336" w:type="pct"/>
            <w:tcBorders>
              <w:top w:val="nil"/>
              <w:left w:val="nil"/>
              <w:bottom w:val="single" w:sz="8" w:space="0" w:color="000000"/>
              <w:right w:val="single" w:sz="8" w:space="0" w:color="000000"/>
            </w:tcBorders>
            <w:shd w:val="clear" w:color="auto" w:fill="auto"/>
            <w:vAlign w:val="center"/>
          </w:tcPr>
          <w:p w14:paraId="2A659054" w14:textId="79C84478" w:rsidR="003712C9" w:rsidRPr="001E5C4A" w:rsidRDefault="001E5C4A" w:rsidP="003712C9">
            <w:pPr>
              <w:ind w:left="-113" w:right="-23" w:firstLine="29"/>
              <w:jc w:val="center"/>
              <w:rPr>
                <w:sz w:val="20"/>
                <w:szCs w:val="20"/>
              </w:rPr>
            </w:pPr>
            <w:r w:rsidRPr="001E5C4A">
              <w:rPr>
                <w:sz w:val="20"/>
                <w:szCs w:val="20"/>
              </w:rPr>
              <w:t>6892</w:t>
            </w:r>
          </w:p>
        </w:tc>
        <w:tc>
          <w:tcPr>
            <w:tcW w:w="330" w:type="pct"/>
            <w:tcBorders>
              <w:top w:val="nil"/>
              <w:left w:val="nil"/>
              <w:bottom w:val="single" w:sz="8" w:space="0" w:color="000000"/>
              <w:right w:val="single" w:sz="8" w:space="0" w:color="000000"/>
            </w:tcBorders>
            <w:shd w:val="clear" w:color="auto" w:fill="auto"/>
            <w:vAlign w:val="center"/>
            <w:hideMark/>
          </w:tcPr>
          <w:p w14:paraId="155EA6A8" w14:textId="4CE1EE1D" w:rsidR="003712C9" w:rsidRPr="0075397F" w:rsidRDefault="003712C9" w:rsidP="003712C9">
            <w:pPr>
              <w:ind w:left="-113" w:right="-30" w:firstLine="29"/>
              <w:jc w:val="center"/>
              <w:rPr>
                <w:sz w:val="20"/>
                <w:szCs w:val="20"/>
                <w:highlight w:val="yellow"/>
              </w:rPr>
            </w:pPr>
            <w:r w:rsidRPr="0075397F">
              <w:rPr>
                <w:sz w:val="20"/>
                <w:szCs w:val="20"/>
              </w:rPr>
              <w:t>3941</w:t>
            </w:r>
          </w:p>
        </w:tc>
        <w:tc>
          <w:tcPr>
            <w:tcW w:w="330" w:type="pct"/>
            <w:gridSpan w:val="2"/>
            <w:tcBorders>
              <w:top w:val="nil"/>
              <w:left w:val="nil"/>
              <w:bottom w:val="single" w:sz="8" w:space="0" w:color="000000"/>
              <w:right w:val="single" w:sz="8" w:space="0" w:color="000000"/>
            </w:tcBorders>
            <w:shd w:val="clear" w:color="auto" w:fill="auto"/>
            <w:vAlign w:val="center"/>
          </w:tcPr>
          <w:p w14:paraId="6B2C4116" w14:textId="644E0707" w:rsidR="003712C9" w:rsidRPr="0075397F" w:rsidRDefault="0075397F" w:rsidP="003712C9">
            <w:pPr>
              <w:ind w:left="-113" w:right="-23" w:firstLine="29"/>
              <w:jc w:val="center"/>
              <w:rPr>
                <w:sz w:val="20"/>
                <w:szCs w:val="20"/>
                <w:highlight w:val="yellow"/>
              </w:rPr>
            </w:pPr>
            <w:r w:rsidRPr="0075397F">
              <w:rPr>
                <w:sz w:val="20"/>
                <w:szCs w:val="20"/>
              </w:rPr>
              <w:t>4352</w:t>
            </w:r>
          </w:p>
        </w:tc>
        <w:tc>
          <w:tcPr>
            <w:tcW w:w="285" w:type="pct"/>
            <w:tcBorders>
              <w:top w:val="nil"/>
              <w:left w:val="nil"/>
              <w:bottom w:val="single" w:sz="8" w:space="0" w:color="auto"/>
              <w:right w:val="single" w:sz="8" w:space="0" w:color="auto"/>
            </w:tcBorders>
            <w:shd w:val="clear" w:color="auto" w:fill="auto"/>
            <w:vAlign w:val="center"/>
            <w:hideMark/>
          </w:tcPr>
          <w:p w14:paraId="1BC9E2D4" w14:textId="3A7A58BF" w:rsidR="003712C9" w:rsidRPr="006F69A8" w:rsidRDefault="003712C9" w:rsidP="003712C9">
            <w:pPr>
              <w:ind w:left="-113" w:right="-23" w:firstLine="29"/>
              <w:jc w:val="center"/>
              <w:rPr>
                <w:color w:val="FF0000"/>
                <w:sz w:val="20"/>
                <w:szCs w:val="20"/>
              </w:rPr>
            </w:pPr>
            <w:r w:rsidRPr="00691D3A">
              <w:rPr>
                <w:sz w:val="20"/>
                <w:szCs w:val="20"/>
              </w:rPr>
              <w:t>603</w:t>
            </w:r>
          </w:p>
        </w:tc>
        <w:tc>
          <w:tcPr>
            <w:tcW w:w="303" w:type="pct"/>
            <w:tcBorders>
              <w:top w:val="nil"/>
              <w:left w:val="nil"/>
              <w:bottom w:val="single" w:sz="8" w:space="0" w:color="auto"/>
              <w:right w:val="single" w:sz="8" w:space="0" w:color="auto"/>
            </w:tcBorders>
            <w:shd w:val="clear" w:color="auto" w:fill="auto"/>
            <w:vAlign w:val="center"/>
          </w:tcPr>
          <w:p w14:paraId="2B0F9FFB" w14:textId="6C091C95" w:rsidR="003712C9" w:rsidRPr="006F69A8" w:rsidRDefault="003712C9" w:rsidP="003712C9">
            <w:pPr>
              <w:ind w:left="-113" w:right="-23" w:firstLine="29"/>
              <w:jc w:val="center"/>
              <w:rPr>
                <w:color w:val="FF0000"/>
                <w:sz w:val="20"/>
                <w:szCs w:val="20"/>
                <w:highlight w:val="yellow"/>
              </w:rPr>
            </w:pPr>
            <w:r w:rsidRPr="00A07182">
              <w:rPr>
                <w:sz w:val="20"/>
                <w:szCs w:val="20"/>
              </w:rPr>
              <w:t>517</w:t>
            </w:r>
          </w:p>
        </w:tc>
        <w:tc>
          <w:tcPr>
            <w:tcW w:w="325" w:type="pct"/>
            <w:tcBorders>
              <w:top w:val="nil"/>
              <w:left w:val="nil"/>
              <w:bottom w:val="single" w:sz="8" w:space="0" w:color="auto"/>
              <w:right w:val="single" w:sz="8" w:space="0" w:color="auto"/>
            </w:tcBorders>
            <w:shd w:val="clear" w:color="auto" w:fill="auto"/>
            <w:vAlign w:val="center"/>
          </w:tcPr>
          <w:p w14:paraId="1179262B" w14:textId="32D6C1E4" w:rsidR="003712C9" w:rsidRPr="006F69A8" w:rsidRDefault="003712C9" w:rsidP="003712C9">
            <w:pPr>
              <w:ind w:left="-113" w:right="-23" w:firstLine="29"/>
              <w:jc w:val="center"/>
              <w:rPr>
                <w:color w:val="FF0000"/>
                <w:sz w:val="20"/>
                <w:szCs w:val="20"/>
                <w:highlight w:val="yellow"/>
              </w:rPr>
            </w:pPr>
            <w:r w:rsidRPr="00691D3A">
              <w:rPr>
                <w:sz w:val="20"/>
                <w:szCs w:val="20"/>
              </w:rPr>
              <w:t>2225</w:t>
            </w:r>
          </w:p>
        </w:tc>
        <w:tc>
          <w:tcPr>
            <w:tcW w:w="268" w:type="pct"/>
            <w:tcBorders>
              <w:top w:val="nil"/>
              <w:left w:val="nil"/>
              <w:bottom w:val="single" w:sz="8" w:space="0" w:color="auto"/>
              <w:right w:val="single" w:sz="8" w:space="0" w:color="auto"/>
            </w:tcBorders>
            <w:shd w:val="clear" w:color="auto" w:fill="auto"/>
            <w:vAlign w:val="center"/>
          </w:tcPr>
          <w:p w14:paraId="6FBA0C1F" w14:textId="48439A9B" w:rsidR="003712C9" w:rsidRPr="006F69A8" w:rsidRDefault="00FF66A0" w:rsidP="003712C9">
            <w:pPr>
              <w:ind w:left="-113" w:right="-23" w:firstLine="29"/>
              <w:jc w:val="center"/>
              <w:rPr>
                <w:color w:val="FF0000"/>
                <w:sz w:val="20"/>
                <w:szCs w:val="20"/>
                <w:highlight w:val="yellow"/>
              </w:rPr>
            </w:pPr>
            <w:r w:rsidRPr="00FF66A0">
              <w:rPr>
                <w:sz w:val="20"/>
                <w:szCs w:val="20"/>
              </w:rPr>
              <w:t>703</w:t>
            </w:r>
          </w:p>
        </w:tc>
        <w:tc>
          <w:tcPr>
            <w:tcW w:w="349" w:type="pct"/>
            <w:tcBorders>
              <w:top w:val="nil"/>
              <w:left w:val="nil"/>
              <w:bottom w:val="single" w:sz="8" w:space="0" w:color="000000"/>
              <w:right w:val="single" w:sz="8" w:space="0" w:color="000000"/>
            </w:tcBorders>
            <w:shd w:val="clear" w:color="auto" w:fill="auto"/>
            <w:vAlign w:val="center"/>
            <w:hideMark/>
          </w:tcPr>
          <w:p w14:paraId="4F6FEC8F" w14:textId="2ED4C44F" w:rsidR="003712C9" w:rsidRPr="006F69A8" w:rsidRDefault="003712C9" w:rsidP="003712C9">
            <w:pPr>
              <w:ind w:left="-113" w:right="-23" w:firstLine="29"/>
              <w:jc w:val="center"/>
              <w:rPr>
                <w:color w:val="FF0000"/>
                <w:sz w:val="20"/>
                <w:szCs w:val="20"/>
                <w:highlight w:val="yellow"/>
              </w:rPr>
            </w:pPr>
            <w:r w:rsidRPr="00691D3A">
              <w:rPr>
                <w:sz w:val="20"/>
                <w:szCs w:val="20"/>
              </w:rPr>
              <w:t>36531</w:t>
            </w:r>
          </w:p>
        </w:tc>
        <w:tc>
          <w:tcPr>
            <w:tcW w:w="379" w:type="pct"/>
            <w:tcBorders>
              <w:top w:val="nil"/>
              <w:left w:val="nil"/>
              <w:bottom w:val="single" w:sz="8" w:space="0" w:color="000000"/>
              <w:right w:val="single" w:sz="8" w:space="0" w:color="000000"/>
            </w:tcBorders>
            <w:shd w:val="clear" w:color="auto" w:fill="auto"/>
            <w:vAlign w:val="center"/>
          </w:tcPr>
          <w:p w14:paraId="13D307FD" w14:textId="33E6A42C" w:rsidR="003712C9" w:rsidRPr="00B831BA" w:rsidRDefault="00B831BA" w:rsidP="003712C9">
            <w:pPr>
              <w:ind w:left="-113" w:right="-23" w:firstLine="29"/>
              <w:jc w:val="center"/>
              <w:rPr>
                <w:sz w:val="20"/>
                <w:szCs w:val="20"/>
              </w:rPr>
            </w:pPr>
            <w:r w:rsidRPr="00B831BA">
              <w:rPr>
                <w:sz w:val="20"/>
                <w:szCs w:val="20"/>
              </w:rPr>
              <w:t>21478</w:t>
            </w:r>
          </w:p>
        </w:tc>
        <w:tc>
          <w:tcPr>
            <w:tcW w:w="390" w:type="pct"/>
            <w:tcBorders>
              <w:top w:val="nil"/>
              <w:left w:val="nil"/>
              <w:bottom w:val="single" w:sz="8" w:space="0" w:color="000000"/>
              <w:right w:val="single" w:sz="8" w:space="0" w:color="000000"/>
            </w:tcBorders>
            <w:shd w:val="clear" w:color="auto" w:fill="auto"/>
            <w:vAlign w:val="center"/>
          </w:tcPr>
          <w:p w14:paraId="21E626D1" w14:textId="6C09C339" w:rsidR="003712C9" w:rsidRPr="00333D91" w:rsidRDefault="003712C9" w:rsidP="003712C9">
            <w:pPr>
              <w:ind w:left="-113" w:right="-23" w:firstLine="29"/>
              <w:jc w:val="center"/>
              <w:rPr>
                <w:sz w:val="20"/>
                <w:szCs w:val="20"/>
                <w:highlight w:val="yellow"/>
              </w:rPr>
            </w:pPr>
            <w:r w:rsidRPr="00333D91">
              <w:rPr>
                <w:sz w:val="20"/>
                <w:szCs w:val="20"/>
              </w:rPr>
              <w:t>-</w:t>
            </w:r>
            <w:r w:rsidR="00333D91" w:rsidRPr="00333D91">
              <w:rPr>
                <w:sz w:val="20"/>
                <w:szCs w:val="20"/>
              </w:rPr>
              <w:t>41</w:t>
            </w:r>
          </w:p>
        </w:tc>
      </w:tr>
      <w:tr w:rsidR="0043307E" w:rsidRPr="00CE3D03" w14:paraId="7D09D502" w14:textId="77777777" w:rsidTr="00333D91">
        <w:trPr>
          <w:trHeight w:val="328"/>
        </w:trPr>
        <w:tc>
          <w:tcPr>
            <w:tcW w:w="654" w:type="pct"/>
            <w:tcBorders>
              <w:top w:val="nil"/>
              <w:left w:val="single" w:sz="8" w:space="0" w:color="000000"/>
              <w:bottom w:val="single" w:sz="8" w:space="0" w:color="000000"/>
              <w:right w:val="single" w:sz="8" w:space="0" w:color="000000"/>
            </w:tcBorders>
            <w:shd w:val="clear" w:color="auto" w:fill="auto"/>
            <w:hideMark/>
          </w:tcPr>
          <w:p w14:paraId="6471A9E6" w14:textId="77777777" w:rsidR="003712C9" w:rsidRPr="00CE3D03" w:rsidRDefault="003712C9" w:rsidP="003712C9">
            <w:pPr>
              <w:ind w:left="-113" w:right="-23" w:firstLine="29"/>
              <w:rPr>
                <w:bCs/>
                <w:sz w:val="20"/>
                <w:szCs w:val="20"/>
              </w:rPr>
            </w:pPr>
            <w:r w:rsidRPr="00CE3D03">
              <w:rPr>
                <w:bCs/>
                <w:sz w:val="20"/>
                <w:szCs w:val="20"/>
              </w:rPr>
              <w:t>Оформлено протоколов</w:t>
            </w:r>
          </w:p>
        </w:tc>
        <w:tc>
          <w:tcPr>
            <w:tcW w:w="396" w:type="pct"/>
            <w:tcBorders>
              <w:top w:val="nil"/>
              <w:left w:val="nil"/>
              <w:bottom w:val="single" w:sz="8" w:space="0" w:color="000000"/>
              <w:right w:val="single" w:sz="8" w:space="0" w:color="000000"/>
            </w:tcBorders>
            <w:shd w:val="clear" w:color="auto" w:fill="auto"/>
            <w:vAlign w:val="center"/>
            <w:hideMark/>
          </w:tcPr>
          <w:p w14:paraId="778FC946" w14:textId="2AB3615B" w:rsidR="003712C9" w:rsidRPr="00806E65" w:rsidRDefault="003712C9" w:rsidP="003712C9">
            <w:pPr>
              <w:ind w:left="-113" w:right="-23" w:firstLine="29"/>
              <w:jc w:val="center"/>
              <w:rPr>
                <w:sz w:val="20"/>
                <w:szCs w:val="20"/>
                <w:highlight w:val="yellow"/>
              </w:rPr>
            </w:pPr>
            <w:r w:rsidRPr="00806E65">
              <w:rPr>
                <w:sz w:val="20"/>
                <w:szCs w:val="20"/>
              </w:rPr>
              <w:t>1242</w:t>
            </w:r>
          </w:p>
        </w:tc>
        <w:tc>
          <w:tcPr>
            <w:tcW w:w="330" w:type="pct"/>
            <w:tcBorders>
              <w:top w:val="nil"/>
              <w:left w:val="nil"/>
              <w:bottom w:val="single" w:sz="8" w:space="0" w:color="000000"/>
              <w:right w:val="single" w:sz="8" w:space="0" w:color="000000"/>
            </w:tcBorders>
            <w:shd w:val="clear" w:color="auto" w:fill="auto"/>
            <w:vAlign w:val="center"/>
          </w:tcPr>
          <w:p w14:paraId="622971C5" w14:textId="3CF98186" w:rsidR="003712C9" w:rsidRPr="00806E65" w:rsidRDefault="00806E65" w:rsidP="003712C9">
            <w:pPr>
              <w:ind w:left="-113" w:right="-23" w:firstLine="29"/>
              <w:jc w:val="center"/>
              <w:rPr>
                <w:sz w:val="20"/>
                <w:szCs w:val="20"/>
                <w:highlight w:val="yellow"/>
              </w:rPr>
            </w:pPr>
            <w:r w:rsidRPr="00806E65">
              <w:rPr>
                <w:sz w:val="20"/>
                <w:szCs w:val="20"/>
              </w:rPr>
              <w:t>648</w:t>
            </w:r>
          </w:p>
        </w:tc>
        <w:tc>
          <w:tcPr>
            <w:tcW w:w="325" w:type="pct"/>
            <w:tcBorders>
              <w:top w:val="nil"/>
              <w:left w:val="nil"/>
              <w:bottom w:val="single" w:sz="8" w:space="0" w:color="000000"/>
              <w:right w:val="single" w:sz="8" w:space="0" w:color="000000"/>
            </w:tcBorders>
            <w:shd w:val="clear" w:color="auto" w:fill="auto"/>
            <w:vAlign w:val="center"/>
            <w:hideMark/>
          </w:tcPr>
          <w:p w14:paraId="6AFE8FC5" w14:textId="373422BE" w:rsidR="003712C9" w:rsidRPr="006F69A8" w:rsidRDefault="003712C9" w:rsidP="003712C9">
            <w:pPr>
              <w:ind w:left="-113" w:right="-23" w:firstLine="29"/>
              <w:jc w:val="center"/>
              <w:rPr>
                <w:color w:val="FF0000"/>
                <w:sz w:val="20"/>
                <w:szCs w:val="20"/>
              </w:rPr>
            </w:pPr>
            <w:r w:rsidRPr="00691D3A">
              <w:rPr>
                <w:sz w:val="20"/>
                <w:szCs w:val="20"/>
              </w:rPr>
              <w:t>786</w:t>
            </w:r>
          </w:p>
        </w:tc>
        <w:tc>
          <w:tcPr>
            <w:tcW w:w="336" w:type="pct"/>
            <w:tcBorders>
              <w:top w:val="nil"/>
              <w:left w:val="nil"/>
              <w:bottom w:val="single" w:sz="8" w:space="0" w:color="000000"/>
              <w:right w:val="single" w:sz="8" w:space="0" w:color="000000"/>
            </w:tcBorders>
            <w:shd w:val="clear" w:color="auto" w:fill="auto"/>
            <w:vAlign w:val="center"/>
          </w:tcPr>
          <w:p w14:paraId="42DE6669" w14:textId="2146B381" w:rsidR="003712C9" w:rsidRPr="001E5C4A" w:rsidRDefault="001E5C4A" w:rsidP="003712C9">
            <w:pPr>
              <w:ind w:left="-113" w:right="-23" w:firstLine="29"/>
              <w:jc w:val="center"/>
              <w:rPr>
                <w:sz w:val="20"/>
                <w:szCs w:val="20"/>
              </w:rPr>
            </w:pPr>
            <w:r>
              <w:rPr>
                <w:sz w:val="20"/>
                <w:szCs w:val="20"/>
              </w:rPr>
              <w:t>160</w:t>
            </w:r>
          </w:p>
        </w:tc>
        <w:tc>
          <w:tcPr>
            <w:tcW w:w="330" w:type="pct"/>
            <w:tcBorders>
              <w:top w:val="nil"/>
              <w:left w:val="nil"/>
              <w:bottom w:val="single" w:sz="8" w:space="0" w:color="000000"/>
              <w:right w:val="single" w:sz="8" w:space="0" w:color="000000"/>
            </w:tcBorders>
            <w:shd w:val="clear" w:color="auto" w:fill="auto"/>
            <w:vAlign w:val="center"/>
            <w:hideMark/>
          </w:tcPr>
          <w:p w14:paraId="690BAF12" w14:textId="3B2DAD8C" w:rsidR="003712C9" w:rsidRPr="0075397F" w:rsidRDefault="003712C9" w:rsidP="003712C9">
            <w:pPr>
              <w:ind w:left="-113" w:right="-30" w:firstLine="29"/>
              <w:jc w:val="center"/>
              <w:rPr>
                <w:sz w:val="20"/>
                <w:szCs w:val="20"/>
                <w:highlight w:val="yellow"/>
              </w:rPr>
            </w:pPr>
            <w:r w:rsidRPr="0075397F">
              <w:rPr>
                <w:sz w:val="20"/>
                <w:szCs w:val="20"/>
              </w:rPr>
              <w:t>256</w:t>
            </w:r>
          </w:p>
        </w:tc>
        <w:tc>
          <w:tcPr>
            <w:tcW w:w="330" w:type="pct"/>
            <w:gridSpan w:val="2"/>
            <w:tcBorders>
              <w:top w:val="nil"/>
              <w:left w:val="nil"/>
              <w:bottom w:val="single" w:sz="8" w:space="0" w:color="000000"/>
              <w:right w:val="single" w:sz="8" w:space="0" w:color="000000"/>
            </w:tcBorders>
            <w:shd w:val="clear" w:color="auto" w:fill="auto"/>
            <w:vAlign w:val="center"/>
          </w:tcPr>
          <w:p w14:paraId="00483915" w14:textId="63C7A22A" w:rsidR="003712C9" w:rsidRPr="0075397F" w:rsidRDefault="0075397F" w:rsidP="003712C9">
            <w:pPr>
              <w:ind w:left="-113" w:right="-23" w:firstLine="29"/>
              <w:jc w:val="center"/>
              <w:rPr>
                <w:sz w:val="20"/>
                <w:szCs w:val="20"/>
                <w:highlight w:val="yellow"/>
              </w:rPr>
            </w:pPr>
            <w:r w:rsidRPr="0075397F">
              <w:rPr>
                <w:sz w:val="20"/>
                <w:szCs w:val="20"/>
              </w:rPr>
              <w:t>312</w:t>
            </w:r>
          </w:p>
        </w:tc>
        <w:tc>
          <w:tcPr>
            <w:tcW w:w="285" w:type="pct"/>
            <w:tcBorders>
              <w:top w:val="nil"/>
              <w:left w:val="nil"/>
              <w:bottom w:val="single" w:sz="8" w:space="0" w:color="auto"/>
              <w:right w:val="single" w:sz="8" w:space="0" w:color="auto"/>
            </w:tcBorders>
            <w:shd w:val="clear" w:color="auto" w:fill="auto"/>
            <w:vAlign w:val="center"/>
            <w:hideMark/>
          </w:tcPr>
          <w:p w14:paraId="6DC2918D" w14:textId="0596B615" w:rsidR="003712C9" w:rsidRPr="006F69A8" w:rsidRDefault="003712C9" w:rsidP="003712C9">
            <w:pPr>
              <w:ind w:left="-113" w:right="-23" w:firstLine="29"/>
              <w:jc w:val="center"/>
              <w:rPr>
                <w:color w:val="FF0000"/>
                <w:sz w:val="20"/>
                <w:szCs w:val="20"/>
              </w:rPr>
            </w:pPr>
            <w:r w:rsidRPr="00691D3A">
              <w:rPr>
                <w:sz w:val="20"/>
                <w:szCs w:val="20"/>
              </w:rPr>
              <w:t>158</w:t>
            </w:r>
          </w:p>
        </w:tc>
        <w:tc>
          <w:tcPr>
            <w:tcW w:w="303" w:type="pct"/>
            <w:tcBorders>
              <w:top w:val="nil"/>
              <w:left w:val="nil"/>
              <w:bottom w:val="single" w:sz="8" w:space="0" w:color="auto"/>
              <w:right w:val="single" w:sz="8" w:space="0" w:color="auto"/>
            </w:tcBorders>
            <w:shd w:val="clear" w:color="auto" w:fill="auto"/>
            <w:vAlign w:val="center"/>
          </w:tcPr>
          <w:p w14:paraId="5C56AD88" w14:textId="307595B6" w:rsidR="003712C9" w:rsidRPr="00A07182" w:rsidRDefault="00A07182" w:rsidP="003712C9">
            <w:pPr>
              <w:ind w:left="-113" w:right="-23" w:firstLine="29"/>
              <w:jc w:val="center"/>
              <w:rPr>
                <w:sz w:val="20"/>
                <w:szCs w:val="20"/>
                <w:highlight w:val="yellow"/>
              </w:rPr>
            </w:pPr>
            <w:r w:rsidRPr="00A07182">
              <w:rPr>
                <w:sz w:val="20"/>
                <w:szCs w:val="20"/>
              </w:rPr>
              <w:t>81</w:t>
            </w:r>
          </w:p>
        </w:tc>
        <w:tc>
          <w:tcPr>
            <w:tcW w:w="325" w:type="pct"/>
            <w:tcBorders>
              <w:top w:val="nil"/>
              <w:left w:val="nil"/>
              <w:bottom w:val="single" w:sz="8" w:space="0" w:color="auto"/>
              <w:right w:val="single" w:sz="8" w:space="0" w:color="auto"/>
            </w:tcBorders>
            <w:shd w:val="clear" w:color="auto" w:fill="auto"/>
            <w:vAlign w:val="center"/>
          </w:tcPr>
          <w:p w14:paraId="044C246F" w14:textId="67ABFFCE" w:rsidR="003712C9" w:rsidRPr="006F69A8" w:rsidRDefault="003712C9" w:rsidP="003712C9">
            <w:pPr>
              <w:ind w:left="-113" w:right="-23" w:firstLine="29"/>
              <w:jc w:val="center"/>
              <w:rPr>
                <w:color w:val="FF0000"/>
                <w:sz w:val="20"/>
                <w:szCs w:val="20"/>
                <w:highlight w:val="yellow"/>
              </w:rPr>
            </w:pPr>
            <w:r w:rsidRPr="00691D3A">
              <w:rPr>
                <w:sz w:val="20"/>
                <w:szCs w:val="20"/>
              </w:rPr>
              <w:t>133</w:t>
            </w:r>
          </w:p>
        </w:tc>
        <w:tc>
          <w:tcPr>
            <w:tcW w:w="268" w:type="pct"/>
            <w:tcBorders>
              <w:top w:val="nil"/>
              <w:left w:val="nil"/>
              <w:bottom w:val="single" w:sz="8" w:space="0" w:color="auto"/>
              <w:right w:val="single" w:sz="8" w:space="0" w:color="auto"/>
            </w:tcBorders>
            <w:shd w:val="clear" w:color="auto" w:fill="auto"/>
            <w:vAlign w:val="center"/>
          </w:tcPr>
          <w:p w14:paraId="781E6A9F" w14:textId="77150B2D" w:rsidR="003712C9" w:rsidRPr="00FF66A0" w:rsidRDefault="003712C9" w:rsidP="003712C9">
            <w:pPr>
              <w:ind w:left="-113" w:right="-23" w:firstLine="29"/>
              <w:jc w:val="center"/>
              <w:rPr>
                <w:sz w:val="20"/>
                <w:szCs w:val="20"/>
              </w:rPr>
            </w:pPr>
            <w:r w:rsidRPr="00FF66A0">
              <w:rPr>
                <w:sz w:val="20"/>
                <w:szCs w:val="20"/>
              </w:rPr>
              <w:t>7</w:t>
            </w:r>
          </w:p>
        </w:tc>
        <w:tc>
          <w:tcPr>
            <w:tcW w:w="349" w:type="pct"/>
            <w:tcBorders>
              <w:top w:val="nil"/>
              <w:left w:val="nil"/>
              <w:bottom w:val="single" w:sz="8" w:space="0" w:color="000000"/>
              <w:right w:val="single" w:sz="8" w:space="0" w:color="000000"/>
            </w:tcBorders>
            <w:shd w:val="clear" w:color="auto" w:fill="auto"/>
            <w:vAlign w:val="center"/>
            <w:hideMark/>
          </w:tcPr>
          <w:p w14:paraId="41ED4DB9" w14:textId="31E76039" w:rsidR="003712C9" w:rsidRPr="006F69A8" w:rsidRDefault="003712C9" w:rsidP="003712C9">
            <w:pPr>
              <w:ind w:left="-113" w:right="-23" w:firstLine="29"/>
              <w:jc w:val="center"/>
              <w:rPr>
                <w:color w:val="FF0000"/>
                <w:sz w:val="20"/>
                <w:szCs w:val="20"/>
              </w:rPr>
            </w:pPr>
            <w:r w:rsidRPr="00691D3A">
              <w:rPr>
                <w:sz w:val="20"/>
                <w:szCs w:val="20"/>
              </w:rPr>
              <w:t>2575</w:t>
            </w:r>
          </w:p>
        </w:tc>
        <w:tc>
          <w:tcPr>
            <w:tcW w:w="379" w:type="pct"/>
            <w:tcBorders>
              <w:top w:val="nil"/>
              <w:left w:val="nil"/>
              <w:bottom w:val="single" w:sz="8" w:space="0" w:color="000000"/>
              <w:right w:val="single" w:sz="8" w:space="0" w:color="000000"/>
            </w:tcBorders>
            <w:shd w:val="clear" w:color="auto" w:fill="auto"/>
            <w:vAlign w:val="center"/>
          </w:tcPr>
          <w:p w14:paraId="47CB84B4" w14:textId="6597CA4B" w:rsidR="003712C9" w:rsidRPr="007D0A0B" w:rsidRDefault="007D0A0B" w:rsidP="003712C9">
            <w:pPr>
              <w:ind w:left="-113" w:right="-23" w:firstLine="29"/>
              <w:jc w:val="center"/>
              <w:rPr>
                <w:sz w:val="20"/>
                <w:szCs w:val="20"/>
                <w:highlight w:val="yellow"/>
              </w:rPr>
            </w:pPr>
            <w:r w:rsidRPr="007D0A0B">
              <w:rPr>
                <w:sz w:val="20"/>
                <w:szCs w:val="20"/>
              </w:rPr>
              <w:t>1244</w:t>
            </w:r>
          </w:p>
        </w:tc>
        <w:tc>
          <w:tcPr>
            <w:tcW w:w="390" w:type="pct"/>
            <w:tcBorders>
              <w:top w:val="nil"/>
              <w:left w:val="nil"/>
              <w:bottom w:val="single" w:sz="8" w:space="0" w:color="000000"/>
              <w:right w:val="single" w:sz="8" w:space="0" w:color="000000"/>
            </w:tcBorders>
            <w:shd w:val="clear" w:color="auto" w:fill="auto"/>
            <w:vAlign w:val="center"/>
          </w:tcPr>
          <w:p w14:paraId="65AEC6B4" w14:textId="3DF14BD1" w:rsidR="003712C9" w:rsidRPr="006F69A8" w:rsidRDefault="003712C9" w:rsidP="003712C9">
            <w:pPr>
              <w:ind w:left="-113" w:right="-23" w:firstLine="29"/>
              <w:jc w:val="center"/>
              <w:rPr>
                <w:color w:val="FF0000"/>
                <w:sz w:val="20"/>
                <w:szCs w:val="20"/>
                <w:highlight w:val="yellow"/>
              </w:rPr>
            </w:pPr>
            <w:r w:rsidRPr="00333D91">
              <w:rPr>
                <w:sz w:val="20"/>
                <w:szCs w:val="20"/>
              </w:rPr>
              <w:t>-</w:t>
            </w:r>
            <w:r w:rsidR="00333D91" w:rsidRPr="00333D91">
              <w:rPr>
                <w:sz w:val="20"/>
                <w:szCs w:val="20"/>
              </w:rPr>
              <w:t>52</w:t>
            </w:r>
          </w:p>
        </w:tc>
      </w:tr>
      <w:tr w:rsidR="0043307E" w:rsidRPr="00CE3D03" w14:paraId="4EBE1110"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7D3DA3F6" w14:textId="77777777" w:rsidR="003712C9" w:rsidRPr="00CE3D03" w:rsidRDefault="003712C9" w:rsidP="003712C9">
            <w:pPr>
              <w:ind w:left="-113" w:right="-23" w:firstLine="29"/>
              <w:rPr>
                <w:bCs/>
                <w:sz w:val="20"/>
                <w:szCs w:val="20"/>
              </w:rPr>
            </w:pPr>
            <w:r w:rsidRPr="00CE3D03">
              <w:rPr>
                <w:bCs/>
                <w:sz w:val="20"/>
                <w:szCs w:val="20"/>
              </w:rPr>
              <w:t>штрафы</w:t>
            </w:r>
          </w:p>
        </w:tc>
        <w:tc>
          <w:tcPr>
            <w:tcW w:w="396" w:type="pct"/>
            <w:tcBorders>
              <w:top w:val="nil"/>
              <w:left w:val="nil"/>
              <w:bottom w:val="single" w:sz="8" w:space="0" w:color="000000"/>
              <w:right w:val="single" w:sz="8" w:space="0" w:color="000000"/>
            </w:tcBorders>
            <w:shd w:val="clear" w:color="auto" w:fill="auto"/>
            <w:vAlign w:val="center"/>
            <w:hideMark/>
          </w:tcPr>
          <w:p w14:paraId="40C8067C" w14:textId="3385A270" w:rsidR="003712C9" w:rsidRPr="00806E65" w:rsidRDefault="003712C9" w:rsidP="003712C9">
            <w:pPr>
              <w:ind w:left="-113" w:right="-23" w:firstLine="29"/>
              <w:jc w:val="center"/>
              <w:rPr>
                <w:sz w:val="20"/>
                <w:szCs w:val="20"/>
                <w:highlight w:val="yellow"/>
              </w:rPr>
            </w:pPr>
            <w:r w:rsidRPr="00806E65">
              <w:rPr>
                <w:sz w:val="20"/>
                <w:szCs w:val="20"/>
              </w:rPr>
              <w:t>906</w:t>
            </w:r>
          </w:p>
        </w:tc>
        <w:tc>
          <w:tcPr>
            <w:tcW w:w="330" w:type="pct"/>
            <w:tcBorders>
              <w:top w:val="nil"/>
              <w:left w:val="nil"/>
              <w:bottom w:val="single" w:sz="8" w:space="0" w:color="000000"/>
              <w:right w:val="single" w:sz="8" w:space="0" w:color="000000"/>
            </w:tcBorders>
            <w:shd w:val="clear" w:color="auto" w:fill="auto"/>
            <w:vAlign w:val="center"/>
          </w:tcPr>
          <w:p w14:paraId="54AD8F19" w14:textId="1733BA52" w:rsidR="003712C9" w:rsidRPr="00806E65" w:rsidRDefault="00806E65" w:rsidP="003712C9">
            <w:pPr>
              <w:ind w:left="-113" w:right="-23" w:firstLine="29"/>
              <w:jc w:val="center"/>
              <w:rPr>
                <w:sz w:val="20"/>
                <w:szCs w:val="20"/>
                <w:highlight w:val="yellow"/>
              </w:rPr>
            </w:pPr>
            <w:r w:rsidRPr="00806E65">
              <w:rPr>
                <w:sz w:val="20"/>
                <w:szCs w:val="20"/>
              </w:rPr>
              <w:t>554</w:t>
            </w:r>
          </w:p>
        </w:tc>
        <w:tc>
          <w:tcPr>
            <w:tcW w:w="325" w:type="pct"/>
            <w:tcBorders>
              <w:top w:val="nil"/>
              <w:left w:val="nil"/>
              <w:bottom w:val="single" w:sz="8" w:space="0" w:color="000000"/>
              <w:right w:val="single" w:sz="8" w:space="0" w:color="000000"/>
            </w:tcBorders>
            <w:shd w:val="clear" w:color="auto" w:fill="auto"/>
            <w:vAlign w:val="center"/>
            <w:hideMark/>
          </w:tcPr>
          <w:p w14:paraId="215799EF" w14:textId="4C62E31B" w:rsidR="003712C9" w:rsidRPr="001E5C4A" w:rsidRDefault="003712C9" w:rsidP="003712C9">
            <w:pPr>
              <w:ind w:left="-113" w:right="-23" w:firstLine="29"/>
              <w:jc w:val="center"/>
              <w:rPr>
                <w:sz w:val="20"/>
                <w:szCs w:val="20"/>
                <w:highlight w:val="yellow"/>
              </w:rPr>
            </w:pPr>
            <w:r w:rsidRPr="001E5C4A">
              <w:rPr>
                <w:sz w:val="20"/>
                <w:szCs w:val="20"/>
              </w:rPr>
              <w:t>524</w:t>
            </w:r>
          </w:p>
        </w:tc>
        <w:tc>
          <w:tcPr>
            <w:tcW w:w="336" w:type="pct"/>
            <w:tcBorders>
              <w:top w:val="nil"/>
              <w:left w:val="nil"/>
              <w:bottom w:val="single" w:sz="8" w:space="0" w:color="000000"/>
              <w:right w:val="single" w:sz="8" w:space="0" w:color="000000"/>
            </w:tcBorders>
            <w:shd w:val="clear" w:color="auto" w:fill="auto"/>
            <w:vAlign w:val="center"/>
          </w:tcPr>
          <w:p w14:paraId="38B93639" w14:textId="4A92C9DF" w:rsidR="003712C9" w:rsidRPr="001E5C4A" w:rsidRDefault="001E5C4A" w:rsidP="003712C9">
            <w:pPr>
              <w:ind w:left="-113" w:right="-23" w:firstLine="29"/>
              <w:jc w:val="center"/>
              <w:rPr>
                <w:sz w:val="20"/>
                <w:szCs w:val="20"/>
                <w:highlight w:val="yellow"/>
              </w:rPr>
            </w:pPr>
            <w:r w:rsidRPr="001E5C4A">
              <w:rPr>
                <w:sz w:val="20"/>
                <w:szCs w:val="20"/>
              </w:rPr>
              <w:t>67</w:t>
            </w:r>
          </w:p>
        </w:tc>
        <w:tc>
          <w:tcPr>
            <w:tcW w:w="330" w:type="pct"/>
            <w:tcBorders>
              <w:top w:val="nil"/>
              <w:left w:val="nil"/>
              <w:bottom w:val="single" w:sz="8" w:space="0" w:color="000000"/>
              <w:right w:val="single" w:sz="8" w:space="0" w:color="000000"/>
            </w:tcBorders>
            <w:shd w:val="clear" w:color="auto" w:fill="auto"/>
            <w:vAlign w:val="center"/>
            <w:hideMark/>
          </w:tcPr>
          <w:p w14:paraId="3461FEBA" w14:textId="3BC7DCFF" w:rsidR="003712C9" w:rsidRPr="0075397F" w:rsidRDefault="003712C9" w:rsidP="003712C9">
            <w:pPr>
              <w:ind w:left="-113" w:right="-30" w:firstLine="29"/>
              <w:jc w:val="center"/>
              <w:rPr>
                <w:sz w:val="20"/>
                <w:szCs w:val="20"/>
                <w:highlight w:val="yellow"/>
              </w:rPr>
            </w:pPr>
            <w:r w:rsidRPr="0075397F">
              <w:rPr>
                <w:sz w:val="20"/>
                <w:szCs w:val="20"/>
              </w:rPr>
              <w:t>221</w:t>
            </w:r>
          </w:p>
        </w:tc>
        <w:tc>
          <w:tcPr>
            <w:tcW w:w="330" w:type="pct"/>
            <w:gridSpan w:val="2"/>
            <w:tcBorders>
              <w:top w:val="nil"/>
              <w:left w:val="nil"/>
              <w:bottom w:val="single" w:sz="8" w:space="0" w:color="000000"/>
              <w:right w:val="single" w:sz="8" w:space="0" w:color="000000"/>
            </w:tcBorders>
            <w:shd w:val="clear" w:color="auto" w:fill="auto"/>
            <w:vAlign w:val="center"/>
          </w:tcPr>
          <w:p w14:paraId="2E75ED21" w14:textId="008D5540" w:rsidR="003712C9" w:rsidRPr="0075397F" w:rsidRDefault="0075397F" w:rsidP="003712C9">
            <w:pPr>
              <w:ind w:left="-113" w:right="-23" w:firstLine="29"/>
              <w:jc w:val="center"/>
              <w:rPr>
                <w:sz w:val="20"/>
                <w:szCs w:val="20"/>
              </w:rPr>
            </w:pPr>
            <w:r w:rsidRPr="0075397F">
              <w:rPr>
                <w:sz w:val="20"/>
                <w:szCs w:val="20"/>
              </w:rPr>
              <w:t>176</w:t>
            </w:r>
          </w:p>
        </w:tc>
        <w:tc>
          <w:tcPr>
            <w:tcW w:w="285" w:type="pct"/>
            <w:tcBorders>
              <w:top w:val="nil"/>
              <w:left w:val="nil"/>
              <w:bottom w:val="single" w:sz="8" w:space="0" w:color="auto"/>
              <w:right w:val="single" w:sz="8" w:space="0" w:color="auto"/>
            </w:tcBorders>
            <w:shd w:val="clear" w:color="auto" w:fill="auto"/>
            <w:vAlign w:val="center"/>
            <w:hideMark/>
          </w:tcPr>
          <w:p w14:paraId="7D16D05E" w14:textId="3D2E7ECB" w:rsidR="003712C9" w:rsidRPr="006F69A8" w:rsidRDefault="003712C9" w:rsidP="003712C9">
            <w:pPr>
              <w:ind w:left="-113" w:right="-23" w:firstLine="29"/>
              <w:jc w:val="center"/>
              <w:rPr>
                <w:color w:val="FF0000"/>
                <w:sz w:val="20"/>
                <w:szCs w:val="20"/>
              </w:rPr>
            </w:pPr>
            <w:r w:rsidRPr="00691D3A">
              <w:rPr>
                <w:sz w:val="20"/>
                <w:szCs w:val="20"/>
              </w:rPr>
              <w:t>80</w:t>
            </w:r>
          </w:p>
        </w:tc>
        <w:tc>
          <w:tcPr>
            <w:tcW w:w="303" w:type="pct"/>
            <w:tcBorders>
              <w:top w:val="nil"/>
              <w:left w:val="nil"/>
              <w:bottom w:val="single" w:sz="8" w:space="0" w:color="auto"/>
              <w:right w:val="single" w:sz="8" w:space="0" w:color="auto"/>
            </w:tcBorders>
            <w:shd w:val="clear" w:color="auto" w:fill="auto"/>
            <w:vAlign w:val="center"/>
          </w:tcPr>
          <w:p w14:paraId="6F44ADFE" w14:textId="2E68113A" w:rsidR="003712C9" w:rsidRPr="00A07182" w:rsidRDefault="00A07182" w:rsidP="003712C9">
            <w:pPr>
              <w:ind w:left="-113" w:right="-23" w:firstLine="29"/>
              <w:jc w:val="center"/>
              <w:rPr>
                <w:sz w:val="20"/>
                <w:szCs w:val="20"/>
                <w:highlight w:val="yellow"/>
              </w:rPr>
            </w:pPr>
            <w:r w:rsidRPr="00A07182">
              <w:rPr>
                <w:sz w:val="20"/>
                <w:szCs w:val="20"/>
              </w:rPr>
              <w:t>33</w:t>
            </w:r>
          </w:p>
        </w:tc>
        <w:tc>
          <w:tcPr>
            <w:tcW w:w="325" w:type="pct"/>
            <w:tcBorders>
              <w:top w:val="nil"/>
              <w:left w:val="nil"/>
              <w:bottom w:val="single" w:sz="8" w:space="0" w:color="auto"/>
              <w:right w:val="single" w:sz="8" w:space="0" w:color="auto"/>
            </w:tcBorders>
            <w:shd w:val="clear" w:color="auto" w:fill="auto"/>
            <w:vAlign w:val="center"/>
          </w:tcPr>
          <w:p w14:paraId="38D3CF40" w14:textId="1DB19EF7" w:rsidR="003712C9" w:rsidRPr="00FF66A0" w:rsidRDefault="003712C9" w:rsidP="003712C9">
            <w:pPr>
              <w:ind w:left="-113" w:right="-23" w:firstLine="29"/>
              <w:jc w:val="center"/>
              <w:rPr>
                <w:sz w:val="20"/>
                <w:szCs w:val="20"/>
                <w:highlight w:val="yellow"/>
              </w:rPr>
            </w:pPr>
            <w:r w:rsidRPr="00FF66A0">
              <w:rPr>
                <w:sz w:val="20"/>
                <w:szCs w:val="20"/>
              </w:rPr>
              <w:t>42</w:t>
            </w:r>
          </w:p>
        </w:tc>
        <w:tc>
          <w:tcPr>
            <w:tcW w:w="268" w:type="pct"/>
            <w:tcBorders>
              <w:top w:val="nil"/>
              <w:left w:val="nil"/>
              <w:bottom w:val="single" w:sz="8" w:space="0" w:color="auto"/>
              <w:right w:val="single" w:sz="8" w:space="0" w:color="auto"/>
            </w:tcBorders>
            <w:shd w:val="clear" w:color="auto" w:fill="auto"/>
            <w:vAlign w:val="center"/>
          </w:tcPr>
          <w:p w14:paraId="30C2AC55" w14:textId="30239D56" w:rsidR="003712C9" w:rsidRPr="00FF66A0" w:rsidRDefault="003712C9" w:rsidP="003712C9">
            <w:pPr>
              <w:ind w:left="-113" w:right="-23" w:firstLine="29"/>
              <w:jc w:val="center"/>
              <w:rPr>
                <w:sz w:val="20"/>
                <w:szCs w:val="20"/>
              </w:rPr>
            </w:pPr>
            <w:r w:rsidRPr="00FF66A0">
              <w:rPr>
                <w:sz w:val="20"/>
                <w:szCs w:val="20"/>
              </w:rPr>
              <w:t>3</w:t>
            </w:r>
          </w:p>
        </w:tc>
        <w:tc>
          <w:tcPr>
            <w:tcW w:w="349" w:type="pct"/>
            <w:tcBorders>
              <w:top w:val="nil"/>
              <w:left w:val="nil"/>
              <w:bottom w:val="single" w:sz="8" w:space="0" w:color="000000"/>
              <w:right w:val="single" w:sz="8" w:space="0" w:color="000000"/>
            </w:tcBorders>
            <w:shd w:val="clear" w:color="auto" w:fill="auto"/>
            <w:vAlign w:val="center"/>
            <w:hideMark/>
          </w:tcPr>
          <w:p w14:paraId="375A09CD" w14:textId="3B446ED5" w:rsidR="003712C9" w:rsidRPr="006F69A8" w:rsidRDefault="003712C9" w:rsidP="003712C9">
            <w:pPr>
              <w:ind w:left="-113" w:right="-23" w:firstLine="29"/>
              <w:jc w:val="center"/>
              <w:rPr>
                <w:color w:val="FF0000"/>
                <w:sz w:val="20"/>
                <w:szCs w:val="20"/>
                <w:highlight w:val="yellow"/>
              </w:rPr>
            </w:pPr>
            <w:r w:rsidRPr="00691D3A">
              <w:rPr>
                <w:sz w:val="20"/>
                <w:szCs w:val="20"/>
              </w:rPr>
              <w:t>1773</w:t>
            </w:r>
          </w:p>
        </w:tc>
        <w:tc>
          <w:tcPr>
            <w:tcW w:w="379" w:type="pct"/>
            <w:tcBorders>
              <w:top w:val="nil"/>
              <w:left w:val="nil"/>
              <w:bottom w:val="single" w:sz="8" w:space="0" w:color="000000"/>
              <w:right w:val="single" w:sz="8" w:space="0" w:color="000000"/>
            </w:tcBorders>
            <w:shd w:val="clear" w:color="auto" w:fill="auto"/>
            <w:vAlign w:val="center"/>
          </w:tcPr>
          <w:p w14:paraId="1436DDE9" w14:textId="3C69C372" w:rsidR="003712C9" w:rsidRPr="007D0A0B" w:rsidRDefault="007D0A0B" w:rsidP="003712C9">
            <w:pPr>
              <w:ind w:left="-113" w:right="-23" w:firstLine="29"/>
              <w:jc w:val="center"/>
              <w:rPr>
                <w:sz w:val="20"/>
                <w:szCs w:val="20"/>
                <w:highlight w:val="yellow"/>
              </w:rPr>
            </w:pPr>
            <w:r w:rsidRPr="007D0A0B">
              <w:rPr>
                <w:sz w:val="20"/>
                <w:szCs w:val="20"/>
              </w:rPr>
              <w:t>833</w:t>
            </w:r>
          </w:p>
        </w:tc>
        <w:tc>
          <w:tcPr>
            <w:tcW w:w="390" w:type="pct"/>
            <w:tcBorders>
              <w:top w:val="nil"/>
              <w:left w:val="nil"/>
              <w:bottom w:val="single" w:sz="8" w:space="0" w:color="000000"/>
              <w:right w:val="single" w:sz="8" w:space="0" w:color="000000"/>
            </w:tcBorders>
            <w:shd w:val="clear" w:color="auto" w:fill="auto"/>
            <w:vAlign w:val="center"/>
          </w:tcPr>
          <w:p w14:paraId="17EBDE5B" w14:textId="0B2B68AC" w:rsidR="003712C9" w:rsidRPr="006F69A8" w:rsidRDefault="003712C9" w:rsidP="003712C9">
            <w:pPr>
              <w:ind w:left="-113" w:right="-23" w:firstLine="29"/>
              <w:jc w:val="center"/>
              <w:rPr>
                <w:color w:val="FF0000"/>
                <w:sz w:val="20"/>
                <w:szCs w:val="20"/>
                <w:highlight w:val="yellow"/>
              </w:rPr>
            </w:pPr>
            <w:r w:rsidRPr="00333D91">
              <w:rPr>
                <w:sz w:val="20"/>
                <w:szCs w:val="20"/>
              </w:rPr>
              <w:t>-</w:t>
            </w:r>
            <w:r w:rsidR="00333D91" w:rsidRPr="00333D91">
              <w:rPr>
                <w:sz w:val="20"/>
                <w:szCs w:val="20"/>
              </w:rPr>
              <w:t>53</w:t>
            </w:r>
          </w:p>
        </w:tc>
      </w:tr>
      <w:tr w:rsidR="0043307E" w:rsidRPr="00CE3D03" w14:paraId="1C1FB54B" w14:textId="77777777" w:rsidTr="0043307E">
        <w:trPr>
          <w:trHeight w:val="564"/>
        </w:trPr>
        <w:tc>
          <w:tcPr>
            <w:tcW w:w="654" w:type="pct"/>
            <w:tcBorders>
              <w:top w:val="nil"/>
              <w:left w:val="single" w:sz="8" w:space="0" w:color="000000"/>
              <w:bottom w:val="single" w:sz="8" w:space="0" w:color="000000"/>
              <w:right w:val="single" w:sz="8" w:space="0" w:color="000000"/>
            </w:tcBorders>
            <w:shd w:val="clear" w:color="auto" w:fill="auto"/>
            <w:hideMark/>
          </w:tcPr>
          <w:p w14:paraId="6CA18201" w14:textId="77777777" w:rsidR="003712C9" w:rsidRPr="00CE3D03" w:rsidRDefault="003712C9" w:rsidP="003712C9">
            <w:pPr>
              <w:ind w:left="-113" w:right="-23" w:firstLine="29"/>
              <w:rPr>
                <w:bCs/>
                <w:sz w:val="20"/>
                <w:szCs w:val="20"/>
              </w:rPr>
            </w:pPr>
            <w:r w:rsidRPr="00CE3D03">
              <w:rPr>
                <w:bCs/>
                <w:sz w:val="20"/>
                <w:szCs w:val="20"/>
              </w:rPr>
              <w:t>На юридическое</w:t>
            </w:r>
          </w:p>
        </w:tc>
        <w:tc>
          <w:tcPr>
            <w:tcW w:w="396" w:type="pct"/>
            <w:tcBorders>
              <w:top w:val="nil"/>
              <w:left w:val="nil"/>
              <w:bottom w:val="single" w:sz="8" w:space="0" w:color="000000"/>
              <w:right w:val="single" w:sz="8" w:space="0" w:color="000000"/>
            </w:tcBorders>
            <w:shd w:val="clear" w:color="auto" w:fill="auto"/>
            <w:vAlign w:val="center"/>
            <w:hideMark/>
          </w:tcPr>
          <w:p w14:paraId="0B054F7C" w14:textId="55D8D451" w:rsidR="003712C9" w:rsidRPr="00806E65" w:rsidRDefault="003712C9" w:rsidP="003712C9">
            <w:pPr>
              <w:ind w:left="-113" w:right="-23" w:firstLine="29"/>
              <w:jc w:val="center"/>
              <w:rPr>
                <w:sz w:val="20"/>
                <w:szCs w:val="20"/>
                <w:highlight w:val="yellow"/>
              </w:rPr>
            </w:pPr>
            <w:r w:rsidRPr="00806E65">
              <w:rPr>
                <w:sz w:val="20"/>
                <w:szCs w:val="20"/>
              </w:rPr>
              <w:t>233</w:t>
            </w:r>
          </w:p>
        </w:tc>
        <w:tc>
          <w:tcPr>
            <w:tcW w:w="330" w:type="pct"/>
            <w:tcBorders>
              <w:top w:val="nil"/>
              <w:left w:val="nil"/>
              <w:bottom w:val="single" w:sz="8" w:space="0" w:color="000000"/>
              <w:right w:val="single" w:sz="8" w:space="0" w:color="000000"/>
            </w:tcBorders>
            <w:shd w:val="clear" w:color="auto" w:fill="auto"/>
            <w:vAlign w:val="center"/>
          </w:tcPr>
          <w:p w14:paraId="65C709E8" w14:textId="4DABBF6E" w:rsidR="003712C9" w:rsidRPr="00806E65" w:rsidRDefault="00806E65" w:rsidP="003712C9">
            <w:pPr>
              <w:ind w:left="-113" w:right="-23" w:firstLine="29"/>
              <w:jc w:val="center"/>
              <w:rPr>
                <w:sz w:val="20"/>
                <w:szCs w:val="20"/>
                <w:highlight w:val="yellow"/>
              </w:rPr>
            </w:pPr>
            <w:r w:rsidRPr="00806E65">
              <w:rPr>
                <w:sz w:val="20"/>
                <w:szCs w:val="20"/>
              </w:rPr>
              <w:t>118</w:t>
            </w:r>
          </w:p>
        </w:tc>
        <w:tc>
          <w:tcPr>
            <w:tcW w:w="325" w:type="pct"/>
            <w:tcBorders>
              <w:top w:val="nil"/>
              <w:left w:val="nil"/>
              <w:bottom w:val="single" w:sz="8" w:space="0" w:color="000000"/>
              <w:right w:val="single" w:sz="8" w:space="0" w:color="000000"/>
            </w:tcBorders>
            <w:shd w:val="clear" w:color="auto" w:fill="auto"/>
            <w:vAlign w:val="center"/>
            <w:hideMark/>
          </w:tcPr>
          <w:p w14:paraId="1FD3FC86" w14:textId="4BC12F9F" w:rsidR="003712C9" w:rsidRPr="001E5C4A" w:rsidRDefault="003712C9" w:rsidP="003712C9">
            <w:pPr>
              <w:ind w:left="-113" w:right="-23" w:firstLine="29"/>
              <w:jc w:val="center"/>
              <w:rPr>
                <w:sz w:val="20"/>
                <w:szCs w:val="20"/>
                <w:highlight w:val="yellow"/>
              </w:rPr>
            </w:pPr>
            <w:r w:rsidRPr="001E5C4A">
              <w:rPr>
                <w:sz w:val="20"/>
                <w:szCs w:val="20"/>
              </w:rPr>
              <w:t>164</w:t>
            </w:r>
          </w:p>
        </w:tc>
        <w:tc>
          <w:tcPr>
            <w:tcW w:w="336" w:type="pct"/>
            <w:tcBorders>
              <w:top w:val="nil"/>
              <w:left w:val="nil"/>
              <w:bottom w:val="single" w:sz="8" w:space="0" w:color="000000"/>
              <w:right w:val="single" w:sz="8" w:space="0" w:color="000000"/>
            </w:tcBorders>
            <w:shd w:val="clear" w:color="auto" w:fill="auto"/>
            <w:vAlign w:val="center"/>
          </w:tcPr>
          <w:p w14:paraId="228B6218" w14:textId="2F993422" w:rsidR="003712C9" w:rsidRPr="001E5C4A" w:rsidRDefault="003712C9" w:rsidP="003712C9">
            <w:pPr>
              <w:ind w:left="-113" w:right="-23" w:firstLine="29"/>
              <w:jc w:val="center"/>
              <w:rPr>
                <w:sz w:val="20"/>
                <w:szCs w:val="20"/>
              </w:rPr>
            </w:pPr>
            <w:r w:rsidRPr="001E5C4A">
              <w:rPr>
                <w:sz w:val="20"/>
                <w:szCs w:val="20"/>
              </w:rPr>
              <w:t>17</w:t>
            </w:r>
          </w:p>
        </w:tc>
        <w:tc>
          <w:tcPr>
            <w:tcW w:w="330" w:type="pct"/>
            <w:tcBorders>
              <w:top w:val="nil"/>
              <w:left w:val="nil"/>
              <w:bottom w:val="single" w:sz="8" w:space="0" w:color="000000"/>
              <w:right w:val="single" w:sz="8" w:space="0" w:color="000000"/>
            </w:tcBorders>
            <w:shd w:val="clear" w:color="auto" w:fill="auto"/>
            <w:vAlign w:val="center"/>
            <w:hideMark/>
          </w:tcPr>
          <w:p w14:paraId="583EFC26" w14:textId="324CA707" w:rsidR="003712C9" w:rsidRPr="006F69A8" w:rsidRDefault="003712C9" w:rsidP="003712C9">
            <w:pPr>
              <w:ind w:left="-113" w:right="-30" w:firstLine="29"/>
              <w:jc w:val="center"/>
              <w:rPr>
                <w:color w:val="FF0000"/>
                <w:sz w:val="20"/>
                <w:szCs w:val="20"/>
              </w:rPr>
            </w:pPr>
            <w:r w:rsidRPr="00691D3A">
              <w:rPr>
                <w:sz w:val="20"/>
                <w:szCs w:val="20"/>
              </w:rPr>
              <w:t>181</w:t>
            </w:r>
          </w:p>
        </w:tc>
        <w:tc>
          <w:tcPr>
            <w:tcW w:w="330" w:type="pct"/>
            <w:gridSpan w:val="2"/>
            <w:tcBorders>
              <w:top w:val="nil"/>
              <w:left w:val="nil"/>
              <w:bottom w:val="single" w:sz="8" w:space="0" w:color="000000"/>
              <w:right w:val="single" w:sz="8" w:space="0" w:color="000000"/>
            </w:tcBorders>
            <w:shd w:val="clear" w:color="auto" w:fill="auto"/>
            <w:vAlign w:val="center"/>
          </w:tcPr>
          <w:p w14:paraId="035C17F3" w14:textId="6CB5D157" w:rsidR="003712C9" w:rsidRPr="006F69A8" w:rsidRDefault="0075397F" w:rsidP="003712C9">
            <w:pPr>
              <w:ind w:left="-113" w:right="-23" w:firstLine="29"/>
              <w:jc w:val="center"/>
              <w:rPr>
                <w:color w:val="FF0000"/>
                <w:sz w:val="20"/>
                <w:szCs w:val="20"/>
              </w:rPr>
            </w:pPr>
            <w:r w:rsidRPr="0075397F">
              <w:rPr>
                <w:sz w:val="20"/>
                <w:szCs w:val="20"/>
              </w:rPr>
              <w:t>122</w:t>
            </w:r>
          </w:p>
        </w:tc>
        <w:tc>
          <w:tcPr>
            <w:tcW w:w="285" w:type="pct"/>
            <w:tcBorders>
              <w:top w:val="nil"/>
              <w:left w:val="nil"/>
              <w:bottom w:val="single" w:sz="8" w:space="0" w:color="auto"/>
              <w:right w:val="single" w:sz="8" w:space="0" w:color="auto"/>
            </w:tcBorders>
            <w:shd w:val="clear" w:color="auto" w:fill="auto"/>
            <w:vAlign w:val="center"/>
            <w:hideMark/>
          </w:tcPr>
          <w:p w14:paraId="7F0F6618" w14:textId="41BBD77F" w:rsidR="003712C9" w:rsidRPr="00FF66A0" w:rsidRDefault="003712C9" w:rsidP="003712C9">
            <w:pPr>
              <w:ind w:left="-113" w:right="-23" w:firstLine="29"/>
              <w:jc w:val="center"/>
              <w:rPr>
                <w:sz w:val="20"/>
                <w:szCs w:val="20"/>
              </w:rPr>
            </w:pPr>
            <w:r w:rsidRPr="00FF66A0">
              <w:rPr>
                <w:sz w:val="20"/>
                <w:szCs w:val="20"/>
              </w:rPr>
              <w:t>24</w:t>
            </w:r>
          </w:p>
        </w:tc>
        <w:tc>
          <w:tcPr>
            <w:tcW w:w="303" w:type="pct"/>
            <w:tcBorders>
              <w:top w:val="nil"/>
              <w:left w:val="nil"/>
              <w:bottom w:val="single" w:sz="8" w:space="0" w:color="auto"/>
              <w:right w:val="single" w:sz="8" w:space="0" w:color="auto"/>
            </w:tcBorders>
            <w:shd w:val="clear" w:color="auto" w:fill="auto"/>
            <w:vAlign w:val="center"/>
          </w:tcPr>
          <w:p w14:paraId="0CCC95FE" w14:textId="287D2139" w:rsidR="003712C9" w:rsidRPr="00FF66A0" w:rsidRDefault="003712C9" w:rsidP="003712C9">
            <w:pPr>
              <w:ind w:left="-113" w:right="-23" w:firstLine="29"/>
              <w:jc w:val="center"/>
              <w:rPr>
                <w:sz w:val="20"/>
                <w:szCs w:val="20"/>
              </w:rPr>
            </w:pPr>
            <w:r w:rsidRPr="00FF66A0">
              <w:rPr>
                <w:sz w:val="20"/>
                <w:szCs w:val="20"/>
              </w:rPr>
              <w:t>8</w:t>
            </w:r>
          </w:p>
        </w:tc>
        <w:tc>
          <w:tcPr>
            <w:tcW w:w="325" w:type="pct"/>
            <w:tcBorders>
              <w:top w:val="nil"/>
              <w:left w:val="nil"/>
              <w:bottom w:val="single" w:sz="8" w:space="0" w:color="auto"/>
              <w:right w:val="single" w:sz="8" w:space="0" w:color="auto"/>
            </w:tcBorders>
            <w:shd w:val="clear" w:color="auto" w:fill="auto"/>
            <w:vAlign w:val="center"/>
          </w:tcPr>
          <w:p w14:paraId="1FA2DAB6" w14:textId="333AF6FA" w:rsidR="003712C9" w:rsidRPr="006F69A8" w:rsidRDefault="003712C9" w:rsidP="003712C9">
            <w:pPr>
              <w:ind w:left="-113" w:right="-23" w:firstLine="29"/>
              <w:jc w:val="center"/>
              <w:rPr>
                <w:color w:val="FF0000"/>
                <w:sz w:val="20"/>
                <w:szCs w:val="20"/>
                <w:highlight w:val="yellow"/>
              </w:rPr>
            </w:pPr>
            <w:r w:rsidRPr="00691D3A">
              <w:rPr>
                <w:sz w:val="20"/>
                <w:szCs w:val="20"/>
              </w:rPr>
              <w:t>7</w:t>
            </w:r>
          </w:p>
        </w:tc>
        <w:tc>
          <w:tcPr>
            <w:tcW w:w="268" w:type="pct"/>
            <w:tcBorders>
              <w:top w:val="nil"/>
              <w:left w:val="nil"/>
              <w:bottom w:val="single" w:sz="8" w:space="0" w:color="auto"/>
              <w:right w:val="single" w:sz="8" w:space="0" w:color="auto"/>
            </w:tcBorders>
            <w:shd w:val="clear" w:color="auto" w:fill="auto"/>
            <w:vAlign w:val="center"/>
          </w:tcPr>
          <w:p w14:paraId="45AD3CC0" w14:textId="2E39BC78" w:rsidR="003712C9" w:rsidRPr="00B831BA" w:rsidRDefault="003712C9" w:rsidP="003712C9">
            <w:pPr>
              <w:ind w:left="-113" w:right="-23" w:firstLine="29"/>
              <w:jc w:val="center"/>
              <w:rPr>
                <w:sz w:val="20"/>
                <w:szCs w:val="20"/>
              </w:rPr>
            </w:pPr>
            <w:r w:rsidRPr="00B831BA">
              <w:rPr>
                <w:sz w:val="20"/>
                <w:szCs w:val="20"/>
              </w:rPr>
              <w:t>0</w:t>
            </w:r>
          </w:p>
        </w:tc>
        <w:tc>
          <w:tcPr>
            <w:tcW w:w="349" w:type="pct"/>
            <w:tcBorders>
              <w:top w:val="nil"/>
              <w:left w:val="nil"/>
              <w:bottom w:val="single" w:sz="8" w:space="0" w:color="000000"/>
              <w:right w:val="single" w:sz="8" w:space="0" w:color="000000"/>
            </w:tcBorders>
            <w:shd w:val="clear" w:color="auto" w:fill="auto"/>
            <w:vAlign w:val="center"/>
            <w:hideMark/>
          </w:tcPr>
          <w:p w14:paraId="22007A47" w14:textId="3C56C9BF" w:rsidR="003712C9" w:rsidRPr="006F69A8" w:rsidRDefault="003712C9" w:rsidP="003712C9">
            <w:pPr>
              <w:ind w:left="-113" w:right="-23" w:firstLine="29"/>
              <w:jc w:val="center"/>
              <w:rPr>
                <w:color w:val="FF0000"/>
                <w:sz w:val="20"/>
                <w:szCs w:val="20"/>
                <w:highlight w:val="yellow"/>
              </w:rPr>
            </w:pPr>
            <w:r w:rsidRPr="00691D3A">
              <w:rPr>
                <w:sz w:val="20"/>
                <w:szCs w:val="20"/>
              </w:rPr>
              <w:t>609</w:t>
            </w:r>
          </w:p>
        </w:tc>
        <w:tc>
          <w:tcPr>
            <w:tcW w:w="379" w:type="pct"/>
            <w:tcBorders>
              <w:top w:val="nil"/>
              <w:left w:val="nil"/>
              <w:bottom w:val="single" w:sz="8" w:space="0" w:color="000000"/>
              <w:right w:val="single" w:sz="8" w:space="0" w:color="000000"/>
            </w:tcBorders>
            <w:shd w:val="clear" w:color="auto" w:fill="auto"/>
            <w:vAlign w:val="center"/>
          </w:tcPr>
          <w:p w14:paraId="075FB82F" w14:textId="5F68CCFD" w:rsidR="003712C9" w:rsidRPr="007D0A0B" w:rsidRDefault="007D0A0B" w:rsidP="003712C9">
            <w:pPr>
              <w:ind w:left="-113" w:right="-23" w:firstLine="29"/>
              <w:jc w:val="center"/>
              <w:rPr>
                <w:sz w:val="20"/>
                <w:szCs w:val="20"/>
                <w:highlight w:val="yellow"/>
              </w:rPr>
            </w:pPr>
            <w:r w:rsidRPr="007D0A0B">
              <w:rPr>
                <w:sz w:val="20"/>
                <w:szCs w:val="20"/>
              </w:rPr>
              <w:t>265</w:t>
            </w:r>
          </w:p>
        </w:tc>
        <w:tc>
          <w:tcPr>
            <w:tcW w:w="390" w:type="pct"/>
            <w:tcBorders>
              <w:top w:val="nil"/>
              <w:left w:val="nil"/>
              <w:bottom w:val="single" w:sz="8" w:space="0" w:color="000000"/>
              <w:right w:val="single" w:sz="8" w:space="0" w:color="000000"/>
            </w:tcBorders>
            <w:shd w:val="clear" w:color="auto" w:fill="auto"/>
            <w:vAlign w:val="center"/>
          </w:tcPr>
          <w:p w14:paraId="7E299400" w14:textId="2446383A" w:rsidR="003712C9" w:rsidRPr="006F69A8" w:rsidRDefault="003712C9" w:rsidP="003712C9">
            <w:pPr>
              <w:ind w:left="-113" w:right="-23" w:firstLine="29"/>
              <w:jc w:val="center"/>
              <w:rPr>
                <w:color w:val="FF0000"/>
                <w:sz w:val="20"/>
                <w:szCs w:val="20"/>
                <w:highlight w:val="yellow"/>
              </w:rPr>
            </w:pPr>
            <w:r w:rsidRPr="00333D91">
              <w:rPr>
                <w:sz w:val="20"/>
                <w:szCs w:val="20"/>
              </w:rPr>
              <w:t>-</w:t>
            </w:r>
            <w:r w:rsidR="00333D91" w:rsidRPr="00333D91">
              <w:rPr>
                <w:sz w:val="20"/>
                <w:szCs w:val="20"/>
              </w:rPr>
              <w:t>56</w:t>
            </w:r>
          </w:p>
        </w:tc>
      </w:tr>
      <w:tr w:rsidR="0043307E" w:rsidRPr="00CE3D03" w14:paraId="543764DF"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077ACA4D" w14:textId="77777777" w:rsidR="003712C9" w:rsidRPr="00CE3D03" w:rsidRDefault="003712C9" w:rsidP="003712C9">
            <w:pPr>
              <w:ind w:left="-113" w:right="-23" w:firstLine="29"/>
              <w:rPr>
                <w:bCs/>
                <w:sz w:val="20"/>
                <w:szCs w:val="20"/>
              </w:rPr>
            </w:pPr>
            <w:r w:rsidRPr="00CE3D03">
              <w:rPr>
                <w:bCs/>
                <w:sz w:val="20"/>
                <w:szCs w:val="20"/>
              </w:rPr>
              <w:t>На должностное</w:t>
            </w:r>
          </w:p>
        </w:tc>
        <w:tc>
          <w:tcPr>
            <w:tcW w:w="396" w:type="pct"/>
            <w:tcBorders>
              <w:top w:val="nil"/>
              <w:left w:val="nil"/>
              <w:bottom w:val="single" w:sz="8" w:space="0" w:color="000000"/>
              <w:right w:val="single" w:sz="8" w:space="0" w:color="000000"/>
            </w:tcBorders>
            <w:shd w:val="clear" w:color="auto" w:fill="auto"/>
            <w:vAlign w:val="center"/>
            <w:hideMark/>
          </w:tcPr>
          <w:p w14:paraId="0CAFAD77" w14:textId="5269C921" w:rsidR="003712C9" w:rsidRPr="00806E65" w:rsidRDefault="003712C9" w:rsidP="003712C9">
            <w:pPr>
              <w:ind w:left="-113" w:right="-23" w:firstLine="29"/>
              <w:jc w:val="center"/>
              <w:rPr>
                <w:sz w:val="20"/>
                <w:szCs w:val="20"/>
                <w:highlight w:val="yellow"/>
              </w:rPr>
            </w:pPr>
            <w:r w:rsidRPr="00806E65">
              <w:rPr>
                <w:sz w:val="20"/>
                <w:szCs w:val="20"/>
              </w:rPr>
              <w:t>652</w:t>
            </w:r>
          </w:p>
        </w:tc>
        <w:tc>
          <w:tcPr>
            <w:tcW w:w="330" w:type="pct"/>
            <w:tcBorders>
              <w:top w:val="nil"/>
              <w:left w:val="nil"/>
              <w:bottom w:val="single" w:sz="8" w:space="0" w:color="000000"/>
              <w:right w:val="single" w:sz="8" w:space="0" w:color="000000"/>
            </w:tcBorders>
            <w:shd w:val="clear" w:color="auto" w:fill="auto"/>
            <w:vAlign w:val="center"/>
          </w:tcPr>
          <w:p w14:paraId="4A9E5844" w14:textId="122D3858" w:rsidR="003712C9" w:rsidRPr="00806E65" w:rsidRDefault="00806E65" w:rsidP="003712C9">
            <w:pPr>
              <w:ind w:left="-113" w:right="-23" w:firstLine="29"/>
              <w:jc w:val="center"/>
              <w:rPr>
                <w:sz w:val="20"/>
                <w:szCs w:val="20"/>
                <w:highlight w:val="yellow"/>
              </w:rPr>
            </w:pPr>
            <w:r w:rsidRPr="00806E65">
              <w:rPr>
                <w:sz w:val="20"/>
                <w:szCs w:val="20"/>
              </w:rPr>
              <w:t>435</w:t>
            </w:r>
          </w:p>
        </w:tc>
        <w:tc>
          <w:tcPr>
            <w:tcW w:w="325" w:type="pct"/>
            <w:tcBorders>
              <w:top w:val="nil"/>
              <w:left w:val="nil"/>
              <w:bottom w:val="single" w:sz="8" w:space="0" w:color="000000"/>
              <w:right w:val="single" w:sz="8" w:space="0" w:color="000000"/>
            </w:tcBorders>
            <w:shd w:val="clear" w:color="auto" w:fill="auto"/>
            <w:vAlign w:val="center"/>
            <w:hideMark/>
          </w:tcPr>
          <w:p w14:paraId="37ACFEB9" w14:textId="14E4815A" w:rsidR="003712C9" w:rsidRPr="001E5C4A" w:rsidRDefault="003712C9" w:rsidP="003712C9">
            <w:pPr>
              <w:ind w:left="-113" w:right="-23" w:firstLine="29"/>
              <w:jc w:val="center"/>
              <w:rPr>
                <w:sz w:val="20"/>
                <w:szCs w:val="20"/>
                <w:highlight w:val="yellow"/>
              </w:rPr>
            </w:pPr>
            <w:r w:rsidRPr="001E5C4A">
              <w:rPr>
                <w:sz w:val="20"/>
                <w:szCs w:val="20"/>
              </w:rPr>
              <w:t>295</w:t>
            </w:r>
          </w:p>
        </w:tc>
        <w:tc>
          <w:tcPr>
            <w:tcW w:w="336" w:type="pct"/>
            <w:tcBorders>
              <w:top w:val="nil"/>
              <w:left w:val="nil"/>
              <w:bottom w:val="single" w:sz="8" w:space="0" w:color="000000"/>
              <w:right w:val="single" w:sz="8" w:space="0" w:color="000000"/>
            </w:tcBorders>
            <w:shd w:val="clear" w:color="auto" w:fill="auto"/>
            <w:vAlign w:val="center"/>
          </w:tcPr>
          <w:p w14:paraId="02B4C6C5" w14:textId="2BE776EB" w:rsidR="003712C9" w:rsidRPr="001E5C4A" w:rsidRDefault="003712C9" w:rsidP="003712C9">
            <w:pPr>
              <w:ind w:left="-113" w:right="-23" w:firstLine="29"/>
              <w:jc w:val="center"/>
              <w:rPr>
                <w:sz w:val="20"/>
                <w:szCs w:val="20"/>
              </w:rPr>
            </w:pPr>
            <w:r w:rsidRPr="001E5C4A">
              <w:rPr>
                <w:sz w:val="20"/>
                <w:szCs w:val="20"/>
              </w:rPr>
              <w:t>49</w:t>
            </w:r>
          </w:p>
        </w:tc>
        <w:tc>
          <w:tcPr>
            <w:tcW w:w="330" w:type="pct"/>
            <w:tcBorders>
              <w:top w:val="nil"/>
              <w:left w:val="nil"/>
              <w:bottom w:val="single" w:sz="8" w:space="0" w:color="000000"/>
              <w:right w:val="single" w:sz="8" w:space="0" w:color="000000"/>
            </w:tcBorders>
            <w:shd w:val="clear" w:color="auto" w:fill="auto"/>
            <w:vAlign w:val="center"/>
            <w:hideMark/>
          </w:tcPr>
          <w:p w14:paraId="6C3A1296" w14:textId="2CEBB81B" w:rsidR="003712C9" w:rsidRPr="006F69A8" w:rsidRDefault="003712C9" w:rsidP="003712C9">
            <w:pPr>
              <w:ind w:left="-113" w:right="-30" w:firstLine="29"/>
              <w:jc w:val="center"/>
              <w:rPr>
                <w:color w:val="FF0000"/>
                <w:sz w:val="20"/>
                <w:szCs w:val="20"/>
              </w:rPr>
            </w:pPr>
            <w:r w:rsidRPr="00691D3A">
              <w:rPr>
                <w:sz w:val="20"/>
                <w:szCs w:val="20"/>
              </w:rPr>
              <w:t>40</w:t>
            </w:r>
          </w:p>
        </w:tc>
        <w:tc>
          <w:tcPr>
            <w:tcW w:w="330" w:type="pct"/>
            <w:gridSpan w:val="2"/>
            <w:tcBorders>
              <w:top w:val="nil"/>
              <w:left w:val="nil"/>
              <w:bottom w:val="single" w:sz="8" w:space="0" w:color="000000"/>
              <w:right w:val="single" w:sz="8" w:space="0" w:color="000000"/>
            </w:tcBorders>
            <w:shd w:val="clear" w:color="auto" w:fill="auto"/>
            <w:vAlign w:val="center"/>
          </w:tcPr>
          <w:p w14:paraId="0AE7E5FB" w14:textId="3E6B8AAD" w:rsidR="003712C9" w:rsidRPr="002225F9" w:rsidRDefault="002225F9" w:rsidP="003712C9">
            <w:pPr>
              <w:ind w:left="-113" w:right="-23" w:firstLine="29"/>
              <w:jc w:val="center"/>
              <w:rPr>
                <w:sz w:val="20"/>
                <w:szCs w:val="20"/>
              </w:rPr>
            </w:pPr>
            <w:r w:rsidRPr="002225F9">
              <w:rPr>
                <w:sz w:val="20"/>
                <w:szCs w:val="20"/>
              </w:rPr>
              <w:t>54</w:t>
            </w:r>
          </w:p>
        </w:tc>
        <w:tc>
          <w:tcPr>
            <w:tcW w:w="285" w:type="pct"/>
            <w:tcBorders>
              <w:top w:val="nil"/>
              <w:left w:val="nil"/>
              <w:bottom w:val="single" w:sz="8" w:space="0" w:color="auto"/>
              <w:right w:val="single" w:sz="8" w:space="0" w:color="auto"/>
            </w:tcBorders>
            <w:shd w:val="clear" w:color="auto" w:fill="auto"/>
            <w:vAlign w:val="center"/>
            <w:hideMark/>
          </w:tcPr>
          <w:p w14:paraId="7D6E7E5C" w14:textId="613938F6" w:rsidR="003712C9" w:rsidRPr="006F69A8" w:rsidRDefault="003712C9" w:rsidP="003712C9">
            <w:pPr>
              <w:ind w:left="-113" w:right="-23" w:firstLine="29"/>
              <w:jc w:val="center"/>
              <w:rPr>
                <w:color w:val="FF0000"/>
                <w:sz w:val="20"/>
                <w:szCs w:val="20"/>
              </w:rPr>
            </w:pPr>
            <w:r w:rsidRPr="00691D3A">
              <w:rPr>
                <w:sz w:val="20"/>
                <w:szCs w:val="20"/>
              </w:rPr>
              <w:t>53</w:t>
            </w:r>
          </w:p>
        </w:tc>
        <w:tc>
          <w:tcPr>
            <w:tcW w:w="303" w:type="pct"/>
            <w:tcBorders>
              <w:top w:val="nil"/>
              <w:left w:val="nil"/>
              <w:bottom w:val="single" w:sz="8" w:space="0" w:color="auto"/>
              <w:right w:val="single" w:sz="8" w:space="0" w:color="auto"/>
            </w:tcBorders>
            <w:shd w:val="clear" w:color="auto" w:fill="auto"/>
            <w:vAlign w:val="center"/>
          </w:tcPr>
          <w:p w14:paraId="12F287C3" w14:textId="606EB747" w:rsidR="003712C9" w:rsidRPr="00FF66A0" w:rsidRDefault="00FF66A0" w:rsidP="003712C9">
            <w:pPr>
              <w:ind w:left="-113" w:right="-23" w:firstLine="29"/>
              <w:jc w:val="center"/>
              <w:rPr>
                <w:sz w:val="20"/>
                <w:szCs w:val="20"/>
              </w:rPr>
            </w:pPr>
            <w:r w:rsidRPr="00FF66A0">
              <w:rPr>
                <w:sz w:val="20"/>
                <w:szCs w:val="20"/>
              </w:rPr>
              <w:t>25</w:t>
            </w:r>
          </w:p>
        </w:tc>
        <w:tc>
          <w:tcPr>
            <w:tcW w:w="325" w:type="pct"/>
            <w:tcBorders>
              <w:top w:val="nil"/>
              <w:left w:val="nil"/>
              <w:bottom w:val="single" w:sz="8" w:space="0" w:color="auto"/>
              <w:right w:val="single" w:sz="8" w:space="0" w:color="auto"/>
            </w:tcBorders>
            <w:shd w:val="clear" w:color="auto" w:fill="auto"/>
            <w:vAlign w:val="center"/>
          </w:tcPr>
          <w:p w14:paraId="7D4EEC86" w14:textId="3CD4F67C" w:rsidR="003712C9" w:rsidRPr="006F69A8" w:rsidRDefault="003712C9" w:rsidP="003712C9">
            <w:pPr>
              <w:ind w:left="-113" w:right="-23" w:firstLine="29"/>
              <w:jc w:val="center"/>
              <w:rPr>
                <w:color w:val="FF0000"/>
                <w:sz w:val="20"/>
                <w:szCs w:val="20"/>
                <w:highlight w:val="yellow"/>
              </w:rPr>
            </w:pPr>
            <w:r w:rsidRPr="00691D3A">
              <w:rPr>
                <w:sz w:val="20"/>
                <w:szCs w:val="20"/>
              </w:rPr>
              <w:t>30</w:t>
            </w:r>
          </w:p>
        </w:tc>
        <w:tc>
          <w:tcPr>
            <w:tcW w:w="268" w:type="pct"/>
            <w:tcBorders>
              <w:top w:val="nil"/>
              <w:left w:val="nil"/>
              <w:bottom w:val="single" w:sz="8" w:space="0" w:color="auto"/>
              <w:right w:val="single" w:sz="8" w:space="0" w:color="auto"/>
            </w:tcBorders>
            <w:shd w:val="clear" w:color="auto" w:fill="auto"/>
            <w:vAlign w:val="center"/>
          </w:tcPr>
          <w:p w14:paraId="57D4C2B8" w14:textId="780019F0" w:rsidR="003712C9" w:rsidRPr="00B831BA" w:rsidRDefault="003712C9" w:rsidP="003712C9">
            <w:pPr>
              <w:ind w:left="-113" w:right="-23" w:firstLine="29"/>
              <w:jc w:val="center"/>
              <w:rPr>
                <w:sz w:val="20"/>
                <w:szCs w:val="20"/>
                <w:highlight w:val="yellow"/>
              </w:rPr>
            </w:pPr>
            <w:r w:rsidRPr="00B831BA">
              <w:rPr>
                <w:sz w:val="20"/>
                <w:szCs w:val="20"/>
              </w:rPr>
              <w:t>3</w:t>
            </w:r>
          </w:p>
        </w:tc>
        <w:tc>
          <w:tcPr>
            <w:tcW w:w="349" w:type="pct"/>
            <w:tcBorders>
              <w:top w:val="nil"/>
              <w:left w:val="nil"/>
              <w:bottom w:val="single" w:sz="8" w:space="0" w:color="000000"/>
              <w:right w:val="single" w:sz="8" w:space="0" w:color="000000"/>
            </w:tcBorders>
            <w:shd w:val="clear" w:color="auto" w:fill="auto"/>
            <w:vAlign w:val="center"/>
            <w:hideMark/>
          </w:tcPr>
          <w:p w14:paraId="183EF85E" w14:textId="07BFAA1D" w:rsidR="003712C9" w:rsidRPr="006F69A8" w:rsidRDefault="003712C9" w:rsidP="003712C9">
            <w:pPr>
              <w:ind w:left="-113" w:right="-23" w:firstLine="29"/>
              <w:jc w:val="center"/>
              <w:rPr>
                <w:color w:val="FF0000"/>
                <w:sz w:val="20"/>
                <w:szCs w:val="20"/>
                <w:highlight w:val="yellow"/>
              </w:rPr>
            </w:pPr>
            <w:r w:rsidRPr="00691D3A">
              <w:rPr>
                <w:sz w:val="20"/>
                <w:szCs w:val="20"/>
              </w:rPr>
              <w:t>1070</w:t>
            </w:r>
          </w:p>
        </w:tc>
        <w:tc>
          <w:tcPr>
            <w:tcW w:w="379" w:type="pct"/>
            <w:tcBorders>
              <w:top w:val="nil"/>
              <w:left w:val="nil"/>
              <w:bottom w:val="single" w:sz="8" w:space="0" w:color="000000"/>
              <w:right w:val="single" w:sz="8" w:space="0" w:color="000000"/>
            </w:tcBorders>
            <w:shd w:val="clear" w:color="auto" w:fill="auto"/>
            <w:vAlign w:val="center"/>
          </w:tcPr>
          <w:p w14:paraId="42CAFABA" w14:textId="5EFEE8F8" w:rsidR="003712C9" w:rsidRPr="007D0A0B" w:rsidRDefault="007D0A0B" w:rsidP="003712C9">
            <w:pPr>
              <w:ind w:left="-113" w:right="-23" w:firstLine="29"/>
              <w:jc w:val="center"/>
              <w:rPr>
                <w:sz w:val="20"/>
                <w:szCs w:val="20"/>
                <w:highlight w:val="yellow"/>
              </w:rPr>
            </w:pPr>
            <w:r w:rsidRPr="007D0A0B">
              <w:rPr>
                <w:sz w:val="20"/>
                <w:szCs w:val="20"/>
              </w:rPr>
              <w:t>566</w:t>
            </w:r>
          </w:p>
        </w:tc>
        <w:tc>
          <w:tcPr>
            <w:tcW w:w="390" w:type="pct"/>
            <w:tcBorders>
              <w:top w:val="nil"/>
              <w:left w:val="nil"/>
              <w:bottom w:val="single" w:sz="8" w:space="0" w:color="000000"/>
              <w:right w:val="single" w:sz="8" w:space="0" w:color="000000"/>
            </w:tcBorders>
            <w:shd w:val="clear" w:color="auto" w:fill="auto"/>
            <w:vAlign w:val="center"/>
          </w:tcPr>
          <w:p w14:paraId="00017D7A" w14:textId="587C0C64" w:rsidR="003712C9" w:rsidRPr="006F69A8" w:rsidRDefault="003712C9" w:rsidP="003712C9">
            <w:pPr>
              <w:ind w:left="-113" w:right="-23" w:firstLine="29"/>
              <w:jc w:val="center"/>
              <w:rPr>
                <w:color w:val="FF0000"/>
                <w:sz w:val="20"/>
                <w:szCs w:val="20"/>
                <w:highlight w:val="yellow"/>
              </w:rPr>
            </w:pPr>
            <w:r w:rsidRPr="00333D91">
              <w:rPr>
                <w:sz w:val="20"/>
                <w:szCs w:val="20"/>
              </w:rPr>
              <w:t>-</w:t>
            </w:r>
            <w:r w:rsidR="00333D91" w:rsidRPr="00333D91">
              <w:rPr>
                <w:sz w:val="20"/>
                <w:szCs w:val="20"/>
              </w:rPr>
              <w:t>47</w:t>
            </w:r>
          </w:p>
        </w:tc>
      </w:tr>
      <w:tr w:rsidR="0043307E" w:rsidRPr="00CE3D03" w14:paraId="05D2EEAC"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hideMark/>
          </w:tcPr>
          <w:p w14:paraId="6C2597A7" w14:textId="77777777" w:rsidR="003712C9" w:rsidRPr="00CE3D03" w:rsidRDefault="003712C9" w:rsidP="003712C9">
            <w:pPr>
              <w:ind w:left="-113" w:right="-23" w:firstLine="29"/>
              <w:rPr>
                <w:bCs/>
                <w:sz w:val="20"/>
                <w:szCs w:val="20"/>
              </w:rPr>
            </w:pPr>
            <w:r w:rsidRPr="00CE3D03">
              <w:rPr>
                <w:bCs/>
                <w:sz w:val="20"/>
                <w:szCs w:val="20"/>
              </w:rPr>
              <w:t>На физическое</w:t>
            </w:r>
          </w:p>
        </w:tc>
        <w:tc>
          <w:tcPr>
            <w:tcW w:w="396" w:type="pct"/>
            <w:tcBorders>
              <w:top w:val="nil"/>
              <w:left w:val="nil"/>
              <w:bottom w:val="single" w:sz="8" w:space="0" w:color="000000"/>
              <w:right w:val="single" w:sz="8" w:space="0" w:color="000000"/>
            </w:tcBorders>
            <w:shd w:val="clear" w:color="auto" w:fill="auto"/>
            <w:vAlign w:val="center"/>
            <w:hideMark/>
          </w:tcPr>
          <w:p w14:paraId="7937C4CC" w14:textId="5D30048B" w:rsidR="003712C9" w:rsidRPr="00806E65" w:rsidRDefault="003712C9" w:rsidP="003712C9">
            <w:pPr>
              <w:ind w:left="-113" w:right="-23" w:firstLine="29"/>
              <w:jc w:val="center"/>
              <w:rPr>
                <w:sz w:val="20"/>
                <w:szCs w:val="20"/>
                <w:highlight w:val="yellow"/>
              </w:rPr>
            </w:pPr>
            <w:r w:rsidRPr="00806E65">
              <w:rPr>
                <w:sz w:val="20"/>
                <w:szCs w:val="20"/>
              </w:rPr>
              <w:t>0</w:t>
            </w:r>
          </w:p>
        </w:tc>
        <w:tc>
          <w:tcPr>
            <w:tcW w:w="330" w:type="pct"/>
            <w:tcBorders>
              <w:top w:val="nil"/>
              <w:left w:val="nil"/>
              <w:bottom w:val="single" w:sz="8" w:space="0" w:color="000000"/>
              <w:right w:val="single" w:sz="8" w:space="0" w:color="000000"/>
            </w:tcBorders>
            <w:shd w:val="clear" w:color="auto" w:fill="auto"/>
            <w:vAlign w:val="center"/>
          </w:tcPr>
          <w:p w14:paraId="6B85ABEF" w14:textId="77777777" w:rsidR="003712C9" w:rsidRPr="001E5C4A" w:rsidRDefault="003712C9" w:rsidP="003712C9">
            <w:pPr>
              <w:ind w:left="-113" w:right="-23" w:firstLine="29"/>
              <w:jc w:val="center"/>
              <w:rPr>
                <w:sz w:val="20"/>
                <w:szCs w:val="20"/>
              </w:rPr>
            </w:pPr>
            <w:r w:rsidRPr="001E5C4A">
              <w:rPr>
                <w:sz w:val="20"/>
                <w:szCs w:val="20"/>
              </w:rPr>
              <w:t>0</w:t>
            </w:r>
          </w:p>
        </w:tc>
        <w:tc>
          <w:tcPr>
            <w:tcW w:w="325" w:type="pct"/>
            <w:tcBorders>
              <w:top w:val="nil"/>
              <w:left w:val="nil"/>
              <w:bottom w:val="single" w:sz="8" w:space="0" w:color="000000"/>
              <w:right w:val="single" w:sz="8" w:space="0" w:color="000000"/>
            </w:tcBorders>
            <w:shd w:val="clear" w:color="auto" w:fill="auto"/>
            <w:vAlign w:val="center"/>
            <w:hideMark/>
          </w:tcPr>
          <w:p w14:paraId="0221EA56" w14:textId="32E9A54D" w:rsidR="003712C9" w:rsidRPr="001E5C4A" w:rsidRDefault="003712C9" w:rsidP="003712C9">
            <w:pPr>
              <w:ind w:left="-113" w:right="-23" w:firstLine="29"/>
              <w:jc w:val="center"/>
              <w:rPr>
                <w:sz w:val="20"/>
                <w:szCs w:val="20"/>
                <w:highlight w:val="yellow"/>
              </w:rPr>
            </w:pPr>
            <w:r w:rsidRPr="001E5C4A">
              <w:rPr>
                <w:sz w:val="20"/>
                <w:szCs w:val="20"/>
              </w:rPr>
              <w:t>61</w:t>
            </w:r>
          </w:p>
        </w:tc>
        <w:tc>
          <w:tcPr>
            <w:tcW w:w="336" w:type="pct"/>
            <w:tcBorders>
              <w:top w:val="nil"/>
              <w:left w:val="nil"/>
              <w:bottom w:val="single" w:sz="8" w:space="0" w:color="000000"/>
              <w:right w:val="single" w:sz="8" w:space="0" w:color="000000"/>
            </w:tcBorders>
            <w:shd w:val="clear" w:color="auto" w:fill="auto"/>
            <w:vAlign w:val="center"/>
          </w:tcPr>
          <w:p w14:paraId="6A27981E" w14:textId="052C7B18" w:rsidR="003712C9" w:rsidRPr="001E5C4A" w:rsidRDefault="003712C9" w:rsidP="003712C9">
            <w:pPr>
              <w:ind w:left="-113" w:right="-23" w:firstLine="29"/>
              <w:jc w:val="center"/>
              <w:rPr>
                <w:sz w:val="20"/>
                <w:szCs w:val="20"/>
              </w:rPr>
            </w:pPr>
            <w:r w:rsidRPr="001E5C4A">
              <w:rPr>
                <w:sz w:val="20"/>
                <w:szCs w:val="20"/>
              </w:rPr>
              <w:t>1</w:t>
            </w:r>
          </w:p>
        </w:tc>
        <w:tc>
          <w:tcPr>
            <w:tcW w:w="330" w:type="pct"/>
            <w:tcBorders>
              <w:top w:val="nil"/>
              <w:left w:val="nil"/>
              <w:bottom w:val="single" w:sz="8" w:space="0" w:color="000000"/>
              <w:right w:val="single" w:sz="8" w:space="0" w:color="000000"/>
            </w:tcBorders>
            <w:shd w:val="clear" w:color="auto" w:fill="auto"/>
            <w:vAlign w:val="center"/>
            <w:hideMark/>
          </w:tcPr>
          <w:p w14:paraId="0C039D8E" w14:textId="0152D31C" w:rsidR="003712C9" w:rsidRPr="006F69A8" w:rsidRDefault="003712C9" w:rsidP="003712C9">
            <w:pPr>
              <w:ind w:left="-113" w:right="-30" w:firstLine="29"/>
              <w:jc w:val="center"/>
              <w:rPr>
                <w:color w:val="FF0000"/>
                <w:sz w:val="20"/>
                <w:szCs w:val="20"/>
                <w:highlight w:val="yellow"/>
              </w:rPr>
            </w:pPr>
            <w:r w:rsidRPr="00691D3A">
              <w:rPr>
                <w:sz w:val="20"/>
                <w:szCs w:val="20"/>
              </w:rPr>
              <w:t>0</w:t>
            </w:r>
          </w:p>
        </w:tc>
        <w:tc>
          <w:tcPr>
            <w:tcW w:w="330" w:type="pct"/>
            <w:gridSpan w:val="2"/>
            <w:tcBorders>
              <w:top w:val="nil"/>
              <w:left w:val="nil"/>
              <w:bottom w:val="single" w:sz="8" w:space="0" w:color="000000"/>
              <w:right w:val="single" w:sz="8" w:space="0" w:color="000000"/>
            </w:tcBorders>
            <w:shd w:val="clear" w:color="auto" w:fill="auto"/>
            <w:vAlign w:val="center"/>
          </w:tcPr>
          <w:p w14:paraId="01C01539" w14:textId="77777777" w:rsidR="003712C9" w:rsidRPr="002225F9" w:rsidRDefault="003712C9" w:rsidP="003712C9">
            <w:pPr>
              <w:ind w:left="-113" w:right="-23" w:firstLine="29"/>
              <w:jc w:val="center"/>
              <w:rPr>
                <w:sz w:val="20"/>
                <w:szCs w:val="20"/>
              </w:rPr>
            </w:pPr>
            <w:r w:rsidRPr="002225F9">
              <w:rPr>
                <w:sz w:val="20"/>
                <w:szCs w:val="20"/>
              </w:rPr>
              <w:t>0</w:t>
            </w:r>
          </w:p>
        </w:tc>
        <w:tc>
          <w:tcPr>
            <w:tcW w:w="285" w:type="pct"/>
            <w:tcBorders>
              <w:top w:val="nil"/>
              <w:left w:val="nil"/>
              <w:bottom w:val="single" w:sz="8" w:space="0" w:color="auto"/>
              <w:right w:val="single" w:sz="8" w:space="0" w:color="auto"/>
            </w:tcBorders>
            <w:shd w:val="clear" w:color="auto" w:fill="auto"/>
            <w:vAlign w:val="center"/>
            <w:hideMark/>
          </w:tcPr>
          <w:p w14:paraId="40FAEDDE" w14:textId="3B31234E" w:rsidR="003712C9" w:rsidRPr="006F69A8" w:rsidRDefault="003712C9" w:rsidP="003712C9">
            <w:pPr>
              <w:ind w:left="-113" w:right="-23" w:firstLine="29"/>
              <w:jc w:val="center"/>
              <w:rPr>
                <w:color w:val="FF0000"/>
                <w:sz w:val="20"/>
                <w:szCs w:val="20"/>
              </w:rPr>
            </w:pPr>
            <w:r w:rsidRPr="00691D3A">
              <w:rPr>
                <w:sz w:val="20"/>
                <w:szCs w:val="20"/>
              </w:rPr>
              <w:t>0</w:t>
            </w:r>
          </w:p>
        </w:tc>
        <w:tc>
          <w:tcPr>
            <w:tcW w:w="303" w:type="pct"/>
            <w:tcBorders>
              <w:top w:val="nil"/>
              <w:left w:val="nil"/>
              <w:bottom w:val="single" w:sz="8" w:space="0" w:color="auto"/>
              <w:right w:val="single" w:sz="8" w:space="0" w:color="auto"/>
            </w:tcBorders>
            <w:shd w:val="clear" w:color="auto" w:fill="auto"/>
            <w:vAlign w:val="center"/>
          </w:tcPr>
          <w:p w14:paraId="75844666" w14:textId="77777777" w:rsidR="003712C9" w:rsidRPr="00FF66A0" w:rsidRDefault="003712C9" w:rsidP="003712C9">
            <w:pPr>
              <w:ind w:left="-113" w:right="-23" w:firstLine="29"/>
              <w:jc w:val="center"/>
              <w:rPr>
                <w:sz w:val="20"/>
                <w:szCs w:val="20"/>
                <w:highlight w:val="yellow"/>
              </w:rPr>
            </w:pPr>
            <w:r w:rsidRPr="00FF66A0">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E8DA559" w14:textId="256801A8" w:rsidR="003712C9" w:rsidRPr="006F69A8" w:rsidRDefault="003712C9" w:rsidP="003712C9">
            <w:pPr>
              <w:ind w:left="-113" w:right="-23" w:firstLine="29"/>
              <w:jc w:val="center"/>
              <w:rPr>
                <w:color w:val="FF0000"/>
                <w:sz w:val="20"/>
                <w:szCs w:val="20"/>
              </w:rPr>
            </w:pPr>
            <w:r w:rsidRPr="00691D3A">
              <w:rPr>
                <w:sz w:val="20"/>
                <w:szCs w:val="20"/>
              </w:rPr>
              <w:t>0</w:t>
            </w:r>
          </w:p>
        </w:tc>
        <w:tc>
          <w:tcPr>
            <w:tcW w:w="268" w:type="pct"/>
            <w:tcBorders>
              <w:top w:val="nil"/>
              <w:left w:val="nil"/>
              <w:bottom w:val="single" w:sz="8" w:space="0" w:color="auto"/>
              <w:right w:val="single" w:sz="8" w:space="0" w:color="auto"/>
            </w:tcBorders>
            <w:shd w:val="clear" w:color="auto" w:fill="auto"/>
            <w:vAlign w:val="center"/>
          </w:tcPr>
          <w:p w14:paraId="4B0D2F8F" w14:textId="77777777" w:rsidR="003712C9" w:rsidRPr="00B831BA" w:rsidRDefault="003712C9" w:rsidP="003712C9">
            <w:pPr>
              <w:ind w:left="-113" w:right="-23" w:firstLine="29"/>
              <w:jc w:val="center"/>
              <w:rPr>
                <w:sz w:val="20"/>
                <w:szCs w:val="20"/>
              </w:rPr>
            </w:pPr>
            <w:r w:rsidRPr="00B831BA">
              <w:rPr>
                <w:sz w:val="20"/>
                <w:szCs w:val="20"/>
              </w:rPr>
              <w:t>0</w:t>
            </w:r>
          </w:p>
        </w:tc>
        <w:tc>
          <w:tcPr>
            <w:tcW w:w="349" w:type="pct"/>
            <w:tcBorders>
              <w:top w:val="nil"/>
              <w:left w:val="nil"/>
              <w:bottom w:val="single" w:sz="8" w:space="0" w:color="000000"/>
              <w:right w:val="single" w:sz="8" w:space="0" w:color="000000"/>
            </w:tcBorders>
            <w:shd w:val="clear" w:color="auto" w:fill="auto"/>
            <w:vAlign w:val="center"/>
            <w:hideMark/>
          </w:tcPr>
          <w:p w14:paraId="53E64DE6" w14:textId="62502E6B" w:rsidR="003712C9" w:rsidRPr="006F69A8" w:rsidRDefault="003712C9" w:rsidP="003712C9">
            <w:pPr>
              <w:ind w:left="-113" w:right="-23" w:firstLine="29"/>
              <w:jc w:val="center"/>
              <w:rPr>
                <w:color w:val="FF0000"/>
                <w:sz w:val="20"/>
                <w:szCs w:val="20"/>
                <w:highlight w:val="yellow"/>
              </w:rPr>
            </w:pPr>
            <w:r w:rsidRPr="00691D3A">
              <w:rPr>
                <w:sz w:val="20"/>
                <w:szCs w:val="20"/>
              </w:rPr>
              <w:t>36</w:t>
            </w:r>
          </w:p>
        </w:tc>
        <w:tc>
          <w:tcPr>
            <w:tcW w:w="379" w:type="pct"/>
            <w:tcBorders>
              <w:top w:val="nil"/>
              <w:left w:val="nil"/>
              <w:bottom w:val="single" w:sz="8" w:space="0" w:color="000000"/>
              <w:right w:val="single" w:sz="8" w:space="0" w:color="000000"/>
            </w:tcBorders>
            <w:shd w:val="clear" w:color="auto" w:fill="auto"/>
            <w:vAlign w:val="center"/>
          </w:tcPr>
          <w:p w14:paraId="45475F4C" w14:textId="2D343F04" w:rsidR="003712C9" w:rsidRPr="006F69A8" w:rsidRDefault="003712C9" w:rsidP="003712C9">
            <w:pPr>
              <w:ind w:left="-113" w:right="-23" w:firstLine="29"/>
              <w:jc w:val="center"/>
              <w:rPr>
                <w:color w:val="FF0000"/>
                <w:sz w:val="20"/>
                <w:szCs w:val="20"/>
                <w:highlight w:val="yellow"/>
              </w:rPr>
            </w:pPr>
            <w:r w:rsidRPr="007D0A0B">
              <w:rPr>
                <w:sz w:val="20"/>
                <w:szCs w:val="20"/>
              </w:rPr>
              <w:t>1</w:t>
            </w:r>
          </w:p>
        </w:tc>
        <w:tc>
          <w:tcPr>
            <w:tcW w:w="390" w:type="pct"/>
            <w:tcBorders>
              <w:top w:val="nil"/>
              <w:left w:val="nil"/>
              <w:bottom w:val="single" w:sz="8" w:space="0" w:color="000000"/>
              <w:right w:val="single" w:sz="8" w:space="0" w:color="000000"/>
            </w:tcBorders>
            <w:shd w:val="clear" w:color="auto" w:fill="auto"/>
            <w:vAlign w:val="center"/>
          </w:tcPr>
          <w:p w14:paraId="5E1FD248" w14:textId="454B67A5" w:rsidR="003712C9" w:rsidRPr="006F69A8" w:rsidRDefault="003712C9" w:rsidP="003712C9">
            <w:pPr>
              <w:ind w:left="-113" w:right="-23" w:firstLine="29"/>
              <w:jc w:val="center"/>
              <w:rPr>
                <w:color w:val="FF0000"/>
                <w:sz w:val="20"/>
                <w:szCs w:val="20"/>
                <w:highlight w:val="yellow"/>
              </w:rPr>
            </w:pPr>
            <w:r w:rsidRPr="00333D91">
              <w:rPr>
                <w:sz w:val="20"/>
                <w:szCs w:val="20"/>
              </w:rPr>
              <w:t>-97</w:t>
            </w:r>
          </w:p>
        </w:tc>
      </w:tr>
      <w:tr w:rsidR="0043307E" w:rsidRPr="00CE3D03" w14:paraId="08E4AB21" w14:textId="77777777" w:rsidTr="0043307E">
        <w:trPr>
          <w:trHeight w:val="20"/>
        </w:trPr>
        <w:tc>
          <w:tcPr>
            <w:tcW w:w="654" w:type="pct"/>
            <w:tcBorders>
              <w:top w:val="nil"/>
              <w:left w:val="single" w:sz="8" w:space="0" w:color="000000"/>
              <w:bottom w:val="single" w:sz="8" w:space="0" w:color="000000"/>
              <w:right w:val="single" w:sz="8" w:space="0" w:color="000000"/>
            </w:tcBorders>
            <w:shd w:val="clear" w:color="auto" w:fill="auto"/>
          </w:tcPr>
          <w:p w14:paraId="081B0026" w14:textId="77777777" w:rsidR="003712C9" w:rsidRPr="00CE3D03" w:rsidRDefault="003712C9" w:rsidP="003712C9">
            <w:pPr>
              <w:ind w:left="-113" w:right="-23" w:firstLine="29"/>
              <w:rPr>
                <w:bCs/>
                <w:sz w:val="20"/>
                <w:szCs w:val="20"/>
              </w:rPr>
            </w:pPr>
            <w:r w:rsidRPr="00CE3D03">
              <w:rPr>
                <w:bCs/>
                <w:sz w:val="20"/>
                <w:szCs w:val="20"/>
              </w:rPr>
              <w:t>дисквалификация</w:t>
            </w:r>
          </w:p>
        </w:tc>
        <w:tc>
          <w:tcPr>
            <w:tcW w:w="396" w:type="pct"/>
            <w:tcBorders>
              <w:top w:val="nil"/>
              <w:left w:val="nil"/>
              <w:bottom w:val="single" w:sz="8" w:space="0" w:color="000000"/>
              <w:right w:val="single" w:sz="8" w:space="0" w:color="000000"/>
            </w:tcBorders>
            <w:shd w:val="clear" w:color="auto" w:fill="auto"/>
            <w:vAlign w:val="center"/>
          </w:tcPr>
          <w:p w14:paraId="0EE1661C" w14:textId="136EA546" w:rsidR="003712C9" w:rsidRPr="00806E65" w:rsidRDefault="003712C9" w:rsidP="003712C9">
            <w:pPr>
              <w:ind w:left="-113" w:right="-23" w:firstLine="29"/>
              <w:jc w:val="center"/>
              <w:rPr>
                <w:sz w:val="20"/>
                <w:szCs w:val="20"/>
                <w:highlight w:val="yellow"/>
              </w:rPr>
            </w:pPr>
            <w:r w:rsidRPr="00806E65">
              <w:rPr>
                <w:sz w:val="20"/>
                <w:szCs w:val="20"/>
              </w:rPr>
              <w:t>0</w:t>
            </w:r>
          </w:p>
        </w:tc>
        <w:tc>
          <w:tcPr>
            <w:tcW w:w="330" w:type="pct"/>
            <w:tcBorders>
              <w:top w:val="nil"/>
              <w:left w:val="nil"/>
              <w:bottom w:val="single" w:sz="8" w:space="0" w:color="000000"/>
              <w:right w:val="single" w:sz="8" w:space="0" w:color="000000"/>
            </w:tcBorders>
            <w:shd w:val="clear" w:color="auto" w:fill="auto"/>
            <w:vAlign w:val="center"/>
          </w:tcPr>
          <w:p w14:paraId="7816EB67" w14:textId="77777777" w:rsidR="003712C9" w:rsidRPr="001E5C4A" w:rsidRDefault="003712C9" w:rsidP="003712C9">
            <w:pPr>
              <w:ind w:left="-113" w:right="-23" w:firstLine="29"/>
              <w:jc w:val="center"/>
              <w:rPr>
                <w:sz w:val="20"/>
                <w:szCs w:val="20"/>
              </w:rPr>
            </w:pPr>
            <w:r w:rsidRPr="001E5C4A">
              <w:rPr>
                <w:sz w:val="20"/>
                <w:szCs w:val="20"/>
              </w:rPr>
              <w:t>0</w:t>
            </w:r>
          </w:p>
        </w:tc>
        <w:tc>
          <w:tcPr>
            <w:tcW w:w="325" w:type="pct"/>
            <w:tcBorders>
              <w:top w:val="nil"/>
              <w:left w:val="nil"/>
              <w:bottom w:val="single" w:sz="8" w:space="0" w:color="000000"/>
              <w:right w:val="single" w:sz="8" w:space="0" w:color="000000"/>
            </w:tcBorders>
            <w:shd w:val="clear" w:color="auto" w:fill="auto"/>
            <w:vAlign w:val="center"/>
          </w:tcPr>
          <w:p w14:paraId="2251C734" w14:textId="22B5FB7D" w:rsidR="003712C9" w:rsidRPr="001E5C4A" w:rsidRDefault="003712C9" w:rsidP="003712C9">
            <w:pPr>
              <w:ind w:left="-113" w:right="-23" w:firstLine="29"/>
              <w:jc w:val="center"/>
              <w:rPr>
                <w:sz w:val="20"/>
                <w:szCs w:val="20"/>
                <w:highlight w:val="yellow"/>
              </w:rPr>
            </w:pPr>
            <w:r w:rsidRPr="001E5C4A">
              <w:rPr>
                <w:sz w:val="20"/>
                <w:szCs w:val="20"/>
              </w:rPr>
              <w:t>0</w:t>
            </w:r>
          </w:p>
        </w:tc>
        <w:tc>
          <w:tcPr>
            <w:tcW w:w="336" w:type="pct"/>
            <w:tcBorders>
              <w:top w:val="nil"/>
              <w:left w:val="nil"/>
              <w:bottom w:val="single" w:sz="8" w:space="0" w:color="000000"/>
              <w:right w:val="single" w:sz="8" w:space="0" w:color="000000"/>
            </w:tcBorders>
            <w:shd w:val="clear" w:color="auto" w:fill="auto"/>
            <w:vAlign w:val="center"/>
          </w:tcPr>
          <w:p w14:paraId="3653E83D" w14:textId="77777777" w:rsidR="003712C9" w:rsidRPr="001E5C4A" w:rsidRDefault="003712C9" w:rsidP="003712C9">
            <w:pPr>
              <w:ind w:left="-113" w:right="-23" w:firstLine="29"/>
              <w:jc w:val="center"/>
              <w:rPr>
                <w:sz w:val="20"/>
                <w:szCs w:val="20"/>
              </w:rPr>
            </w:pPr>
            <w:r w:rsidRPr="001E5C4A">
              <w:rPr>
                <w:sz w:val="20"/>
                <w:szCs w:val="20"/>
              </w:rPr>
              <w:t>0</w:t>
            </w:r>
          </w:p>
        </w:tc>
        <w:tc>
          <w:tcPr>
            <w:tcW w:w="330" w:type="pct"/>
            <w:tcBorders>
              <w:top w:val="nil"/>
              <w:left w:val="nil"/>
              <w:bottom w:val="single" w:sz="8" w:space="0" w:color="000000"/>
              <w:right w:val="single" w:sz="8" w:space="0" w:color="000000"/>
            </w:tcBorders>
            <w:shd w:val="clear" w:color="auto" w:fill="auto"/>
            <w:vAlign w:val="center"/>
          </w:tcPr>
          <w:p w14:paraId="4C01378A" w14:textId="0CD6A7D9" w:rsidR="003712C9" w:rsidRPr="006F69A8" w:rsidRDefault="003712C9" w:rsidP="003712C9">
            <w:pPr>
              <w:ind w:left="-113" w:right="-30" w:firstLine="29"/>
              <w:jc w:val="center"/>
              <w:rPr>
                <w:color w:val="FF0000"/>
                <w:sz w:val="20"/>
                <w:szCs w:val="20"/>
                <w:highlight w:val="yellow"/>
              </w:rPr>
            </w:pPr>
            <w:r w:rsidRPr="00691D3A">
              <w:rPr>
                <w:sz w:val="20"/>
                <w:szCs w:val="20"/>
              </w:rPr>
              <w:t>0</w:t>
            </w:r>
          </w:p>
        </w:tc>
        <w:tc>
          <w:tcPr>
            <w:tcW w:w="330" w:type="pct"/>
            <w:gridSpan w:val="2"/>
            <w:tcBorders>
              <w:top w:val="nil"/>
              <w:left w:val="nil"/>
              <w:bottom w:val="single" w:sz="8" w:space="0" w:color="000000"/>
              <w:right w:val="single" w:sz="8" w:space="0" w:color="000000"/>
            </w:tcBorders>
            <w:shd w:val="clear" w:color="auto" w:fill="auto"/>
            <w:vAlign w:val="center"/>
          </w:tcPr>
          <w:p w14:paraId="65BC78A1" w14:textId="0F74B106" w:rsidR="003712C9" w:rsidRPr="002225F9" w:rsidRDefault="003712C9" w:rsidP="003712C9">
            <w:pPr>
              <w:ind w:left="-113" w:right="-23" w:firstLine="29"/>
              <w:jc w:val="center"/>
              <w:rPr>
                <w:sz w:val="20"/>
                <w:szCs w:val="20"/>
              </w:rPr>
            </w:pPr>
            <w:r w:rsidRPr="002225F9">
              <w:rPr>
                <w:sz w:val="20"/>
                <w:szCs w:val="20"/>
              </w:rPr>
              <w:t>0</w:t>
            </w:r>
          </w:p>
        </w:tc>
        <w:tc>
          <w:tcPr>
            <w:tcW w:w="285" w:type="pct"/>
            <w:tcBorders>
              <w:top w:val="nil"/>
              <w:left w:val="nil"/>
              <w:bottom w:val="single" w:sz="8" w:space="0" w:color="auto"/>
              <w:right w:val="single" w:sz="8" w:space="0" w:color="auto"/>
            </w:tcBorders>
            <w:shd w:val="clear" w:color="auto" w:fill="auto"/>
            <w:vAlign w:val="center"/>
          </w:tcPr>
          <w:p w14:paraId="0A6CADFB" w14:textId="7227CC93" w:rsidR="003712C9" w:rsidRPr="006F69A8" w:rsidRDefault="003712C9" w:rsidP="003712C9">
            <w:pPr>
              <w:ind w:left="-113" w:right="-23" w:firstLine="29"/>
              <w:jc w:val="center"/>
              <w:rPr>
                <w:color w:val="FF0000"/>
                <w:sz w:val="20"/>
                <w:szCs w:val="20"/>
              </w:rPr>
            </w:pPr>
            <w:r w:rsidRPr="00691D3A">
              <w:rPr>
                <w:sz w:val="20"/>
                <w:szCs w:val="20"/>
              </w:rPr>
              <w:t>0</w:t>
            </w:r>
          </w:p>
        </w:tc>
        <w:tc>
          <w:tcPr>
            <w:tcW w:w="303" w:type="pct"/>
            <w:tcBorders>
              <w:top w:val="nil"/>
              <w:left w:val="nil"/>
              <w:bottom w:val="single" w:sz="8" w:space="0" w:color="auto"/>
              <w:right w:val="single" w:sz="8" w:space="0" w:color="auto"/>
            </w:tcBorders>
            <w:shd w:val="clear" w:color="auto" w:fill="auto"/>
            <w:vAlign w:val="center"/>
          </w:tcPr>
          <w:p w14:paraId="065B2278" w14:textId="77777777" w:rsidR="003712C9" w:rsidRPr="00FF66A0" w:rsidRDefault="003712C9" w:rsidP="003712C9">
            <w:pPr>
              <w:ind w:left="-113" w:right="-23" w:firstLine="29"/>
              <w:jc w:val="center"/>
              <w:rPr>
                <w:sz w:val="20"/>
                <w:szCs w:val="20"/>
              </w:rPr>
            </w:pPr>
            <w:r w:rsidRPr="00FF66A0">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7146167B" w14:textId="0295FBB5" w:rsidR="003712C9" w:rsidRPr="00B831BA" w:rsidRDefault="003712C9" w:rsidP="003712C9">
            <w:pPr>
              <w:ind w:left="-113" w:right="-23" w:firstLine="29"/>
              <w:jc w:val="center"/>
              <w:rPr>
                <w:sz w:val="20"/>
                <w:szCs w:val="20"/>
              </w:rPr>
            </w:pPr>
            <w:r w:rsidRPr="00B831BA">
              <w:rPr>
                <w:sz w:val="20"/>
                <w:szCs w:val="20"/>
              </w:rPr>
              <w:t>0</w:t>
            </w:r>
          </w:p>
        </w:tc>
        <w:tc>
          <w:tcPr>
            <w:tcW w:w="268" w:type="pct"/>
            <w:tcBorders>
              <w:top w:val="nil"/>
              <w:left w:val="nil"/>
              <w:bottom w:val="single" w:sz="8" w:space="0" w:color="auto"/>
              <w:right w:val="single" w:sz="8" w:space="0" w:color="auto"/>
            </w:tcBorders>
            <w:shd w:val="clear" w:color="auto" w:fill="auto"/>
            <w:vAlign w:val="center"/>
          </w:tcPr>
          <w:p w14:paraId="28D95210" w14:textId="77777777" w:rsidR="003712C9" w:rsidRPr="00B831BA" w:rsidRDefault="003712C9" w:rsidP="003712C9">
            <w:pPr>
              <w:ind w:left="-113" w:right="-23" w:firstLine="29"/>
              <w:jc w:val="center"/>
              <w:rPr>
                <w:sz w:val="20"/>
                <w:szCs w:val="20"/>
              </w:rPr>
            </w:pPr>
            <w:r w:rsidRPr="00B831BA">
              <w:rPr>
                <w:sz w:val="20"/>
                <w:szCs w:val="20"/>
              </w:rPr>
              <w:t>0</w:t>
            </w:r>
          </w:p>
        </w:tc>
        <w:tc>
          <w:tcPr>
            <w:tcW w:w="349" w:type="pct"/>
            <w:tcBorders>
              <w:top w:val="nil"/>
              <w:left w:val="nil"/>
              <w:bottom w:val="nil"/>
              <w:right w:val="single" w:sz="8" w:space="0" w:color="000000"/>
            </w:tcBorders>
            <w:shd w:val="clear" w:color="auto" w:fill="auto"/>
            <w:vAlign w:val="center"/>
          </w:tcPr>
          <w:p w14:paraId="342E0083" w14:textId="74EDFAD6" w:rsidR="003712C9" w:rsidRPr="006F69A8" w:rsidRDefault="003712C9" w:rsidP="003712C9">
            <w:pPr>
              <w:ind w:left="-113" w:right="-23" w:firstLine="29"/>
              <w:jc w:val="center"/>
              <w:rPr>
                <w:color w:val="FF0000"/>
                <w:sz w:val="20"/>
                <w:szCs w:val="20"/>
                <w:highlight w:val="yellow"/>
              </w:rPr>
            </w:pPr>
            <w:r w:rsidRPr="00691D3A">
              <w:rPr>
                <w:sz w:val="20"/>
                <w:szCs w:val="20"/>
              </w:rPr>
              <w:t>0</w:t>
            </w:r>
          </w:p>
        </w:tc>
        <w:tc>
          <w:tcPr>
            <w:tcW w:w="379" w:type="pct"/>
            <w:tcBorders>
              <w:top w:val="nil"/>
              <w:left w:val="nil"/>
              <w:bottom w:val="nil"/>
              <w:right w:val="single" w:sz="8" w:space="0" w:color="000000"/>
            </w:tcBorders>
            <w:shd w:val="clear" w:color="auto" w:fill="auto"/>
            <w:vAlign w:val="center"/>
          </w:tcPr>
          <w:p w14:paraId="63D66D1E" w14:textId="77777777" w:rsidR="003712C9" w:rsidRPr="007D0A0B" w:rsidRDefault="003712C9" w:rsidP="003712C9">
            <w:pPr>
              <w:ind w:left="-113" w:right="-23" w:firstLine="29"/>
              <w:jc w:val="center"/>
              <w:rPr>
                <w:sz w:val="20"/>
                <w:szCs w:val="20"/>
                <w:highlight w:val="yellow"/>
              </w:rPr>
            </w:pPr>
            <w:r w:rsidRPr="007D0A0B">
              <w:rPr>
                <w:sz w:val="20"/>
                <w:szCs w:val="20"/>
              </w:rPr>
              <w:t>0</w:t>
            </w:r>
          </w:p>
        </w:tc>
        <w:tc>
          <w:tcPr>
            <w:tcW w:w="390" w:type="pct"/>
            <w:tcBorders>
              <w:top w:val="nil"/>
              <w:left w:val="nil"/>
              <w:bottom w:val="nil"/>
              <w:right w:val="single" w:sz="8" w:space="0" w:color="000000"/>
            </w:tcBorders>
            <w:shd w:val="clear" w:color="auto" w:fill="auto"/>
            <w:vAlign w:val="center"/>
          </w:tcPr>
          <w:p w14:paraId="3424F556" w14:textId="12365BB1" w:rsidR="003712C9" w:rsidRPr="006F69A8" w:rsidRDefault="003712C9" w:rsidP="003712C9">
            <w:pPr>
              <w:ind w:left="-113" w:right="-23" w:firstLine="29"/>
              <w:jc w:val="center"/>
              <w:rPr>
                <w:color w:val="FF0000"/>
                <w:sz w:val="20"/>
                <w:szCs w:val="20"/>
                <w:highlight w:val="yellow"/>
              </w:rPr>
            </w:pPr>
            <w:r w:rsidRPr="00190429">
              <w:rPr>
                <w:sz w:val="20"/>
                <w:szCs w:val="20"/>
              </w:rPr>
              <w:t>0</w:t>
            </w:r>
          </w:p>
        </w:tc>
      </w:tr>
      <w:tr w:rsidR="004E3DDB" w:rsidRPr="00CE3D03" w14:paraId="289F27EB" w14:textId="77777777" w:rsidTr="0043307E">
        <w:trPr>
          <w:trHeight w:val="20"/>
        </w:trPr>
        <w:tc>
          <w:tcPr>
            <w:tcW w:w="654" w:type="pct"/>
            <w:tcBorders>
              <w:top w:val="nil"/>
              <w:left w:val="single" w:sz="8" w:space="0" w:color="000000"/>
              <w:bottom w:val="single" w:sz="4" w:space="0" w:color="auto"/>
              <w:right w:val="single" w:sz="8" w:space="0" w:color="000000"/>
            </w:tcBorders>
            <w:shd w:val="clear" w:color="auto" w:fill="auto"/>
            <w:vAlign w:val="center"/>
          </w:tcPr>
          <w:p w14:paraId="4785BE05" w14:textId="77777777" w:rsidR="003712C9" w:rsidRPr="00CE3D03" w:rsidRDefault="003712C9" w:rsidP="003712C9">
            <w:pPr>
              <w:ind w:left="-113" w:right="-23" w:firstLine="29"/>
              <w:rPr>
                <w:bCs/>
                <w:sz w:val="20"/>
                <w:szCs w:val="20"/>
              </w:rPr>
            </w:pPr>
            <w:proofErr w:type="spellStart"/>
            <w:r w:rsidRPr="00CE3D03">
              <w:rPr>
                <w:bCs/>
                <w:sz w:val="20"/>
                <w:szCs w:val="20"/>
              </w:rPr>
              <w:t>Вр</w:t>
            </w:r>
            <w:proofErr w:type="spellEnd"/>
            <w:r w:rsidRPr="00CE3D03">
              <w:rPr>
                <w:bCs/>
                <w:sz w:val="20"/>
                <w:szCs w:val="20"/>
              </w:rPr>
              <w:t>. запрет деятельности</w:t>
            </w:r>
          </w:p>
        </w:tc>
        <w:tc>
          <w:tcPr>
            <w:tcW w:w="396" w:type="pct"/>
            <w:tcBorders>
              <w:top w:val="nil"/>
              <w:left w:val="nil"/>
              <w:bottom w:val="single" w:sz="8" w:space="0" w:color="000000"/>
              <w:right w:val="single" w:sz="8" w:space="0" w:color="000000"/>
            </w:tcBorders>
            <w:shd w:val="clear" w:color="auto" w:fill="auto"/>
            <w:vAlign w:val="center"/>
          </w:tcPr>
          <w:p w14:paraId="70D7A606" w14:textId="72B6F891" w:rsidR="003712C9" w:rsidRPr="00806E65" w:rsidRDefault="003712C9" w:rsidP="003712C9">
            <w:pPr>
              <w:ind w:left="-113" w:right="-23" w:firstLine="29"/>
              <w:jc w:val="center"/>
              <w:rPr>
                <w:sz w:val="20"/>
                <w:szCs w:val="20"/>
                <w:highlight w:val="yellow"/>
              </w:rPr>
            </w:pPr>
            <w:r w:rsidRPr="00806E65">
              <w:rPr>
                <w:sz w:val="20"/>
                <w:szCs w:val="20"/>
              </w:rPr>
              <w:t>63</w:t>
            </w:r>
          </w:p>
        </w:tc>
        <w:tc>
          <w:tcPr>
            <w:tcW w:w="330" w:type="pct"/>
            <w:tcBorders>
              <w:top w:val="nil"/>
              <w:left w:val="nil"/>
              <w:bottom w:val="single" w:sz="8" w:space="0" w:color="000000"/>
              <w:right w:val="single" w:sz="8" w:space="0" w:color="000000"/>
            </w:tcBorders>
            <w:shd w:val="clear" w:color="auto" w:fill="auto"/>
            <w:vAlign w:val="center"/>
          </w:tcPr>
          <w:p w14:paraId="1C0916B7" w14:textId="7A600B09" w:rsidR="003712C9" w:rsidRPr="00806E65" w:rsidRDefault="00806E65" w:rsidP="003712C9">
            <w:pPr>
              <w:ind w:left="-113" w:right="-23" w:firstLine="29"/>
              <w:jc w:val="center"/>
              <w:rPr>
                <w:sz w:val="20"/>
                <w:szCs w:val="20"/>
                <w:highlight w:val="yellow"/>
              </w:rPr>
            </w:pPr>
            <w:r w:rsidRPr="00806E65">
              <w:rPr>
                <w:sz w:val="20"/>
                <w:szCs w:val="20"/>
              </w:rPr>
              <w:t>13</w:t>
            </w:r>
          </w:p>
        </w:tc>
        <w:tc>
          <w:tcPr>
            <w:tcW w:w="325" w:type="pct"/>
            <w:tcBorders>
              <w:top w:val="nil"/>
              <w:left w:val="nil"/>
              <w:bottom w:val="single" w:sz="8" w:space="0" w:color="000000"/>
              <w:right w:val="single" w:sz="8" w:space="0" w:color="000000"/>
            </w:tcBorders>
            <w:shd w:val="clear" w:color="auto" w:fill="auto"/>
            <w:vAlign w:val="center"/>
          </w:tcPr>
          <w:p w14:paraId="23B91890" w14:textId="04B0CA81" w:rsidR="003712C9" w:rsidRPr="001E5C4A" w:rsidRDefault="003712C9" w:rsidP="003712C9">
            <w:pPr>
              <w:ind w:left="-113" w:right="-23" w:firstLine="29"/>
              <w:jc w:val="center"/>
              <w:rPr>
                <w:sz w:val="20"/>
                <w:szCs w:val="20"/>
                <w:highlight w:val="yellow"/>
              </w:rPr>
            </w:pPr>
            <w:r w:rsidRPr="001E5C4A">
              <w:rPr>
                <w:sz w:val="20"/>
                <w:szCs w:val="20"/>
              </w:rPr>
              <w:t>2</w:t>
            </w:r>
          </w:p>
        </w:tc>
        <w:tc>
          <w:tcPr>
            <w:tcW w:w="336" w:type="pct"/>
            <w:tcBorders>
              <w:top w:val="nil"/>
              <w:left w:val="nil"/>
              <w:bottom w:val="single" w:sz="8" w:space="0" w:color="000000"/>
              <w:right w:val="single" w:sz="8" w:space="0" w:color="000000"/>
            </w:tcBorders>
            <w:shd w:val="clear" w:color="auto" w:fill="auto"/>
            <w:vAlign w:val="center"/>
          </w:tcPr>
          <w:p w14:paraId="0EF01AFE" w14:textId="4E43EBBE" w:rsidR="003712C9" w:rsidRPr="001E5C4A" w:rsidRDefault="003712C9" w:rsidP="003712C9">
            <w:pPr>
              <w:ind w:left="-113" w:right="-23" w:firstLine="29"/>
              <w:jc w:val="center"/>
              <w:rPr>
                <w:sz w:val="20"/>
                <w:szCs w:val="20"/>
              </w:rPr>
            </w:pPr>
            <w:r w:rsidRPr="001E5C4A">
              <w:rPr>
                <w:sz w:val="20"/>
                <w:szCs w:val="20"/>
              </w:rPr>
              <w:t>1</w:t>
            </w:r>
          </w:p>
        </w:tc>
        <w:tc>
          <w:tcPr>
            <w:tcW w:w="330" w:type="pct"/>
            <w:tcBorders>
              <w:top w:val="nil"/>
              <w:left w:val="nil"/>
              <w:bottom w:val="single" w:sz="8" w:space="0" w:color="000000"/>
              <w:right w:val="single" w:sz="8" w:space="0" w:color="000000"/>
            </w:tcBorders>
            <w:shd w:val="clear" w:color="auto" w:fill="auto"/>
            <w:vAlign w:val="center"/>
          </w:tcPr>
          <w:p w14:paraId="2C482B1C" w14:textId="5659CE80" w:rsidR="003712C9" w:rsidRPr="006F69A8" w:rsidRDefault="003712C9" w:rsidP="003712C9">
            <w:pPr>
              <w:ind w:left="-113" w:right="-30" w:firstLine="29"/>
              <w:jc w:val="center"/>
              <w:rPr>
                <w:color w:val="FF0000"/>
                <w:sz w:val="20"/>
                <w:szCs w:val="20"/>
                <w:highlight w:val="yellow"/>
              </w:rPr>
            </w:pPr>
            <w:r w:rsidRPr="00691D3A">
              <w:rPr>
                <w:sz w:val="20"/>
                <w:szCs w:val="20"/>
              </w:rPr>
              <w:t>3</w:t>
            </w:r>
          </w:p>
        </w:tc>
        <w:tc>
          <w:tcPr>
            <w:tcW w:w="330" w:type="pct"/>
            <w:gridSpan w:val="2"/>
            <w:tcBorders>
              <w:top w:val="nil"/>
              <w:left w:val="nil"/>
              <w:bottom w:val="single" w:sz="8" w:space="0" w:color="000000"/>
              <w:right w:val="single" w:sz="8" w:space="0" w:color="000000"/>
            </w:tcBorders>
            <w:shd w:val="clear" w:color="auto" w:fill="auto"/>
            <w:vAlign w:val="center"/>
          </w:tcPr>
          <w:p w14:paraId="67AAAAC9" w14:textId="342EC6E1" w:rsidR="003712C9" w:rsidRPr="002225F9" w:rsidRDefault="003712C9" w:rsidP="003712C9">
            <w:pPr>
              <w:ind w:left="-113" w:right="-23" w:firstLine="29"/>
              <w:jc w:val="center"/>
              <w:rPr>
                <w:sz w:val="20"/>
                <w:szCs w:val="20"/>
                <w:highlight w:val="yellow"/>
              </w:rPr>
            </w:pPr>
            <w:r w:rsidRPr="002225F9">
              <w:rPr>
                <w:sz w:val="20"/>
                <w:szCs w:val="20"/>
              </w:rPr>
              <w:t>0</w:t>
            </w:r>
          </w:p>
        </w:tc>
        <w:tc>
          <w:tcPr>
            <w:tcW w:w="285" w:type="pct"/>
            <w:tcBorders>
              <w:top w:val="nil"/>
              <w:left w:val="nil"/>
              <w:bottom w:val="single" w:sz="8" w:space="0" w:color="auto"/>
              <w:right w:val="single" w:sz="8" w:space="0" w:color="auto"/>
            </w:tcBorders>
            <w:shd w:val="clear" w:color="auto" w:fill="auto"/>
            <w:vAlign w:val="center"/>
          </w:tcPr>
          <w:p w14:paraId="1966C427" w14:textId="5C283814" w:rsidR="003712C9" w:rsidRPr="006F69A8" w:rsidRDefault="003712C9" w:rsidP="003712C9">
            <w:pPr>
              <w:ind w:left="-113" w:right="-23" w:firstLine="29"/>
              <w:jc w:val="center"/>
              <w:rPr>
                <w:color w:val="FF0000"/>
                <w:sz w:val="20"/>
                <w:szCs w:val="20"/>
              </w:rPr>
            </w:pPr>
            <w:r w:rsidRPr="00691D3A">
              <w:rPr>
                <w:sz w:val="20"/>
                <w:szCs w:val="20"/>
              </w:rPr>
              <w:t>0</w:t>
            </w:r>
          </w:p>
        </w:tc>
        <w:tc>
          <w:tcPr>
            <w:tcW w:w="303" w:type="pct"/>
            <w:tcBorders>
              <w:top w:val="nil"/>
              <w:left w:val="nil"/>
              <w:bottom w:val="single" w:sz="8" w:space="0" w:color="auto"/>
              <w:right w:val="single" w:sz="8" w:space="0" w:color="auto"/>
            </w:tcBorders>
            <w:shd w:val="clear" w:color="auto" w:fill="auto"/>
            <w:vAlign w:val="center"/>
          </w:tcPr>
          <w:p w14:paraId="167FCB8F" w14:textId="77777777" w:rsidR="003712C9" w:rsidRPr="00FF66A0" w:rsidRDefault="003712C9" w:rsidP="003712C9">
            <w:pPr>
              <w:ind w:left="-113" w:right="-23" w:firstLine="29"/>
              <w:jc w:val="center"/>
              <w:rPr>
                <w:sz w:val="20"/>
                <w:szCs w:val="20"/>
              </w:rPr>
            </w:pPr>
            <w:r w:rsidRPr="00FF66A0">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3FB0FA0D" w14:textId="66EAFA62" w:rsidR="003712C9" w:rsidRPr="00B831BA" w:rsidRDefault="003712C9" w:rsidP="003712C9">
            <w:pPr>
              <w:ind w:left="-113" w:right="-23" w:firstLine="29"/>
              <w:jc w:val="center"/>
              <w:rPr>
                <w:sz w:val="20"/>
                <w:szCs w:val="20"/>
              </w:rPr>
            </w:pPr>
            <w:r w:rsidRPr="00B831BA">
              <w:rPr>
                <w:sz w:val="20"/>
                <w:szCs w:val="20"/>
              </w:rPr>
              <w:t>1</w:t>
            </w:r>
          </w:p>
        </w:tc>
        <w:tc>
          <w:tcPr>
            <w:tcW w:w="268" w:type="pct"/>
            <w:tcBorders>
              <w:top w:val="nil"/>
              <w:left w:val="nil"/>
              <w:bottom w:val="single" w:sz="8" w:space="0" w:color="auto"/>
              <w:right w:val="single" w:sz="8" w:space="0" w:color="auto"/>
            </w:tcBorders>
            <w:shd w:val="clear" w:color="auto" w:fill="auto"/>
            <w:vAlign w:val="center"/>
          </w:tcPr>
          <w:p w14:paraId="03759B0B" w14:textId="4A87033F" w:rsidR="003712C9" w:rsidRPr="00B831BA" w:rsidRDefault="003712C9" w:rsidP="003712C9">
            <w:pPr>
              <w:ind w:left="-113" w:right="-23" w:firstLine="29"/>
              <w:jc w:val="center"/>
              <w:rPr>
                <w:sz w:val="20"/>
                <w:szCs w:val="20"/>
              </w:rPr>
            </w:pPr>
            <w:r w:rsidRPr="00B831BA">
              <w:rPr>
                <w:sz w:val="20"/>
                <w:szCs w:val="20"/>
              </w:rPr>
              <w:t>0</w:t>
            </w:r>
          </w:p>
        </w:tc>
        <w:tc>
          <w:tcPr>
            <w:tcW w:w="349" w:type="pct"/>
            <w:tcBorders>
              <w:top w:val="single" w:sz="8" w:space="0" w:color="000000"/>
              <w:left w:val="nil"/>
              <w:bottom w:val="single" w:sz="8" w:space="0" w:color="auto"/>
              <w:right w:val="single" w:sz="8" w:space="0" w:color="000000"/>
            </w:tcBorders>
            <w:shd w:val="clear" w:color="auto" w:fill="auto"/>
            <w:vAlign w:val="center"/>
          </w:tcPr>
          <w:p w14:paraId="51C9B210" w14:textId="2F202814" w:rsidR="003712C9" w:rsidRPr="006F69A8" w:rsidRDefault="003712C9" w:rsidP="003712C9">
            <w:pPr>
              <w:ind w:left="-113" w:right="-23" w:firstLine="29"/>
              <w:jc w:val="center"/>
              <w:rPr>
                <w:color w:val="FF0000"/>
                <w:sz w:val="20"/>
                <w:szCs w:val="20"/>
                <w:highlight w:val="yellow"/>
              </w:rPr>
            </w:pPr>
            <w:r w:rsidRPr="00691D3A">
              <w:rPr>
                <w:sz w:val="20"/>
                <w:szCs w:val="20"/>
              </w:rPr>
              <w:t>69</w:t>
            </w:r>
          </w:p>
        </w:tc>
        <w:tc>
          <w:tcPr>
            <w:tcW w:w="379" w:type="pct"/>
            <w:tcBorders>
              <w:top w:val="single" w:sz="8" w:space="0" w:color="000000"/>
              <w:left w:val="nil"/>
              <w:bottom w:val="single" w:sz="8" w:space="0" w:color="auto"/>
              <w:right w:val="single" w:sz="8" w:space="0" w:color="000000"/>
            </w:tcBorders>
            <w:shd w:val="clear" w:color="auto" w:fill="auto"/>
            <w:vAlign w:val="center"/>
          </w:tcPr>
          <w:p w14:paraId="41C0EB13" w14:textId="47CF35C1" w:rsidR="003712C9" w:rsidRPr="007D0A0B" w:rsidRDefault="007D0A0B" w:rsidP="003712C9">
            <w:pPr>
              <w:ind w:left="-113" w:right="-23" w:firstLine="29"/>
              <w:jc w:val="center"/>
              <w:rPr>
                <w:sz w:val="20"/>
                <w:szCs w:val="20"/>
                <w:highlight w:val="yellow"/>
              </w:rPr>
            </w:pPr>
            <w:r w:rsidRPr="007D0A0B">
              <w:rPr>
                <w:sz w:val="20"/>
                <w:szCs w:val="20"/>
              </w:rPr>
              <w:t>14</w:t>
            </w:r>
          </w:p>
        </w:tc>
        <w:tc>
          <w:tcPr>
            <w:tcW w:w="390" w:type="pct"/>
            <w:tcBorders>
              <w:top w:val="single" w:sz="8" w:space="0" w:color="000000"/>
              <w:left w:val="nil"/>
              <w:bottom w:val="single" w:sz="8" w:space="0" w:color="auto"/>
              <w:right w:val="single" w:sz="8" w:space="0" w:color="000000"/>
            </w:tcBorders>
            <w:shd w:val="clear" w:color="auto" w:fill="auto"/>
            <w:vAlign w:val="center"/>
          </w:tcPr>
          <w:p w14:paraId="21071AE3" w14:textId="1DB757D8" w:rsidR="003712C9" w:rsidRPr="006F69A8" w:rsidRDefault="003712C9" w:rsidP="003712C9">
            <w:pPr>
              <w:ind w:left="-113" w:right="-23" w:firstLine="29"/>
              <w:jc w:val="center"/>
              <w:rPr>
                <w:color w:val="FF0000"/>
                <w:sz w:val="20"/>
                <w:szCs w:val="20"/>
                <w:highlight w:val="yellow"/>
              </w:rPr>
            </w:pPr>
            <w:r w:rsidRPr="00190429">
              <w:rPr>
                <w:sz w:val="20"/>
                <w:szCs w:val="20"/>
              </w:rPr>
              <w:t>-7</w:t>
            </w:r>
            <w:r w:rsidR="00190429" w:rsidRPr="00190429">
              <w:rPr>
                <w:sz w:val="20"/>
                <w:szCs w:val="20"/>
              </w:rPr>
              <w:t>9</w:t>
            </w:r>
          </w:p>
        </w:tc>
      </w:tr>
      <w:tr w:rsidR="004E3DDB" w:rsidRPr="00CE3D03" w14:paraId="7B5DF6CC" w14:textId="77777777" w:rsidTr="0043307E">
        <w:trPr>
          <w:trHeight w:val="20"/>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7CCB37B6" w14:textId="77777777" w:rsidR="003712C9" w:rsidRPr="00CE3D03" w:rsidRDefault="003712C9" w:rsidP="003712C9">
            <w:pPr>
              <w:ind w:left="-113" w:right="-23" w:firstLine="29"/>
              <w:rPr>
                <w:bCs/>
                <w:sz w:val="20"/>
                <w:szCs w:val="20"/>
              </w:rPr>
            </w:pPr>
            <w:r w:rsidRPr="00CE3D03">
              <w:rPr>
                <w:bCs/>
                <w:sz w:val="20"/>
                <w:szCs w:val="20"/>
              </w:rPr>
              <w:t>Предупреждение</w:t>
            </w:r>
          </w:p>
        </w:tc>
        <w:tc>
          <w:tcPr>
            <w:tcW w:w="396" w:type="pct"/>
            <w:tcBorders>
              <w:top w:val="nil"/>
              <w:left w:val="nil"/>
              <w:bottom w:val="single" w:sz="8" w:space="0" w:color="000000"/>
              <w:right w:val="single" w:sz="8" w:space="0" w:color="000000"/>
            </w:tcBorders>
            <w:shd w:val="clear" w:color="auto" w:fill="auto"/>
            <w:vAlign w:val="center"/>
          </w:tcPr>
          <w:p w14:paraId="1B253D0D" w14:textId="4D960E92" w:rsidR="003712C9" w:rsidRPr="00806E65" w:rsidRDefault="003712C9" w:rsidP="003712C9">
            <w:pPr>
              <w:ind w:left="-113" w:right="-23" w:firstLine="29"/>
              <w:jc w:val="center"/>
              <w:rPr>
                <w:sz w:val="20"/>
                <w:szCs w:val="20"/>
                <w:highlight w:val="yellow"/>
              </w:rPr>
            </w:pPr>
            <w:r w:rsidRPr="00806E65">
              <w:rPr>
                <w:sz w:val="20"/>
                <w:szCs w:val="20"/>
              </w:rPr>
              <w:t>264</w:t>
            </w:r>
          </w:p>
        </w:tc>
        <w:tc>
          <w:tcPr>
            <w:tcW w:w="330" w:type="pct"/>
            <w:tcBorders>
              <w:top w:val="nil"/>
              <w:left w:val="nil"/>
              <w:bottom w:val="single" w:sz="8" w:space="0" w:color="000000"/>
              <w:right w:val="single" w:sz="8" w:space="0" w:color="000000"/>
            </w:tcBorders>
            <w:shd w:val="clear" w:color="auto" w:fill="auto"/>
            <w:vAlign w:val="center"/>
          </w:tcPr>
          <w:p w14:paraId="7EA3DFFB" w14:textId="7CDAA0BB" w:rsidR="003712C9" w:rsidRPr="00806E65" w:rsidRDefault="00806E65" w:rsidP="003712C9">
            <w:pPr>
              <w:ind w:left="-113" w:right="-23" w:firstLine="29"/>
              <w:jc w:val="center"/>
              <w:rPr>
                <w:sz w:val="20"/>
                <w:szCs w:val="20"/>
                <w:highlight w:val="yellow"/>
              </w:rPr>
            </w:pPr>
            <w:r w:rsidRPr="00806E65">
              <w:rPr>
                <w:sz w:val="20"/>
                <w:szCs w:val="20"/>
              </w:rPr>
              <w:t>56</w:t>
            </w:r>
          </w:p>
        </w:tc>
        <w:tc>
          <w:tcPr>
            <w:tcW w:w="325" w:type="pct"/>
            <w:tcBorders>
              <w:top w:val="nil"/>
              <w:left w:val="nil"/>
              <w:bottom w:val="single" w:sz="8" w:space="0" w:color="000000"/>
              <w:right w:val="single" w:sz="8" w:space="0" w:color="000000"/>
            </w:tcBorders>
            <w:shd w:val="clear" w:color="auto" w:fill="auto"/>
            <w:vAlign w:val="center"/>
          </w:tcPr>
          <w:p w14:paraId="6FD48C3A" w14:textId="22672B90" w:rsidR="003712C9" w:rsidRPr="001E5C4A" w:rsidRDefault="003712C9" w:rsidP="003712C9">
            <w:pPr>
              <w:ind w:left="-113" w:right="-23" w:firstLine="29"/>
              <w:jc w:val="center"/>
              <w:rPr>
                <w:sz w:val="20"/>
                <w:szCs w:val="20"/>
                <w:highlight w:val="yellow"/>
              </w:rPr>
            </w:pPr>
            <w:r w:rsidRPr="001E5C4A">
              <w:rPr>
                <w:sz w:val="20"/>
                <w:szCs w:val="20"/>
              </w:rPr>
              <w:t>79</w:t>
            </w:r>
          </w:p>
        </w:tc>
        <w:tc>
          <w:tcPr>
            <w:tcW w:w="336" w:type="pct"/>
            <w:tcBorders>
              <w:top w:val="nil"/>
              <w:left w:val="nil"/>
              <w:bottom w:val="single" w:sz="8" w:space="0" w:color="000000"/>
              <w:right w:val="single" w:sz="8" w:space="0" w:color="000000"/>
            </w:tcBorders>
            <w:shd w:val="clear" w:color="auto" w:fill="auto"/>
            <w:vAlign w:val="center"/>
          </w:tcPr>
          <w:p w14:paraId="48148A93" w14:textId="3D24A707" w:rsidR="003712C9" w:rsidRPr="001E5C4A" w:rsidRDefault="003712C9" w:rsidP="003712C9">
            <w:pPr>
              <w:ind w:left="-113" w:right="-23" w:firstLine="29"/>
              <w:jc w:val="center"/>
              <w:rPr>
                <w:sz w:val="20"/>
                <w:szCs w:val="20"/>
              </w:rPr>
            </w:pPr>
            <w:r w:rsidRPr="001E5C4A">
              <w:rPr>
                <w:sz w:val="20"/>
                <w:szCs w:val="20"/>
              </w:rPr>
              <w:t>8</w:t>
            </w:r>
          </w:p>
        </w:tc>
        <w:tc>
          <w:tcPr>
            <w:tcW w:w="330" w:type="pct"/>
            <w:tcBorders>
              <w:top w:val="nil"/>
              <w:left w:val="nil"/>
              <w:bottom w:val="single" w:sz="8" w:space="0" w:color="000000"/>
              <w:right w:val="single" w:sz="8" w:space="0" w:color="000000"/>
            </w:tcBorders>
            <w:shd w:val="clear" w:color="auto" w:fill="auto"/>
            <w:vAlign w:val="center"/>
          </w:tcPr>
          <w:p w14:paraId="57150CD5" w14:textId="05B8BC6C" w:rsidR="003712C9" w:rsidRPr="006F69A8" w:rsidRDefault="003712C9" w:rsidP="003712C9">
            <w:pPr>
              <w:ind w:left="-113" w:right="-30" w:firstLine="29"/>
              <w:jc w:val="center"/>
              <w:rPr>
                <w:color w:val="FF0000"/>
                <w:sz w:val="20"/>
                <w:szCs w:val="20"/>
                <w:highlight w:val="yellow"/>
              </w:rPr>
            </w:pPr>
            <w:r w:rsidRPr="00691D3A">
              <w:rPr>
                <w:sz w:val="20"/>
                <w:szCs w:val="20"/>
              </w:rPr>
              <w:t>2</w:t>
            </w:r>
          </w:p>
        </w:tc>
        <w:tc>
          <w:tcPr>
            <w:tcW w:w="330" w:type="pct"/>
            <w:gridSpan w:val="2"/>
            <w:tcBorders>
              <w:top w:val="nil"/>
              <w:left w:val="nil"/>
              <w:bottom w:val="single" w:sz="8" w:space="0" w:color="000000"/>
              <w:right w:val="single" w:sz="8" w:space="0" w:color="000000"/>
            </w:tcBorders>
            <w:shd w:val="clear" w:color="auto" w:fill="auto"/>
            <w:vAlign w:val="center"/>
          </w:tcPr>
          <w:p w14:paraId="5D9A22A4" w14:textId="77BABCEE" w:rsidR="003712C9" w:rsidRPr="002225F9" w:rsidRDefault="002225F9" w:rsidP="003712C9">
            <w:pPr>
              <w:ind w:left="-113" w:right="-23" w:firstLine="29"/>
              <w:jc w:val="center"/>
              <w:rPr>
                <w:sz w:val="20"/>
                <w:szCs w:val="20"/>
                <w:highlight w:val="yellow"/>
              </w:rPr>
            </w:pPr>
            <w:r w:rsidRPr="002225F9">
              <w:rPr>
                <w:sz w:val="20"/>
                <w:szCs w:val="20"/>
              </w:rPr>
              <w:t>6</w:t>
            </w:r>
          </w:p>
        </w:tc>
        <w:tc>
          <w:tcPr>
            <w:tcW w:w="285" w:type="pct"/>
            <w:tcBorders>
              <w:top w:val="nil"/>
              <w:left w:val="nil"/>
              <w:bottom w:val="single" w:sz="8" w:space="0" w:color="auto"/>
              <w:right w:val="single" w:sz="8" w:space="0" w:color="auto"/>
            </w:tcBorders>
            <w:shd w:val="clear" w:color="auto" w:fill="auto"/>
            <w:vAlign w:val="center"/>
          </w:tcPr>
          <w:p w14:paraId="7D2FD08E" w14:textId="2030DC42" w:rsidR="003712C9" w:rsidRPr="00FF66A0" w:rsidRDefault="003712C9" w:rsidP="003712C9">
            <w:pPr>
              <w:ind w:left="-113" w:right="-23" w:firstLine="29"/>
              <w:jc w:val="center"/>
              <w:rPr>
                <w:sz w:val="20"/>
                <w:szCs w:val="20"/>
              </w:rPr>
            </w:pPr>
            <w:r w:rsidRPr="00FF66A0">
              <w:rPr>
                <w:sz w:val="20"/>
                <w:szCs w:val="20"/>
              </w:rPr>
              <w:t>0</w:t>
            </w:r>
          </w:p>
        </w:tc>
        <w:tc>
          <w:tcPr>
            <w:tcW w:w="303" w:type="pct"/>
            <w:tcBorders>
              <w:top w:val="nil"/>
              <w:left w:val="nil"/>
              <w:bottom w:val="single" w:sz="8" w:space="0" w:color="auto"/>
              <w:right w:val="single" w:sz="8" w:space="0" w:color="auto"/>
            </w:tcBorders>
            <w:shd w:val="clear" w:color="auto" w:fill="auto"/>
            <w:vAlign w:val="center"/>
          </w:tcPr>
          <w:p w14:paraId="2E60D5C4" w14:textId="6DFBFCBC" w:rsidR="003712C9" w:rsidRPr="00FF66A0" w:rsidRDefault="00FF66A0" w:rsidP="003712C9">
            <w:pPr>
              <w:ind w:left="-113" w:right="-23" w:firstLine="29"/>
              <w:jc w:val="center"/>
              <w:rPr>
                <w:sz w:val="20"/>
                <w:szCs w:val="20"/>
                <w:highlight w:val="yellow"/>
              </w:rPr>
            </w:pPr>
            <w:r w:rsidRPr="00FF66A0">
              <w:rPr>
                <w:sz w:val="20"/>
                <w:szCs w:val="20"/>
              </w:rPr>
              <w:t>6</w:t>
            </w:r>
          </w:p>
        </w:tc>
        <w:tc>
          <w:tcPr>
            <w:tcW w:w="325" w:type="pct"/>
            <w:tcBorders>
              <w:top w:val="nil"/>
              <w:left w:val="nil"/>
              <w:bottom w:val="single" w:sz="8" w:space="0" w:color="auto"/>
              <w:right w:val="single" w:sz="8" w:space="0" w:color="auto"/>
            </w:tcBorders>
            <w:shd w:val="clear" w:color="auto" w:fill="auto"/>
            <w:vAlign w:val="center"/>
          </w:tcPr>
          <w:p w14:paraId="53F5958C" w14:textId="5ED4728D" w:rsidR="003712C9" w:rsidRPr="00B831BA" w:rsidRDefault="003712C9" w:rsidP="003712C9">
            <w:pPr>
              <w:ind w:left="-113" w:right="-23" w:firstLine="29"/>
              <w:jc w:val="center"/>
              <w:rPr>
                <w:sz w:val="20"/>
                <w:szCs w:val="20"/>
              </w:rPr>
            </w:pPr>
            <w:r w:rsidRPr="00B831BA">
              <w:rPr>
                <w:sz w:val="20"/>
                <w:szCs w:val="20"/>
              </w:rPr>
              <w:t>90</w:t>
            </w:r>
          </w:p>
        </w:tc>
        <w:tc>
          <w:tcPr>
            <w:tcW w:w="268" w:type="pct"/>
            <w:tcBorders>
              <w:top w:val="nil"/>
              <w:left w:val="nil"/>
              <w:bottom w:val="single" w:sz="8" w:space="0" w:color="auto"/>
              <w:right w:val="single" w:sz="8" w:space="0" w:color="auto"/>
            </w:tcBorders>
            <w:shd w:val="clear" w:color="auto" w:fill="auto"/>
            <w:vAlign w:val="center"/>
          </w:tcPr>
          <w:p w14:paraId="0F76F16E" w14:textId="1A9A1941" w:rsidR="003712C9" w:rsidRPr="00B831BA" w:rsidRDefault="003712C9" w:rsidP="003712C9">
            <w:pPr>
              <w:ind w:left="-113" w:right="-23" w:firstLine="29"/>
              <w:jc w:val="center"/>
              <w:rPr>
                <w:sz w:val="20"/>
                <w:szCs w:val="20"/>
                <w:highlight w:val="yellow"/>
              </w:rPr>
            </w:pPr>
            <w:r w:rsidRPr="00B831BA">
              <w:rPr>
                <w:sz w:val="20"/>
                <w:szCs w:val="20"/>
              </w:rPr>
              <w:t>4</w:t>
            </w:r>
          </w:p>
        </w:tc>
        <w:tc>
          <w:tcPr>
            <w:tcW w:w="349" w:type="pct"/>
            <w:tcBorders>
              <w:top w:val="nil"/>
              <w:left w:val="nil"/>
              <w:bottom w:val="single" w:sz="8" w:space="0" w:color="auto"/>
              <w:right w:val="single" w:sz="8" w:space="0" w:color="auto"/>
            </w:tcBorders>
            <w:shd w:val="clear" w:color="auto" w:fill="auto"/>
            <w:vAlign w:val="center"/>
          </w:tcPr>
          <w:p w14:paraId="6118CD12" w14:textId="5F7CBE3B" w:rsidR="003712C9" w:rsidRPr="006F69A8" w:rsidRDefault="003712C9" w:rsidP="003712C9">
            <w:pPr>
              <w:ind w:left="-113" w:right="-23" w:firstLine="29"/>
              <w:jc w:val="center"/>
              <w:rPr>
                <w:color w:val="FF0000"/>
                <w:sz w:val="20"/>
                <w:szCs w:val="20"/>
                <w:highlight w:val="yellow"/>
              </w:rPr>
            </w:pPr>
            <w:r w:rsidRPr="00691D3A">
              <w:rPr>
                <w:sz w:val="20"/>
                <w:szCs w:val="20"/>
              </w:rPr>
              <w:t>435</w:t>
            </w:r>
          </w:p>
        </w:tc>
        <w:tc>
          <w:tcPr>
            <w:tcW w:w="379" w:type="pct"/>
            <w:tcBorders>
              <w:top w:val="nil"/>
              <w:left w:val="nil"/>
              <w:bottom w:val="single" w:sz="8" w:space="0" w:color="auto"/>
              <w:right w:val="single" w:sz="8" w:space="0" w:color="auto"/>
            </w:tcBorders>
            <w:shd w:val="clear" w:color="auto" w:fill="auto"/>
            <w:vAlign w:val="center"/>
          </w:tcPr>
          <w:p w14:paraId="0F8009A7" w14:textId="13DF8C18" w:rsidR="003712C9" w:rsidRPr="007D0A0B" w:rsidRDefault="007D0A0B" w:rsidP="003712C9">
            <w:pPr>
              <w:ind w:left="-113" w:right="-23" w:firstLine="29"/>
              <w:jc w:val="center"/>
              <w:rPr>
                <w:sz w:val="20"/>
                <w:szCs w:val="20"/>
                <w:highlight w:val="yellow"/>
              </w:rPr>
            </w:pPr>
            <w:r w:rsidRPr="007D0A0B">
              <w:rPr>
                <w:sz w:val="20"/>
                <w:szCs w:val="20"/>
              </w:rPr>
              <w:t>8</w:t>
            </w:r>
            <w:r w:rsidR="00E66854">
              <w:rPr>
                <w:sz w:val="20"/>
                <w:szCs w:val="20"/>
              </w:rPr>
              <w:t>9</w:t>
            </w:r>
          </w:p>
        </w:tc>
        <w:tc>
          <w:tcPr>
            <w:tcW w:w="390" w:type="pct"/>
            <w:tcBorders>
              <w:top w:val="nil"/>
              <w:left w:val="nil"/>
              <w:bottom w:val="single" w:sz="8" w:space="0" w:color="auto"/>
              <w:right w:val="single" w:sz="8" w:space="0" w:color="auto"/>
            </w:tcBorders>
            <w:shd w:val="clear" w:color="auto" w:fill="auto"/>
            <w:vAlign w:val="center"/>
          </w:tcPr>
          <w:p w14:paraId="3DFF048A" w14:textId="47668D81" w:rsidR="003712C9" w:rsidRPr="006F69A8" w:rsidRDefault="003712C9" w:rsidP="003712C9">
            <w:pPr>
              <w:ind w:left="-113" w:right="-23" w:firstLine="29"/>
              <w:jc w:val="center"/>
              <w:rPr>
                <w:color w:val="FF0000"/>
                <w:sz w:val="20"/>
                <w:szCs w:val="20"/>
                <w:highlight w:val="yellow"/>
              </w:rPr>
            </w:pPr>
            <w:r w:rsidRPr="00190429">
              <w:rPr>
                <w:sz w:val="20"/>
                <w:szCs w:val="20"/>
              </w:rPr>
              <w:t>-7</w:t>
            </w:r>
            <w:r w:rsidR="00190429" w:rsidRPr="00190429">
              <w:rPr>
                <w:sz w:val="20"/>
                <w:szCs w:val="20"/>
              </w:rPr>
              <w:t>9</w:t>
            </w:r>
          </w:p>
        </w:tc>
      </w:tr>
      <w:tr w:rsidR="004E3DDB" w:rsidRPr="00CE3D03" w14:paraId="70711D20" w14:textId="77777777" w:rsidTr="0043307E">
        <w:trPr>
          <w:trHeight w:val="752"/>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ED1FA0D" w14:textId="77777777" w:rsidR="003712C9" w:rsidRPr="00CE3D03" w:rsidRDefault="003712C9" w:rsidP="003712C9">
            <w:pPr>
              <w:ind w:left="-113" w:right="-23" w:firstLine="29"/>
              <w:rPr>
                <w:bCs/>
                <w:sz w:val="20"/>
                <w:szCs w:val="20"/>
              </w:rPr>
            </w:pPr>
            <w:r w:rsidRPr="00CE3D03">
              <w:rPr>
                <w:bCs/>
                <w:sz w:val="20"/>
                <w:szCs w:val="20"/>
              </w:rPr>
              <w:t xml:space="preserve">Сумма наложенных, </w:t>
            </w:r>
            <w:proofErr w:type="spellStart"/>
            <w:r w:rsidRPr="00CE3D03">
              <w:rPr>
                <w:bCs/>
                <w:sz w:val="20"/>
                <w:szCs w:val="20"/>
              </w:rPr>
              <w:t>тыс.руб</w:t>
            </w:r>
            <w:proofErr w:type="spellEnd"/>
          </w:p>
        </w:tc>
        <w:tc>
          <w:tcPr>
            <w:tcW w:w="396" w:type="pct"/>
            <w:tcBorders>
              <w:top w:val="nil"/>
              <w:left w:val="nil"/>
              <w:bottom w:val="single" w:sz="8" w:space="0" w:color="000000"/>
              <w:right w:val="single" w:sz="8" w:space="0" w:color="000000"/>
            </w:tcBorders>
            <w:shd w:val="clear" w:color="auto" w:fill="auto"/>
            <w:vAlign w:val="center"/>
          </w:tcPr>
          <w:p w14:paraId="3872ADFF" w14:textId="44135376" w:rsidR="003712C9" w:rsidRPr="00806E65" w:rsidRDefault="003712C9" w:rsidP="003712C9">
            <w:pPr>
              <w:ind w:left="-113" w:right="-23" w:firstLine="29"/>
              <w:jc w:val="center"/>
              <w:rPr>
                <w:sz w:val="20"/>
                <w:szCs w:val="20"/>
                <w:highlight w:val="yellow"/>
              </w:rPr>
            </w:pPr>
            <w:r w:rsidRPr="00806E65">
              <w:rPr>
                <w:sz w:val="20"/>
                <w:szCs w:val="20"/>
              </w:rPr>
              <w:t>54897,8</w:t>
            </w:r>
          </w:p>
        </w:tc>
        <w:tc>
          <w:tcPr>
            <w:tcW w:w="330" w:type="pct"/>
            <w:tcBorders>
              <w:top w:val="nil"/>
              <w:left w:val="nil"/>
              <w:bottom w:val="single" w:sz="8" w:space="0" w:color="000000"/>
              <w:right w:val="single" w:sz="8" w:space="0" w:color="000000"/>
            </w:tcBorders>
            <w:shd w:val="clear" w:color="auto" w:fill="auto"/>
            <w:vAlign w:val="center"/>
          </w:tcPr>
          <w:p w14:paraId="2289F158" w14:textId="02E3B211" w:rsidR="003712C9" w:rsidRPr="00806E65" w:rsidRDefault="00806E65" w:rsidP="003712C9">
            <w:pPr>
              <w:ind w:left="-113" w:right="-23" w:firstLine="29"/>
              <w:jc w:val="center"/>
              <w:rPr>
                <w:sz w:val="20"/>
                <w:szCs w:val="20"/>
                <w:highlight w:val="yellow"/>
              </w:rPr>
            </w:pPr>
            <w:r w:rsidRPr="00806E65">
              <w:rPr>
                <w:sz w:val="20"/>
                <w:szCs w:val="20"/>
              </w:rPr>
              <w:t>31404</w:t>
            </w:r>
          </w:p>
        </w:tc>
        <w:tc>
          <w:tcPr>
            <w:tcW w:w="325" w:type="pct"/>
            <w:tcBorders>
              <w:top w:val="nil"/>
              <w:left w:val="nil"/>
              <w:bottom w:val="single" w:sz="8" w:space="0" w:color="000000"/>
              <w:right w:val="single" w:sz="8" w:space="0" w:color="000000"/>
            </w:tcBorders>
            <w:shd w:val="clear" w:color="auto" w:fill="auto"/>
            <w:vAlign w:val="center"/>
          </w:tcPr>
          <w:p w14:paraId="20FC916A" w14:textId="51783314" w:rsidR="003712C9" w:rsidRPr="001E5C4A" w:rsidRDefault="003712C9" w:rsidP="003712C9">
            <w:pPr>
              <w:ind w:left="-113" w:right="-23" w:firstLine="29"/>
              <w:jc w:val="center"/>
              <w:rPr>
                <w:sz w:val="20"/>
                <w:szCs w:val="20"/>
                <w:highlight w:val="yellow"/>
              </w:rPr>
            </w:pPr>
            <w:r w:rsidRPr="001E5C4A">
              <w:rPr>
                <w:sz w:val="20"/>
                <w:szCs w:val="20"/>
              </w:rPr>
              <w:t>4301,2</w:t>
            </w:r>
          </w:p>
        </w:tc>
        <w:tc>
          <w:tcPr>
            <w:tcW w:w="336" w:type="pct"/>
            <w:tcBorders>
              <w:top w:val="nil"/>
              <w:left w:val="nil"/>
              <w:bottom w:val="single" w:sz="8" w:space="0" w:color="000000"/>
              <w:right w:val="single" w:sz="8" w:space="0" w:color="000000"/>
            </w:tcBorders>
            <w:shd w:val="clear" w:color="auto" w:fill="auto"/>
            <w:vAlign w:val="center"/>
          </w:tcPr>
          <w:p w14:paraId="14635E2F" w14:textId="605CC941" w:rsidR="003712C9" w:rsidRPr="001E5C4A" w:rsidRDefault="003712C9" w:rsidP="003712C9">
            <w:pPr>
              <w:ind w:left="-113" w:right="-23" w:firstLine="29"/>
              <w:jc w:val="center"/>
              <w:rPr>
                <w:sz w:val="20"/>
                <w:szCs w:val="20"/>
                <w:highlight w:val="yellow"/>
              </w:rPr>
            </w:pPr>
            <w:r w:rsidRPr="001E5C4A">
              <w:rPr>
                <w:sz w:val="20"/>
                <w:szCs w:val="20"/>
              </w:rPr>
              <w:t>527,1</w:t>
            </w:r>
          </w:p>
        </w:tc>
        <w:tc>
          <w:tcPr>
            <w:tcW w:w="330" w:type="pct"/>
            <w:tcBorders>
              <w:top w:val="nil"/>
              <w:left w:val="nil"/>
              <w:bottom w:val="single" w:sz="8" w:space="0" w:color="000000"/>
              <w:right w:val="single" w:sz="8" w:space="0" w:color="000000"/>
            </w:tcBorders>
            <w:shd w:val="clear" w:color="auto" w:fill="auto"/>
            <w:vAlign w:val="center"/>
          </w:tcPr>
          <w:p w14:paraId="43210046" w14:textId="652ED516" w:rsidR="003712C9" w:rsidRPr="006F69A8" w:rsidRDefault="003712C9" w:rsidP="003712C9">
            <w:pPr>
              <w:ind w:left="-113" w:right="-30" w:firstLine="29"/>
              <w:jc w:val="center"/>
              <w:rPr>
                <w:color w:val="FF0000"/>
                <w:sz w:val="20"/>
                <w:szCs w:val="20"/>
                <w:highlight w:val="yellow"/>
              </w:rPr>
            </w:pPr>
            <w:r w:rsidRPr="003707FD">
              <w:rPr>
                <w:sz w:val="20"/>
                <w:szCs w:val="20"/>
              </w:rPr>
              <w:t>43165</w:t>
            </w:r>
          </w:p>
        </w:tc>
        <w:tc>
          <w:tcPr>
            <w:tcW w:w="330" w:type="pct"/>
            <w:gridSpan w:val="2"/>
            <w:tcBorders>
              <w:top w:val="nil"/>
              <w:left w:val="nil"/>
              <w:bottom w:val="single" w:sz="8" w:space="0" w:color="000000"/>
              <w:right w:val="single" w:sz="8" w:space="0" w:color="000000"/>
            </w:tcBorders>
            <w:shd w:val="clear" w:color="auto" w:fill="auto"/>
            <w:vAlign w:val="center"/>
          </w:tcPr>
          <w:p w14:paraId="6414570B" w14:textId="29B8C668" w:rsidR="003712C9" w:rsidRPr="002225F9" w:rsidRDefault="002225F9" w:rsidP="003712C9">
            <w:pPr>
              <w:ind w:left="-113" w:right="-23" w:firstLine="29"/>
              <w:jc w:val="center"/>
              <w:rPr>
                <w:sz w:val="20"/>
                <w:szCs w:val="20"/>
                <w:highlight w:val="yellow"/>
              </w:rPr>
            </w:pPr>
            <w:r w:rsidRPr="002225F9">
              <w:rPr>
                <w:sz w:val="20"/>
                <w:szCs w:val="20"/>
              </w:rPr>
              <w:t>26015</w:t>
            </w:r>
          </w:p>
        </w:tc>
        <w:tc>
          <w:tcPr>
            <w:tcW w:w="285" w:type="pct"/>
            <w:tcBorders>
              <w:top w:val="nil"/>
              <w:left w:val="nil"/>
              <w:bottom w:val="single" w:sz="8" w:space="0" w:color="auto"/>
              <w:right w:val="single" w:sz="8" w:space="0" w:color="auto"/>
            </w:tcBorders>
            <w:shd w:val="clear" w:color="auto" w:fill="auto"/>
            <w:vAlign w:val="center"/>
          </w:tcPr>
          <w:p w14:paraId="7B5C241F" w14:textId="50814135" w:rsidR="003712C9" w:rsidRPr="00FF66A0" w:rsidRDefault="003712C9" w:rsidP="003712C9">
            <w:pPr>
              <w:ind w:left="-113" w:right="-23" w:firstLine="29"/>
              <w:jc w:val="center"/>
              <w:rPr>
                <w:sz w:val="20"/>
                <w:szCs w:val="20"/>
              </w:rPr>
            </w:pPr>
            <w:r w:rsidRPr="00FF66A0">
              <w:rPr>
                <w:sz w:val="20"/>
                <w:szCs w:val="20"/>
              </w:rPr>
              <w:t>1975</w:t>
            </w:r>
          </w:p>
        </w:tc>
        <w:tc>
          <w:tcPr>
            <w:tcW w:w="303" w:type="pct"/>
            <w:tcBorders>
              <w:top w:val="nil"/>
              <w:left w:val="nil"/>
              <w:bottom w:val="single" w:sz="8" w:space="0" w:color="auto"/>
              <w:right w:val="single" w:sz="8" w:space="0" w:color="auto"/>
            </w:tcBorders>
            <w:shd w:val="clear" w:color="auto" w:fill="auto"/>
            <w:vAlign w:val="center"/>
          </w:tcPr>
          <w:p w14:paraId="18E2C561" w14:textId="1FDE52C3" w:rsidR="003712C9" w:rsidRPr="00FF66A0" w:rsidRDefault="00FF66A0" w:rsidP="003712C9">
            <w:pPr>
              <w:ind w:left="-113" w:right="-23" w:firstLine="29"/>
              <w:jc w:val="center"/>
              <w:rPr>
                <w:sz w:val="20"/>
                <w:szCs w:val="20"/>
                <w:highlight w:val="yellow"/>
              </w:rPr>
            </w:pPr>
            <w:r w:rsidRPr="00FF66A0">
              <w:rPr>
                <w:sz w:val="20"/>
                <w:szCs w:val="20"/>
              </w:rPr>
              <w:t>659,5</w:t>
            </w:r>
          </w:p>
        </w:tc>
        <w:tc>
          <w:tcPr>
            <w:tcW w:w="325" w:type="pct"/>
            <w:tcBorders>
              <w:top w:val="nil"/>
              <w:left w:val="nil"/>
              <w:bottom w:val="single" w:sz="8" w:space="0" w:color="auto"/>
              <w:right w:val="single" w:sz="8" w:space="0" w:color="auto"/>
            </w:tcBorders>
            <w:shd w:val="clear" w:color="auto" w:fill="auto"/>
            <w:vAlign w:val="center"/>
          </w:tcPr>
          <w:p w14:paraId="4EBAE77D" w14:textId="5DA67CB7" w:rsidR="003712C9" w:rsidRPr="00B831BA" w:rsidRDefault="003712C9" w:rsidP="003712C9">
            <w:pPr>
              <w:ind w:left="-113" w:right="-23" w:firstLine="29"/>
              <w:jc w:val="center"/>
              <w:rPr>
                <w:sz w:val="20"/>
                <w:szCs w:val="20"/>
              </w:rPr>
            </w:pPr>
            <w:r w:rsidRPr="00B831BA">
              <w:rPr>
                <w:sz w:val="20"/>
                <w:szCs w:val="20"/>
              </w:rPr>
              <w:t>999</w:t>
            </w:r>
          </w:p>
        </w:tc>
        <w:tc>
          <w:tcPr>
            <w:tcW w:w="268" w:type="pct"/>
            <w:tcBorders>
              <w:top w:val="nil"/>
              <w:left w:val="nil"/>
              <w:bottom w:val="single" w:sz="8" w:space="0" w:color="auto"/>
              <w:right w:val="single" w:sz="8" w:space="0" w:color="auto"/>
            </w:tcBorders>
            <w:shd w:val="clear" w:color="auto" w:fill="auto"/>
            <w:vAlign w:val="center"/>
          </w:tcPr>
          <w:p w14:paraId="734F8AA9" w14:textId="3520EA87" w:rsidR="003712C9" w:rsidRPr="00B831BA" w:rsidRDefault="003712C9" w:rsidP="003712C9">
            <w:pPr>
              <w:ind w:left="-113" w:right="-23" w:firstLine="29"/>
              <w:jc w:val="center"/>
              <w:rPr>
                <w:sz w:val="20"/>
                <w:szCs w:val="20"/>
                <w:highlight w:val="yellow"/>
              </w:rPr>
            </w:pPr>
            <w:r w:rsidRPr="00B831BA">
              <w:rPr>
                <w:sz w:val="20"/>
                <w:szCs w:val="20"/>
              </w:rPr>
              <w:t>13</w:t>
            </w:r>
          </w:p>
        </w:tc>
        <w:tc>
          <w:tcPr>
            <w:tcW w:w="349" w:type="pct"/>
            <w:tcBorders>
              <w:top w:val="nil"/>
              <w:left w:val="nil"/>
              <w:bottom w:val="single" w:sz="8" w:space="0" w:color="auto"/>
              <w:right w:val="single" w:sz="8" w:space="0" w:color="auto"/>
            </w:tcBorders>
            <w:shd w:val="clear" w:color="auto" w:fill="auto"/>
            <w:vAlign w:val="center"/>
          </w:tcPr>
          <w:p w14:paraId="4D8776F2" w14:textId="7E11031D" w:rsidR="003712C9" w:rsidRPr="006F69A8" w:rsidRDefault="003712C9" w:rsidP="003712C9">
            <w:pPr>
              <w:ind w:left="-113" w:right="-23" w:firstLine="29"/>
              <w:jc w:val="center"/>
              <w:rPr>
                <w:color w:val="FF0000"/>
                <w:sz w:val="20"/>
                <w:szCs w:val="20"/>
                <w:highlight w:val="yellow"/>
              </w:rPr>
            </w:pPr>
            <w:r w:rsidRPr="003707FD">
              <w:rPr>
                <w:sz w:val="20"/>
                <w:szCs w:val="20"/>
              </w:rPr>
              <w:t>107432</w:t>
            </w:r>
          </w:p>
        </w:tc>
        <w:tc>
          <w:tcPr>
            <w:tcW w:w="379" w:type="pct"/>
            <w:tcBorders>
              <w:top w:val="nil"/>
              <w:left w:val="nil"/>
              <w:bottom w:val="single" w:sz="8" w:space="0" w:color="auto"/>
              <w:right w:val="single" w:sz="8" w:space="0" w:color="auto"/>
            </w:tcBorders>
            <w:shd w:val="clear" w:color="auto" w:fill="auto"/>
            <w:vAlign w:val="center"/>
          </w:tcPr>
          <w:p w14:paraId="60EAFE00" w14:textId="4C8C0875" w:rsidR="003712C9" w:rsidRPr="007D0A0B" w:rsidRDefault="007D0A0B" w:rsidP="003712C9">
            <w:pPr>
              <w:ind w:left="-113" w:right="-23" w:firstLine="29"/>
              <w:jc w:val="center"/>
              <w:rPr>
                <w:sz w:val="20"/>
                <w:szCs w:val="20"/>
                <w:highlight w:val="yellow"/>
              </w:rPr>
            </w:pPr>
            <w:r w:rsidRPr="007D0A0B">
              <w:rPr>
                <w:sz w:val="20"/>
                <w:szCs w:val="20"/>
              </w:rPr>
              <w:t>58618,6</w:t>
            </w:r>
          </w:p>
        </w:tc>
        <w:tc>
          <w:tcPr>
            <w:tcW w:w="390" w:type="pct"/>
            <w:tcBorders>
              <w:top w:val="nil"/>
              <w:left w:val="nil"/>
              <w:bottom w:val="single" w:sz="8" w:space="0" w:color="auto"/>
              <w:right w:val="single" w:sz="8" w:space="0" w:color="auto"/>
            </w:tcBorders>
            <w:shd w:val="clear" w:color="auto" w:fill="auto"/>
            <w:vAlign w:val="center"/>
          </w:tcPr>
          <w:p w14:paraId="321F28E8" w14:textId="5B829637" w:rsidR="003712C9" w:rsidRPr="006F69A8" w:rsidRDefault="003712C9" w:rsidP="003712C9">
            <w:pPr>
              <w:ind w:left="-113" w:right="-23" w:firstLine="29"/>
              <w:jc w:val="center"/>
              <w:rPr>
                <w:color w:val="FF0000"/>
                <w:sz w:val="20"/>
                <w:szCs w:val="20"/>
                <w:highlight w:val="yellow"/>
              </w:rPr>
            </w:pPr>
            <w:r w:rsidRPr="00190429">
              <w:rPr>
                <w:sz w:val="20"/>
                <w:szCs w:val="20"/>
              </w:rPr>
              <w:t>-</w:t>
            </w:r>
            <w:r w:rsidR="00190429" w:rsidRPr="00190429">
              <w:rPr>
                <w:sz w:val="20"/>
                <w:szCs w:val="20"/>
              </w:rPr>
              <w:t>45</w:t>
            </w:r>
          </w:p>
        </w:tc>
      </w:tr>
    </w:tbl>
    <w:p w14:paraId="3E775474" w14:textId="77777777" w:rsidR="00750838" w:rsidRPr="00CE3D03" w:rsidRDefault="00750838" w:rsidP="00423E8D">
      <w:pPr>
        <w:suppressAutoHyphens/>
        <w:ind w:firstLine="567"/>
        <w:jc w:val="both"/>
        <w:rPr>
          <w:sz w:val="28"/>
          <w:szCs w:val="28"/>
          <w:highlight w:val="yellow"/>
          <w:lang w:eastAsia="ar-SA"/>
        </w:rPr>
      </w:pPr>
    </w:p>
    <w:p w14:paraId="6DF827CC" w14:textId="40ED157B" w:rsidR="006A05B6" w:rsidRPr="00190429" w:rsidRDefault="00E75B1C" w:rsidP="00190429">
      <w:pPr>
        <w:spacing w:line="276" w:lineRule="auto"/>
        <w:ind w:firstLine="567"/>
        <w:jc w:val="both"/>
        <w:rPr>
          <w:sz w:val="28"/>
          <w:szCs w:val="28"/>
          <w:shd w:val="clear" w:color="auto" w:fill="FFFFFF"/>
        </w:rPr>
      </w:pPr>
      <w:r w:rsidRPr="003F5EF6">
        <w:rPr>
          <w:sz w:val="28"/>
          <w:szCs w:val="28"/>
          <w:lang w:eastAsia="ar-SA"/>
        </w:rPr>
        <w:t xml:space="preserve">Как видно из представленной таблицы </w:t>
      </w:r>
      <w:r w:rsidR="00F9306D" w:rsidRPr="003F5EF6">
        <w:rPr>
          <w:sz w:val="28"/>
          <w:szCs w:val="28"/>
          <w:lang w:eastAsia="ar-SA"/>
        </w:rPr>
        <w:t xml:space="preserve">все </w:t>
      </w:r>
      <w:r w:rsidR="00DA3E3E" w:rsidRPr="003F5EF6">
        <w:rPr>
          <w:sz w:val="28"/>
          <w:szCs w:val="28"/>
          <w:lang w:eastAsia="ar-SA"/>
        </w:rPr>
        <w:t xml:space="preserve">показатели надзорной деятельности по сравнению с аналогичным периодом 2021 года </w:t>
      </w:r>
      <w:r w:rsidR="006A05B6" w:rsidRPr="003F5EF6">
        <w:rPr>
          <w:sz w:val="28"/>
          <w:szCs w:val="28"/>
          <w:lang w:eastAsia="ar-SA"/>
        </w:rPr>
        <w:t xml:space="preserve">снизились. Снижение показателей </w:t>
      </w:r>
      <w:r w:rsidR="007A4FA2" w:rsidRPr="003F5EF6">
        <w:rPr>
          <w:sz w:val="28"/>
          <w:szCs w:val="28"/>
          <w:lang w:eastAsia="ar-SA"/>
        </w:rPr>
        <w:t xml:space="preserve">связано с </w:t>
      </w:r>
      <w:r w:rsidR="00DA3E3E" w:rsidRPr="003F5EF6">
        <w:rPr>
          <w:sz w:val="28"/>
          <w:szCs w:val="28"/>
          <w:lang w:eastAsia="ar-SA"/>
        </w:rPr>
        <w:t>тем,</w:t>
      </w:r>
      <w:r w:rsidR="007A4FA2" w:rsidRPr="003F5EF6">
        <w:rPr>
          <w:sz w:val="28"/>
          <w:szCs w:val="28"/>
          <w:lang w:eastAsia="ar-SA"/>
        </w:rPr>
        <w:t xml:space="preserve"> что </w:t>
      </w:r>
      <w:r w:rsidR="006A05B6" w:rsidRPr="003F5EF6">
        <w:rPr>
          <w:sz w:val="28"/>
          <w:szCs w:val="28"/>
          <w:lang w:eastAsia="ar-SA"/>
        </w:rPr>
        <w:t xml:space="preserve">с 10.03.2022 вступило в силу </w:t>
      </w:r>
      <w:r w:rsidR="006A05B6" w:rsidRPr="003F5EF6">
        <w:rPr>
          <w:sz w:val="28"/>
          <w:szCs w:val="28"/>
        </w:rPr>
        <w:t xml:space="preserve">постановление Правительства Российской Федерации от 10.03.2022 № 336 </w:t>
      </w:r>
      <w:r w:rsidR="006A05B6" w:rsidRPr="003F5EF6">
        <w:rPr>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и работа Управления была организована в соответствии с данным постановлением. Во исполнение данного постановления Управлением был издан приказ от </w:t>
      </w:r>
      <w:r w:rsidR="006A05B6" w:rsidRPr="003F5EF6">
        <w:rPr>
          <w:bCs/>
          <w:color w:val="000000"/>
          <w:sz w:val="28"/>
          <w:szCs w:val="28"/>
        </w:rPr>
        <w:t xml:space="preserve">14.03.2022 № ПР-292-214-о«О внесении изменений в План проведения плановых проверок юридических лиц и индивидуальных предпринимателей Приволжского управления Ростехнадзора на 2022 год и отмены внеплановых проверок», которым отменены плановые проверки, за исключением проверок опасных производственных объектов </w:t>
      </w:r>
      <w:r w:rsidR="00DA3E3E" w:rsidRPr="003F5EF6">
        <w:rPr>
          <w:bCs/>
          <w:color w:val="000000"/>
          <w:sz w:val="28"/>
          <w:szCs w:val="28"/>
        </w:rPr>
        <w:br/>
      </w:r>
      <w:r w:rsidR="00DA3E3E" w:rsidRPr="003F5EF6">
        <w:rPr>
          <w:bCs/>
          <w:color w:val="000000"/>
          <w:sz w:val="28"/>
          <w:szCs w:val="28"/>
          <w:lang w:val="en-US"/>
        </w:rPr>
        <w:t>II</w:t>
      </w:r>
      <w:r w:rsidR="006A05B6" w:rsidRPr="003F5EF6">
        <w:rPr>
          <w:bCs/>
          <w:color w:val="000000"/>
          <w:sz w:val="28"/>
          <w:szCs w:val="28"/>
        </w:rPr>
        <w:t xml:space="preserve"> класса опасности</w:t>
      </w:r>
      <w:r w:rsidR="00DA3E3E" w:rsidRPr="003F5EF6">
        <w:rPr>
          <w:bCs/>
          <w:color w:val="000000"/>
          <w:sz w:val="28"/>
          <w:szCs w:val="28"/>
        </w:rPr>
        <w:t xml:space="preserve">, а также проведение внеплановых проверок без согласования с </w:t>
      </w:r>
      <w:r w:rsidR="00DA3E3E" w:rsidRPr="00190429">
        <w:rPr>
          <w:sz w:val="28"/>
          <w:szCs w:val="28"/>
          <w:shd w:val="clear" w:color="auto" w:fill="FFFFFF"/>
        </w:rPr>
        <w:t>органами прокуратуры.</w:t>
      </w:r>
    </w:p>
    <w:p w14:paraId="74349E64" w14:textId="77777777" w:rsidR="00190429" w:rsidRPr="00190429" w:rsidRDefault="00190429" w:rsidP="00190429">
      <w:pPr>
        <w:spacing w:line="276" w:lineRule="auto"/>
        <w:ind w:firstLine="709"/>
        <w:jc w:val="both"/>
        <w:rPr>
          <w:sz w:val="28"/>
          <w:szCs w:val="28"/>
          <w:shd w:val="clear" w:color="auto" w:fill="FFFFFF"/>
        </w:rPr>
      </w:pPr>
      <w:r w:rsidRPr="00190429">
        <w:rPr>
          <w:sz w:val="28"/>
          <w:szCs w:val="28"/>
          <w:shd w:val="clear" w:color="auto" w:fill="FFFFFF"/>
        </w:rPr>
        <w:t xml:space="preserve">С 1 сентября 2022 года в Управлении приказом ПР-290-472-о от 23.05.2022 года проведены </w:t>
      </w:r>
      <w:proofErr w:type="spellStart"/>
      <w:r w:rsidRPr="00190429">
        <w:rPr>
          <w:sz w:val="28"/>
          <w:szCs w:val="28"/>
          <w:shd w:val="clear" w:color="auto" w:fill="FFFFFF"/>
        </w:rPr>
        <w:t>оргштатные</w:t>
      </w:r>
      <w:proofErr w:type="spellEnd"/>
      <w:r w:rsidRPr="00190429">
        <w:rPr>
          <w:sz w:val="28"/>
          <w:szCs w:val="28"/>
          <w:shd w:val="clear" w:color="auto" w:fill="FFFFFF"/>
        </w:rPr>
        <w:t xml:space="preserve"> мероприятия. В рамках 213 единиц сокращено в отделах Марий Эл и Чувашия 17 единиц, за счет чего увеличено количество сотрудников в отделах г. Казани. </w:t>
      </w:r>
    </w:p>
    <w:p w14:paraId="41F8599D" w14:textId="5C63F528" w:rsidR="00F54FA7" w:rsidRPr="001E5683" w:rsidRDefault="00F54FA7" w:rsidP="00D45011">
      <w:pPr>
        <w:spacing w:line="276" w:lineRule="auto"/>
        <w:ind w:firstLine="709"/>
        <w:jc w:val="both"/>
        <w:rPr>
          <w:sz w:val="28"/>
          <w:szCs w:val="28"/>
        </w:rPr>
      </w:pPr>
      <w:r w:rsidRPr="003F5EF6">
        <w:rPr>
          <w:sz w:val="28"/>
          <w:szCs w:val="28"/>
        </w:rPr>
        <w:t xml:space="preserve">Управление представлено </w:t>
      </w:r>
      <w:r w:rsidR="001E5683" w:rsidRPr="003F5EF6">
        <w:rPr>
          <w:sz w:val="28"/>
          <w:szCs w:val="28"/>
        </w:rPr>
        <w:t>20</w:t>
      </w:r>
      <w:r w:rsidRPr="003F5EF6">
        <w:rPr>
          <w:sz w:val="28"/>
          <w:szCs w:val="28"/>
        </w:rPr>
        <w:t xml:space="preserve"> отделами, в том числе </w:t>
      </w:r>
      <w:r w:rsidR="001E5683" w:rsidRPr="003F5EF6">
        <w:rPr>
          <w:sz w:val="28"/>
          <w:szCs w:val="28"/>
        </w:rPr>
        <w:t>5</w:t>
      </w:r>
      <w:r w:rsidRPr="003F5EF6">
        <w:rPr>
          <w:sz w:val="28"/>
          <w:szCs w:val="28"/>
        </w:rPr>
        <w:t xml:space="preserve"> обеспечивающих его</w:t>
      </w:r>
      <w:r w:rsidRPr="001E5683">
        <w:rPr>
          <w:sz w:val="28"/>
          <w:szCs w:val="28"/>
        </w:rPr>
        <w:t xml:space="preserve"> деятельность отделов. Статус межрегиональных имеют</w:t>
      </w:r>
      <w:r w:rsidR="00CB69C0" w:rsidRPr="001E5683">
        <w:rPr>
          <w:sz w:val="28"/>
          <w:szCs w:val="28"/>
        </w:rPr>
        <w:t xml:space="preserve"> </w:t>
      </w:r>
      <w:r w:rsidR="001E5683" w:rsidRPr="001E5683">
        <w:rPr>
          <w:sz w:val="28"/>
          <w:szCs w:val="28"/>
        </w:rPr>
        <w:t>5</w:t>
      </w:r>
      <w:r w:rsidRPr="001E5683">
        <w:rPr>
          <w:sz w:val="28"/>
          <w:szCs w:val="28"/>
        </w:rPr>
        <w:t xml:space="preserve"> отделов.</w:t>
      </w:r>
    </w:p>
    <w:p w14:paraId="6F92C682" w14:textId="77777777" w:rsidR="00BB61DC" w:rsidRPr="00CE3D03" w:rsidRDefault="00F54FA7" w:rsidP="00D45011">
      <w:pPr>
        <w:spacing w:line="276" w:lineRule="auto"/>
        <w:ind w:firstLine="567"/>
        <w:jc w:val="both"/>
        <w:rPr>
          <w:bCs/>
          <w:sz w:val="28"/>
          <w:szCs w:val="28"/>
          <w:u w:val="single"/>
        </w:rPr>
      </w:pPr>
      <w:r w:rsidRPr="00CE3D03">
        <w:rPr>
          <w:sz w:val="28"/>
          <w:szCs w:val="28"/>
        </w:rPr>
        <w:lastRenderedPageBreak/>
        <w:t>Качественный состав руководителей и специалистов по образованию, стажу работы, возрасту соответствуют квалификационным требованиям и опыту работы.</w:t>
      </w:r>
    </w:p>
    <w:p w14:paraId="6CD65E56" w14:textId="0D2A597F" w:rsidR="00A72C33" w:rsidRPr="001E5683" w:rsidRDefault="00344565" w:rsidP="00D45011">
      <w:pPr>
        <w:spacing w:line="276" w:lineRule="auto"/>
        <w:ind w:firstLine="567"/>
        <w:jc w:val="both"/>
        <w:rPr>
          <w:sz w:val="28"/>
          <w:szCs w:val="28"/>
        </w:rPr>
      </w:pPr>
      <w:r w:rsidRPr="001E5683">
        <w:rPr>
          <w:sz w:val="28"/>
          <w:szCs w:val="28"/>
        </w:rPr>
        <w:t xml:space="preserve">В отчетном периоде проводился постепенный ввод в эксплуатацию </w:t>
      </w:r>
      <w:r w:rsidR="00A72C33" w:rsidRPr="001E5683">
        <w:rPr>
          <w:sz w:val="28"/>
          <w:szCs w:val="28"/>
        </w:rPr>
        <w:t xml:space="preserve">«Цифровой платформы АИС Ростехнадзора» (подразделы Регистрация ОПО, Лицензирование, Регистрация ЗЭПБ и т.д.). Работники управления получили доступ к работе в данной системе. </w:t>
      </w:r>
    </w:p>
    <w:p w14:paraId="76EE05D8" w14:textId="77777777" w:rsidR="004E33CF" w:rsidRPr="00CE3D03" w:rsidRDefault="004E33CF" w:rsidP="00D45011">
      <w:pPr>
        <w:widowControl w:val="0"/>
        <w:tabs>
          <w:tab w:val="left" w:pos="969"/>
        </w:tabs>
        <w:suppressAutoHyphens/>
        <w:spacing w:line="276" w:lineRule="auto"/>
        <w:ind w:firstLine="567"/>
        <w:jc w:val="both"/>
        <w:rPr>
          <w:sz w:val="28"/>
          <w:szCs w:val="28"/>
        </w:rPr>
      </w:pPr>
      <w:r w:rsidRPr="00CE3D03">
        <w:rPr>
          <w:sz w:val="28"/>
          <w:szCs w:val="28"/>
        </w:rPr>
        <w:t xml:space="preserve">Работники отделов Управления обеспечены нормативными правовыми актами Президента Российской Федерации и Правительства Российской Федерации, федеральными нормами и правилами, иными нормативными документами, а также руководящими документами Ростехнадзора, в своей работе используют справочно-правовую систему «Кодекс». </w:t>
      </w:r>
    </w:p>
    <w:p w14:paraId="2463325F" w14:textId="77777777" w:rsidR="004E33CF" w:rsidRPr="00CE3D03" w:rsidRDefault="004E33CF" w:rsidP="00D45011">
      <w:pPr>
        <w:widowControl w:val="0"/>
        <w:tabs>
          <w:tab w:val="left" w:pos="969"/>
        </w:tabs>
        <w:suppressAutoHyphens/>
        <w:spacing w:line="276" w:lineRule="auto"/>
        <w:ind w:firstLine="567"/>
        <w:jc w:val="both"/>
        <w:rPr>
          <w:sz w:val="28"/>
          <w:szCs w:val="28"/>
        </w:rPr>
      </w:pPr>
      <w:r w:rsidRPr="00CE3D03">
        <w:rPr>
          <w:sz w:val="28"/>
          <w:szCs w:val="28"/>
        </w:rPr>
        <w:t>В соответствии с постановлением Правительства РФ от 24.11.2009 № 953 «Об обеспечении доступа к информации о деятельности Правительства РФ и органов исполнительной власти» для получения информационно-справочных материалов внешние организации имеют доступ к официальному сайту Управления. На сайте отражены разделы по основным направлениям деятельности, обновление информации на сайте ведется регулярно.</w:t>
      </w:r>
    </w:p>
    <w:p w14:paraId="0C902694" w14:textId="77777777" w:rsidR="00AA02F5" w:rsidRPr="00CE3D03" w:rsidRDefault="004E33CF" w:rsidP="00D45011">
      <w:pPr>
        <w:spacing w:line="276" w:lineRule="auto"/>
        <w:ind w:firstLine="567"/>
        <w:jc w:val="both"/>
        <w:rPr>
          <w:sz w:val="28"/>
          <w:szCs w:val="28"/>
        </w:rPr>
      </w:pPr>
      <w:r w:rsidRPr="00CE3D03">
        <w:rPr>
          <w:sz w:val="28"/>
          <w:szCs w:val="28"/>
        </w:rPr>
        <w:t>Специалисты и государственные инспектор</w:t>
      </w:r>
      <w:r w:rsidR="00C75615" w:rsidRPr="00CE3D03">
        <w:rPr>
          <w:sz w:val="28"/>
          <w:szCs w:val="28"/>
        </w:rPr>
        <w:t>ы</w:t>
      </w:r>
      <w:r w:rsidRPr="00CE3D03">
        <w:rPr>
          <w:sz w:val="28"/>
          <w:szCs w:val="28"/>
        </w:rPr>
        <w:t xml:space="preserve"> отделов обеспечены техническими средствами для осуществления контрольной и надзорной деятельностью, а именно: ПК, оргтехникой, ноутбуками, фотоаппаратами с функцией привязки к местности, программным обеспечением, телефонной связью внутренней и внешней. </w:t>
      </w:r>
    </w:p>
    <w:p w14:paraId="1E999331" w14:textId="080D4717" w:rsidR="0087646B" w:rsidRPr="0087646B" w:rsidRDefault="0087646B" w:rsidP="00D45011">
      <w:pPr>
        <w:spacing w:line="276" w:lineRule="auto"/>
        <w:ind w:firstLine="567"/>
        <w:jc w:val="both"/>
        <w:rPr>
          <w:sz w:val="28"/>
          <w:szCs w:val="28"/>
        </w:rPr>
      </w:pPr>
      <w:r w:rsidRPr="0087646B">
        <w:rPr>
          <w:sz w:val="28"/>
          <w:szCs w:val="28"/>
        </w:rPr>
        <w:t xml:space="preserve">За отчетный период 2022 года </w:t>
      </w:r>
      <w:r w:rsidR="00FB23EA">
        <w:rPr>
          <w:sz w:val="28"/>
          <w:szCs w:val="28"/>
        </w:rPr>
        <w:t>У</w:t>
      </w:r>
      <w:r w:rsidRPr="0087646B">
        <w:rPr>
          <w:sz w:val="28"/>
          <w:szCs w:val="28"/>
        </w:rPr>
        <w:t>правлением предоставлено 51 лицензия</w:t>
      </w:r>
      <w:r w:rsidR="00FB23EA">
        <w:rPr>
          <w:sz w:val="28"/>
          <w:szCs w:val="28"/>
        </w:rPr>
        <w:br/>
      </w:r>
      <w:r w:rsidRPr="0087646B">
        <w:rPr>
          <w:sz w:val="28"/>
          <w:szCs w:val="28"/>
        </w:rPr>
        <w:t>(за 2021 год - 35), внесены изменения в реестр лицензий 87 (за 2021 год – 64), отказано в выдаче лицензии (во внесении изменений в реестр лицензий) 28 заявителям (за 2021 год – 29). Приостановлений действия лицензий не было.</w:t>
      </w:r>
    </w:p>
    <w:p w14:paraId="49213B26" w14:textId="6883AD3B" w:rsidR="007E7179" w:rsidRPr="00CE3D03" w:rsidRDefault="007E7179" w:rsidP="00D45011">
      <w:pPr>
        <w:spacing w:line="276" w:lineRule="auto"/>
        <w:ind w:firstLine="567"/>
        <w:jc w:val="both"/>
        <w:rPr>
          <w:sz w:val="28"/>
          <w:szCs w:val="28"/>
        </w:rPr>
      </w:pPr>
      <w:r w:rsidRPr="00CE3D03">
        <w:rPr>
          <w:sz w:val="28"/>
          <w:szCs w:val="28"/>
        </w:rPr>
        <w:t>Выполнение требований промышленной безопасности опасных производственных объектов, а именно защищенность жизни и здоровья людей от аварий и травм на ОПО, непосредственно связанных с «человеческим фактором», в значительной мере определяется уровнем подготовки работников организаций, эксплуатирующих опасные производственные объекты.</w:t>
      </w:r>
    </w:p>
    <w:p w14:paraId="1AE7079C" w14:textId="26E9C43C" w:rsidR="00D86CE9" w:rsidRPr="001E5683" w:rsidRDefault="007E7179" w:rsidP="00D45011">
      <w:pPr>
        <w:spacing w:line="276" w:lineRule="auto"/>
        <w:ind w:firstLine="709"/>
        <w:jc w:val="both"/>
        <w:rPr>
          <w:sz w:val="28"/>
          <w:szCs w:val="28"/>
        </w:rPr>
      </w:pPr>
      <w:r w:rsidRPr="001E5683">
        <w:rPr>
          <w:sz w:val="28"/>
          <w:szCs w:val="28"/>
        </w:rPr>
        <w:t>В связи с этим, под особым контролем находятся вопросы подготовки и аттестации работников организаций, подна</w:t>
      </w:r>
      <w:r w:rsidR="00FB108F" w:rsidRPr="001E5683">
        <w:rPr>
          <w:sz w:val="28"/>
          <w:szCs w:val="28"/>
        </w:rPr>
        <w:t xml:space="preserve">дзорных </w:t>
      </w:r>
      <w:r w:rsidR="00FB23EA">
        <w:rPr>
          <w:sz w:val="28"/>
          <w:szCs w:val="28"/>
        </w:rPr>
        <w:t>У</w:t>
      </w:r>
      <w:r w:rsidR="00D450AC" w:rsidRPr="001E5683">
        <w:rPr>
          <w:sz w:val="28"/>
          <w:szCs w:val="28"/>
        </w:rPr>
        <w:t>правлению</w:t>
      </w:r>
      <w:r w:rsidRPr="001E5683">
        <w:rPr>
          <w:sz w:val="28"/>
          <w:szCs w:val="28"/>
        </w:rPr>
        <w:t>.</w:t>
      </w:r>
      <w:r w:rsidR="009A7855" w:rsidRPr="001E5683">
        <w:rPr>
          <w:sz w:val="28"/>
          <w:szCs w:val="28"/>
        </w:rPr>
        <w:t xml:space="preserve"> В соответствии с положениями Постановления Правительства РФ</w:t>
      </w:r>
      <w:r w:rsidR="009A7855" w:rsidRPr="001E5683">
        <w:rPr>
          <w:bCs/>
          <w:sz w:val="28"/>
          <w:szCs w:val="28"/>
        </w:rPr>
        <w:t xml:space="preserve"> от 25 октября 2019 года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r w:rsidR="009A7855" w:rsidRPr="001E5683">
        <w:rPr>
          <w:sz w:val="28"/>
          <w:szCs w:val="28"/>
        </w:rPr>
        <w:t xml:space="preserve"> и приказа от 06.11.2019 г № 424 об утверждении Временного порядка предоставления Федеральной службой по экологическому, </w:t>
      </w:r>
      <w:r w:rsidR="009A7855" w:rsidRPr="001E5683">
        <w:rPr>
          <w:sz w:val="28"/>
          <w:szCs w:val="28"/>
        </w:rPr>
        <w:lastRenderedPageBreak/>
        <w:t>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Временный порядок) Управление перешло к проведению аттестации с использованием информационной системы «Единый портал тестирования» (ИС «ЕПТ»).</w:t>
      </w:r>
      <w:r w:rsidR="00D86CE9" w:rsidRPr="001E5683">
        <w:rPr>
          <w:sz w:val="28"/>
          <w:szCs w:val="28"/>
        </w:rPr>
        <w:t xml:space="preserve"> С 26.06.2021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в соответствии с Административным регламентом Федеральной службы по экологическому,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утвержденного приказом Ростехнадзора от 26.11.2020 № 459.</w:t>
      </w:r>
    </w:p>
    <w:p w14:paraId="2C1BA73E" w14:textId="77777777" w:rsidR="00416420" w:rsidRPr="00CE3D03" w:rsidRDefault="009A7855" w:rsidP="00D45011">
      <w:pPr>
        <w:pStyle w:val="HEADERTEXT"/>
        <w:spacing w:line="276" w:lineRule="auto"/>
        <w:ind w:firstLine="567"/>
        <w:jc w:val="both"/>
        <w:rPr>
          <w:rFonts w:ascii="Times New Roman" w:hAnsi="Times New Roman" w:cs="Times New Roman"/>
          <w:color w:val="auto"/>
          <w:sz w:val="28"/>
          <w:szCs w:val="28"/>
        </w:rPr>
      </w:pPr>
      <w:r w:rsidRPr="001E5683">
        <w:rPr>
          <w:rFonts w:ascii="Times New Roman" w:hAnsi="Times New Roman" w:cs="Times New Roman"/>
          <w:color w:val="auto"/>
          <w:sz w:val="28"/>
          <w:szCs w:val="28"/>
        </w:rPr>
        <w:t xml:space="preserve"> </w:t>
      </w:r>
      <w:r w:rsidR="00C64E1D" w:rsidRPr="001E5683">
        <w:rPr>
          <w:rFonts w:ascii="Times New Roman" w:hAnsi="Times New Roman" w:cs="Times New Roman"/>
          <w:color w:val="auto"/>
          <w:sz w:val="28"/>
          <w:szCs w:val="28"/>
        </w:rPr>
        <w:t>В</w:t>
      </w:r>
      <w:r w:rsidR="00416420" w:rsidRPr="001E5683">
        <w:rPr>
          <w:rFonts w:ascii="Times New Roman" w:hAnsi="Times New Roman" w:cs="Times New Roman"/>
          <w:color w:val="auto"/>
          <w:sz w:val="28"/>
          <w:szCs w:val="28"/>
        </w:rPr>
        <w:t xml:space="preserve"> целях обеспечения изучения инспекторами Управления необходимых</w:t>
      </w:r>
      <w:r w:rsidR="00416420" w:rsidRPr="00CE3D03">
        <w:rPr>
          <w:rFonts w:ascii="Times New Roman" w:hAnsi="Times New Roman" w:cs="Times New Roman"/>
          <w:color w:val="auto"/>
          <w:sz w:val="28"/>
          <w:szCs w:val="28"/>
        </w:rPr>
        <w:t xml:space="preserve"> законодательных, нормативных правовых актов, нормативных технических документов, относящихся к установленной сфере деятельности Управления с инспекторским составом </w:t>
      </w:r>
      <w:r w:rsidR="00F031C2" w:rsidRPr="00CE3D03">
        <w:rPr>
          <w:rFonts w:ascii="Times New Roman" w:hAnsi="Times New Roman" w:cs="Times New Roman"/>
          <w:color w:val="auto"/>
          <w:sz w:val="28"/>
          <w:szCs w:val="28"/>
        </w:rPr>
        <w:t xml:space="preserve">проводится техническая учеба </w:t>
      </w:r>
      <w:r w:rsidR="008D4637" w:rsidRPr="00CE3D03">
        <w:rPr>
          <w:rFonts w:ascii="Times New Roman" w:hAnsi="Times New Roman" w:cs="Times New Roman"/>
          <w:color w:val="auto"/>
          <w:sz w:val="28"/>
          <w:szCs w:val="28"/>
        </w:rPr>
        <w:t xml:space="preserve">по изучению вновь вступивших в силу федеральных норм и правил в области промышленной </w:t>
      </w:r>
      <w:r w:rsidR="002B66F0" w:rsidRPr="00CE3D03">
        <w:rPr>
          <w:rFonts w:ascii="Times New Roman" w:hAnsi="Times New Roman" w:cs="Times New Roman"/>
          <w:color w:val="auto"/>
          <w:sz w:val="28"/>
          <w:szCs w:val="28"/>
        </w:rPr>
        <w:t>безопасности</w:t>
      </w:r>
      <w:r w:rsidR="008D4637" w:rsidRPr="00CE3D03">
        <w:rPr>
          <w:rFonts w:ascii="Times New Roman" w:hAnsi="Times New Roman" w:cs="Times New Roman"/>
          <w:color w:val="auto"/>
          <w:sz w:val="28"/>
          <w:szCs w:val="28"/>
        </w:rPr>
        <w:t>, новаций в области</w:t>
      </w:r>
      <w:r w:rsidR="00083680" w:rsidRPr="00CE3D03">
        <w:rPr>
          <w:rFonts w:ascii="Times New Roman" w:hAnsi="Times New Roman" w:cs="Times New Roman"/>
          <w:color w:val="auto"/>
          <w:sz w:val="28"/>
          <w:szCs w:val="28"/>
        </w:rPr>
        <w:t xml:space="preserve"> </w:t>
      </w:r>
      <w:r w:rsidR="008D4637" w:rsidRPr="00CE3D03">
        <w:rPr>
          <w:rFonts w:ascii="Times New Roman" w:hAnsi="Times New Roman" w:cs="Times New Roman"/>
          <w:color w:val="auto"/>
          <w:sz w:val="28"/>
          <w:szCs w:val="28"/>
        </w:rPr>
        <w:t xml:space="preserve">энергетики, </w:t>
      </w:r>
      <w:r w:rsidR="00416420" w:rsidRPr="00CE3D03">
        <w:rPr>
          <w:rFonts w:ascii="Times New Roman" w:hAnsi="Times New Roman" w:cs="Times New Roman"/>
          <w:color w:val="auto"/>
          <w:sz w:val="28"/>
          <w:szCs w:val="28"/>
        </w:rPr>
        <w:t xml:space="preserve">анализ правильности применения положений Кодекса РФ об административных правонарушениях инспекторским составом. Планы совещаний (технической учебы) утверждаются </w:t>
      </w:r>
      <w:r w:rsidR="00764AF2" w:rsidRPr="00CE3D03">
        <w:rPr>
          <w:rFonts w:ascii="Times New Roman" w:hAnsi="Times New Roman" w:cs="Times New Roman"/>
          <w:color w:val="auto"/>
          <w:sz w:val="28"/>
          <w:szCs w:val="28"/>
        </w:rPr>
        <w:t xml:space="preserve">руководителем </w:t>
      </w:r>
      <w:r w:rsidR="00416420" w:rsidRPr="00CE3D03">
        <w:rPr>
          <w:rFonts w:ascii="Times New Roman" w:hAnsi="Times New Roman" w:cs="Times New Roman"/>
          <w:color w:val="auto"/>
          <w:sz w:val="28"/>
          <w:szCs w:val="28"/>
        </w:rPr>
        <w:t>Приволжского управления Ростехнадзора.</w:t>
      </w:r>
    </w:p>
    <w:p w14:paraId="3BEBB883" w14:textId="77777777" w:rsidR="000F4AD2" w:rsidRPr="00CE3D03" w:rsidRDefault="0047043B" w:rsidP="00D45011">
      <w:pPr>
        <w:widowControl w:val="0"/>
        <w:spacing w:line="276" w:lineRule="auto"/>
        <w:ind w:firstLine="567"/>
        <w:jc w:val="both"/>
        <w:rPr>
          <w:sz w:val="28"/>
          <w:szCs w:val="28"/>
        </w:rPr>
      </w:pPr>
      <w:r w:rsidRPr="00CE3D03">
        <w:rPr>
          <w:sz w:val="28"/>
          <w:szCs w:val="28"/>
        </w:rPr>
        <w:t>В</w:t>
      </w:r>
      <w:r w:rsidR="00C065A5" w:rsidRPr="00CE3D03">
        <w:rPr>
          <w:sz w:val="28"/>
          <w:szCs w:val="28"/>
        </w:rPr>
        <w:t xml:space="preserve"> рамках графика и плана координационной деятельности УФССП России по взаимодействию с органами, уполномоченными рассматривать дела об административных правонарушениях ежеквартально производится</w:t>
      </w:r>
      <w:r w:rsidR="00083680" w:rsidRPr="00CE3D03">
        <w:rPr>
          <w:sz w:val="28"/>
          <w:szCs w:val="28"/>
        </w:rPr>
        <w:t xml:space="preserve"> </w:t>
      </w:r>
      <w:r w:rsidR="00C065A5" w:rsidRPr="00CE3D03">
        <w:rPr>
          <w:sz w:val="28"/>
          <w:szCs w:val="28"/>
        </w:rPr>
        <w:t>сверка с Управлением службы судебных приставов России</w:t>
      </w:r>
      <w:r w:rsidR="00083680" w:rsidRPr="00CE3D03">
        <w:rPr>
          <w:sz w:val="28"/>
          <w:szCs w:val="28"/>
        </w:rPr>
        <w:t>,</w:t>
      </w:r>
      <w:r w:rsidR="00C065A5" w:rsidRPr="00CE3D03">
        <w:rPr>
          <w:sz w:val="28"/>
          <w:szCs w:val="28"/>
        </w:rPr>
        <w:t xml:space="preserve"> в ча</w:t>
      </w:r>
      <w:r w:rsidR="009A7855" w:rsidRPr="00CE3D03">
        <w:rPr>
          <w:sz w:val="28"/>
          <w:szCs w:val="28"/>
        </w:rPr>
        <w:t xml:space="preserve">сти направления и своевременной </w:t>
      </w:r>
      <w:r w:rsidR="00C065A5" w:rsidRPr="00CE3D03">
        <w:rPr>
          <w:sz w:val="28"/>
          <w:szCs w:val="28"/>
        </w:rPr>
        <w:t>регистрации и исполнения исполнительных документов, что позволяет повысить уровень уплаты административных штрафов.</w:t>
      </w:r>
    </w:p>
    <w:p w14:paraId="1F90DD3E" w14:textId="01AF026B" w:rsidR="00F44F81" w:rsidRPr="00FC33AF" w:rsidRDefault="00190B64" w:rsidP="00D45011">
      <w:pPr>
        <w:widowControl w:val="0"/>
        <w:spacing w:line="276" w:lineRule="auto"/>
        <w:ind w:firstLine="709"/>
        <w:jc w:val="both"/>
        <w:rPr>
          <w:sz w:val="28"/>
          <w:szCs w:val="28"/>
        </w:rPr>
      </w:pPr>
      <w:r w:rsidRPr="00FC33AF">
        <w:rPr>
          <w:sz w:val="28"/>
          <w:szCs w:val="28"/>
        </w:rPr>
        <w:t xml:space="preserve">По внедрению систем комплексной профилактики нарушений обязательных требований </w:t>
      </w:r>
      <w:r w:rsidR="002D4946">
        <w:rPr>
          <w:sz w:val="28"/>
          <w:szCs w:val="28"/>
        </w:rPr>
        <w:t>У</w:t>
      </w:r>
      <w:r w:rsidRPr="00FC33AF">
        <w:rPr>
          <w:sz w:val="28"/>
          <w:szCs w:val="28"/>
        </w:rPr>
        <w:t>правлением в</w:t>
      </w:r>
      <w:r w:rsidR="00F44F81" w:rsidRPr="00FC33AF">
        <w:rPr>
          <w:sz w:val="28"/>
          <w:szCs w:val="28"/>
        </w:rPr>
        <w:t xml:space="preserve"> </w:t>
      </w:r>
      <w:r w:rsidR="00FC33AF" w:rsidRPr="00FC33AF">
        <w:rPr>
          <w:sz w:val="28"/>
          <w:szCs w:val="28"/>
        </w:rPr>
        <w:t xml:space="preserve">отчетный период </w:t>
      </w:r>
      <w:r w:rsidR="00DA3E3E" w:rsidRPr="00FC33AF">
        <w:rPr>
          <w:sz w:val="28"/>
          <w:szCs w:val="28"/>
        </w:rPr>
        <w:t xml:space="preserve">2022 года </w:t>
      </w:r>
      <w:r w:rsidR="00F44F81" w:rsidRPr="00FC33AF">
        <w:rPr>
          <w:sz w:val="28"/>
          <w:szCs w:val="28"/>
        </w:rPr>
        <w:t>проведен</w:t>
      </w:r>
      <w:r w:rsidR="00DA3E3E" w:rsidRPr="00FC33AF">
        <w:rPr>
          <w:sz w:val="28"/>
          <w:szCs w:val="28"/>
        </w:rPr>
        <w:t>о</w:t>
      </w:r>
      <w:r w:rsidR="00F44F81" w:rsidRPr="00FC33AF">
        <w:rPr>
          <w:sz w:val="28"/>
          <w:szCs w:val="28"/>
        </w:rPr>
        <w:t xml:space="preserve"> </w:t>
      </w:r>
      <w:r w:rsidR="008E0DF5">
        <w:rPr>
          <w:sz w:val="28"/>
          <w:szCs w:val="28"/>
        </w:rPr>
        <w:t>4</w:t>
      </w:r>
      <w:r w:rsidR="00DA3E3E" w:rsidRPr="00FC33AF">
        <w:rPr>
          <w:sz w:val="28"/>
          <w:szCs w:val="28"/>
        </w:rPr>
        <w:t xml:space="preserve"> </w:t>
      </w:r>
      <w:r w:rsidR="00F44F81" w:rsidRPr="00FC33AF">
        <w:rPr>
          <w:sz w:val="28"/>
          <w:szCs w:val="28"/>
        </w:rPr>
        <w:t>публичны</w:t>
      </w:r>
      <w:r w:rsidR="00DA3E3E" w:rsidRPr="00FC33AF">
        <w:rPr>
          <w:sz w:val="28"/>
          <w:szCs w:val="28"/>
        </w:rPr>
        <w:t>х</w:t>
      </w:r>
      <w:r w:rsidR="00F44F81" w:rsidRPr="00FC33AF">
        <w:rPr>
          <w:sz w:val="28"/>
          <w:szCs w:val="28"/>
        </w:rPr>
        <w:t xml:space="preserve"> обсуждени</w:t>
      </w:r>
      <w:r w:rsidRPr="00FC33AF">
        <w:rPr>
          <w:sz w:val="28"/>
          <w:szCs w:val="28"/>
        </w:rPr>
        <w:t>я</w:t>
      </w:r>
      <w:r w:rsidR="00F44F81" w:rsidRPr="00FC33AF">
        <w:rPr>
          <w:sz w:val="28"/>
          <w:szCs w:val="28"/>
        </w:rPr>
        <w:t xml:space="preserve"> правоприменительной практики </w:t>
      </w:r>
      <w:r w:rsidR="002D4946">
        <w:rPr>
          <w:sz w:val="28"/>
          <w:szCs w:val="28"/>
        </w:rPr>
        <w:t>У</w:t>
      </w:r>
      <w:r w:rsidR="00F44F81" w:rsidRPr="00FC33AF">
        <w:rPr>
          <w:sz w:val="28"/>
          <w:szCs w:val="28"/>
        </w:rPr>
        <w:t>правления</w:t>
      </w:r>
      <w:r w:rsidR="00DA3E3E" w:rsidRPr="00FC33AF">
        <w:rPr>
          <w:sz w:val="28"/>
          <w:szCs w:val="28"/>
        </w:rPr>
        <w:t xml:space="preserve">. </w:t>
      </w:r>
      <w:r w:rsidR="00F44F81" w:rsidRPr="00FC33AF">
        <w:rPr>
          <w:sz w:val="28"/>
          <w:szCs w:val="28"/>
        </w:rPr>
        <w:t xml:space="preserve">В связи с распространением новой коронавирусной инфекции (COVID-19) представители </w:t>
      </w:r>
      <w:r w:rsidR="00DA3E3E" w:rsidRPr="00FC33AF">
        <w:rPr>
          <w:sz w:val="28"/>
          <w:szCs w:val="28"/>
        </w:rPr>
        <w:t xml:space="preserve">удаленных отделов Управления, а также представители предприятий и организаций </w:t>
      </w:r>
      <w:r w:rsidRPr="00FC33AF">
        <w:rPr>
          <w:sz w:val="28"/>
          <w:szCs w:val="28"/>
        </w:rPr>
        <w:t xml:space="preserve">Чувашской </w:t>
      </w:r>
      <w:r w:rsidR="00F44F81" w:rsidRPr="00FC33AF">
        <w:rPr>
          <w:sz w:val="28"/>
          <w:szCs w:val="28"/>
        </w:rPr>
        <w:t>Республики</w:t>
      </w:r>
      <w:r w:rsidRPr="00FC33AF">
        <w:rPr>
          <w:sz w:val="28"/>
          <w:szCs w:val="28"/>
        </w:rPr>
        <w:t>, Республики</w:t>
      </w:r>
      <w:r w:rsidR="00F44F81" w:rsidRPr="00FC33AF">
        <w:rPr>
          <w:sz w:val="28"/>
          <w:szCs w:val="28"/>
        </w:rPr>
        <w:t xml:space="preserve"> Марий Эл </w:t>
      </w:r>
      <w:r w:rsidR="00DA3E3E" w:rsidRPr="00FC33AF">
        <w:rPr>
          <w:sz w:val="28"/>
          <w:szCs w:val="28"/>
        </w:rPr>
        <w:t xml:space="preserve">и Республики Татарстан </w:t>
      </w:r>
      <w:r w:rsidR="00F44F81" w:rsidRPr="00FC33AF">
        <w:rPr>
          <w:sz w:val="28"/>
          <w:szCs w:val="28"/>
        </w:rPr>
        <w:t>в данном мероприятии приняли участие в режиме видеоконференцсвязи.</w:t>
      </w:r>
    </w:p>
    <w:p w14:paraId="13846293" w14:textId="67E761D1" w:rsidR="00F44F81" w:rsidRPr="00CE3D03" w:rsidRDefault="00190B64" w:rsidP="00D45011">
      <w:pPr>
        <w:spacing w:line="276" w:lineRule="auto"/>
        <w:ind w:firstLine="709"/>
        <w:jc w:val="both"/>
        <w:rPr>
          <w:sz w:val="28"/>
          <w:szCs w:val="28"/>
        </w:rPr>
      </w:pPr>
      <w:r w:rsidRPr="00CE3D03">
        <w:rPr>
          <w:sz w:val="28"/>
          <w:szCs w:val="28"/>
        </w:rPr>
        <w:lastRenderedPageBreak/>
        <w:t>С</w:t>
      </w:r>
      <w:r w:rsidR="00F44F81" w:rsidRPr="00CE3D03">
        <w:rPr>
          <w:sz w:val="28"/>
          <w:szCs w:val="28"/>
        </w:rPr>
        <w:t xml:space="preserve"> целью снижения давления на бизнес </w:t>
      </w:r>
      <w:r w:rsidR="002D4946">
        <w:rPr>
          <w:sz w:val="28"/>
          <w:szCs w:val="28"/>
        </w:rPr>
        <w:t>У</w:t>
      </w:r>
      <w:r w:rsidRPr="00CE3D03">
        <w:rPr>
          <w:sz w:val="28"/>
          <w:szCs w:val="28"/>
        </w:rPr>
        <w:t xml:space="preserve">правлением </w:t>
      </w:r>
      <w:r w:rsidR="00F44F81" w:rsidRPr="00CE3D03">
        <w:rPr>
          <w:sz w:val="28"/>
          <w:szCs w:val="28"/>
        </w:rPr>
        <w:t>продолжается практика выдачи предостережений о недопустимости нарушений обязательных требований.</w:t>
      </w:r>
    </w:p>
    <w:p w14:paraId="58C66D14" w14:textId="3F138E69" w:rsidR="000A17C1" w:rsidRPr="00ED71E6" w:rsidRDefault="00FB108F" w:rsidP="00D45011">
      <w:pPr>
        <w:spacing w:line="276" w:lineRule="auto"/>
        <w:ind w:firstLine="567"/>
        <w:jc w:val="both"/>
        <w:rPr>
          <w:sz w:val="28"/>
          <w:szCs w:val="28"/>
        </w:rPr>
      </w:pPr>
      <w:r w:rsidRPr="00ED71E6">
        <w:rPr>
          <w:sz w:val="28"/>
          <w:szCs w:val="28"/>
        </w:rPr>
        <w:t>П</w:t>
      </w:r>
      <w:r w:rsidR="00C50EB9" w:rsidRPr="00ED71E6">
        <w:rPr>
          <w:sz w:val="28"/>
          <w:szCs w:val="28"/>
        </w:rPr>
        <w:t xml:space="preserve">ри проведении проверочных мероприятий в области промышленной безопасности подконтрольных объектов </w:t>
      </w:r>
      <w:r w:rsidRPr="00ED71E6">
        <w:rPr>
          <w:sz w:val="28"/>
          <w:szCs w:val="28"/>
        </w:rPr>
        <w:t xml:space="preserve">основное внимание </w:t>
      </w:r>
      <w:r w:rsidR="00C50EB9" w:rsidRPr="00ED71E6">
        <w:rPr>
          <w:sz w:val="28"/>
          <w:szCs w:val="28"/>
        </w:rPr>
        <w:t xml:space="preserve">уделялось исполнению Федерального Закона №116-ФЗ "О промышленной безопасности опасных производственных объектов", в первую очередь, выполнению лицензионных требований и условий при ведении деятельности предприятиями различных форм собственности, декларированию опасных производственных объектов, страхованию ответственности за причинение вреда при эксплуатации опасных производственных объектов, организации и осуществлению производственного контроля, проверке готовности предприятий к ликвидации возможных аварийных ситуаций, защищенности объектов от возможных террористических проявлений, проверке организации и проведения работ повышенной опасности на подконтрольных объектах, выявлению и выводу из эксплуатации оборудования и технических устройств отработавших нормативный срок эксплуатации, диагностированию технических устройств </w:t>
      </w:r>
      <w:r w:rsidR="004609D4">
        <w:rPr>
          <w:sz w:val="28"/>
          <w:szCs w:val="28"/>
        </w:rPr>
        <w:br/>
      </w:r>
      <w:r w:rsidR="00C50EB9" w:rsidRPr="00ED71E6">
        <w:rPr>
          <w:sz w:val="28"/>
          <w:szCs w:val="28"/>
        </w:rPr>
        <w:t xml:space="preserve">и оборудования опасных производственных объектов с целью определения остаточного ресурса и возможности их дальнейшей эксплуатации. </w:t>
      </w:r>
    </w:p>
    <w:p w14:paraId="36BD4B23" w14:textId="4E98B7A9" w:rsidR="007A7C9F" w:rsidRPr="007A7C9F" w:rsidRDefault="001D076A" w:rsidP="00D45011">
      <w:pPr>
        <w:spacing w:line="276" w:lineRule="auto"/>
        <w:ind w:firstLine="567"/>
        <w:jc w:val="both"/>
        <w:rPr>
          <w:sz w:val="28"/>
          <w:szCs w:val="28"/>
        </w:rPr>
      </w:pPr>
      <w:r w:rsidRPr="00A76B66">
        <w:rPr>
          <w:sz w:val="28"/>
          <w:szCs w:val="28"/>
        </w:rPr>
        <w:t xml:space="preserve">За отчетный период поступило заявлений о внесении сведений в Реестр заключений экспертизы </w:t>
      </w:r>
      <w:r w:rsidRPr="007A7C9F">
        <w:rPr>
          <w:sz w:val="28"/>
          <w:szCs w:val="28"/>
        </w:rPr>
        <w:t xml:space="preserve">промышленной безопасности Федеральной службы </w:t>
      </w:r>
      <w:r w:rsidR="004609D4" w:rsidRPr="007A7C9F">
        <w:rPr>
          <w:sz w:val="28"/>
          <w:szCs w:val="28"/>
        </w:rPr>
        <w:br/>
      </w:r>
      <w:r w:rsidRPr="007A7C9F">
        <w:rPr>
          <w:sz w:val="28"/>
          <w:szCs w:val="28"/>
        </w:rPr>
        <w:t xml:space="preserve">по экологическому, технологическому и атомному надзору – </w:t>
      </w:r>
      <w:r w:rsidR="00A76B66" w:rsidRPr="007A7C9F">
        <w:rPr>
          <w:sz w:val="28"/>
          <w:szCs w:val="28"/>
        </w:rPr>
        <w:t>37838, из них поступило по ЕПГУ 15851 заявление</w:t>
      </w:r>
      <w:r w:rsidRPr="007A7C9F">
        <w:rPr>
          <w:sz w:val="28"/>
          <w:szCs w:val="28"/>
        </w:rPr>
        <w:t xml:space="preserve">, </w:t>
      </w:r>
      <w:r w:rsidR="007A7C9F" w:rsidRPr="007A7C9F">
        <w:rPr>
          <w:sz w:val="28"/>
          <w:szCs w:val="28"/>
        </w:rPr>
        <w:t>внесены сведения в Реестр – по 3410</w:t>
      </w:r>
      <w:r w:rsidR="007A7C9F">
        <w:rPr>
          <w:sz w:val="28"/>
          <w:szCs w:val="28"/>
        </w:rPr>
        <w:t>4</w:t>
      </w:r>
      <w:r w:rsidR="007A7C9F" w:rsidRPr="007A7C9F">
        <w:rPr>
          <w:sz w:val="28"/>
          <w:szCs w:val="28"/>
        </w:rPr>
        <w:t xml:space="preserve"> заключению ЭПБ, по 3734 заявлениям написаны уведомления о выявленных нарушениях.</w:t>
      </w:r>
    </w:p>
    <w:p w14:paraId="0FC581E0" w14:textId="2E2AB061" w:rsidR="00F738D5" w:rsidRPr="00A76B66" w:rsidRDefault="00F738D5" w:rsidP="00D45011">
      <w:pPr>
        <w:spacing w:line="276" w:lineRule="auto"/>
        <w:ind w:firstLine="567"/>
        <w:jc w:val="both"/>
        <w:rPr>
          <w:sz w:val="28"/>
          <w:szCs w:val="28"/>
        </w:rPr>
      </w:pPr>
      <w:r w:rsidRPr="00A76B66">
        <w:rPr>
          <w:sz w:val="28"/>
          <w:szCs w:val="28"/>
        </w:rPr>
        <w:t xml:space="preserve">За </w:t>
      </w:r>
      <w:r w:rsidR="00A76B66" w:rsidRPr="00A76B66">
        <w:rPr>
          <w:sz w:val="28"/>
          <w:szCs w:val="28"/>
        </w:rPr>
        <w:t>12</w:t>
      </w:r>
      <w:r w:rsidRPr="00A76B66">
        <w:rPr>
          <w:sz w:val="28"/>
          <w:szCs w:val="28"/>
        </w:rPr>
        <w:t xml:space="preserve"> месяцев 2022 года поступило </w:t>
      </w:r>
      <w:r w:rsidR="00A76B66" w:rsidRPr="00A76B66">
        <w:rPr>
          <w:sz w:val="28"/>
          <w:szCs w:val="28"/>
        </w:rPr>
        <w:t>3502</w:t>
      </w:r>
      <w:r w:rsidRPr="00A76B66">
        <w:rPr>
          <w:sz w:val="28"/>
          <w:szCs w:val="28"/>
        </w:rPr>
        <w:t xml:space="preserve"> заявлени</w:t>
      </w:r>
      <w:r w:rsidR="00A76B66" w:rsidRPr="00A76B66">
        <w:rPr>
          <w:sz w:val="28"/>
          <w:szCs w:val="28"/>
        </w:rPr>
        <w:t>я</w:t>
      </w:r>
      <w:r w:rsidRPr="00A76B66">
        <w:rPr>
          <w:sz w:val="28"/>
          <w:szCs w:val="28"/>
        </w:rPr>
        <w:t xml:space="preserve"> об исключении из Реестра заключений экспертизы промышленной безопасности, исключено из реестра </w:t>
      </w:r>
      <w:r w:rsidR="00A76B66" w:rsidRPr="00A76B66">
        <w:rPr>
          <w:sz w:val="28"/>
          <w:szCs w:val="28"/>
        </w:rPr>
        <w:t>1943</w:t>
      </w:r>
      <w:r w:rsidRPr="00A76B66">
        <w:rPr>
          <w:sz w:val="28"/>
          <w:szCs w:val="28"/>
        </w:rPr>
        <w:t xml:space="preserve"> заключений.</w:t>
      </w:r>
    </w:p>
    <w:p w14:paraId="7FCCDC60" w14:textId="5AFD8A89" w:rsidR="009F7B73" w:rsidRPr="00ED71E6" w:rsidRDefault="000A17C1" w:rsidP="00D45011">
      <w:pPr>
        <w:spacing w:line="276" w:lineRule="auto"/>
        <w:ind w:firstLine="567"/>
        <w:jc w:val="both"/>
        <w:rPr>
          <w:sz w:val="28"/>
          <w:szCs w:val="28"/>
        </w:rPr>
      </w:pPr>
      <w:r w:rsidRPr="00ED71E6">
        <w:rPr>
          <w:sz w:val="28"/>
          <w:szCs w:val="28"/>
        </w:rPr>
        <w:t>Производственный контроль в больш</w:t>
      </w:r>
      <w:r w:rsidR="000A6760" w:rsidRPr="00ED71E6">
        <w:rPr>
          <w:sz w:val="28"/>
          <w:szCs w:val="28"/>
        </w:rPr>
        <w:t xml:space="preserve">инстве </w:t>
      </w:r>
      <w:r w:rsidRPr="00ED71E6">
        <w:rPr>
          <w:sz w:val="28"/>
          <w:szCs w:val="28"/>
        </w:rPr>
        <w:t xml:space="preserve">подконтрольных предприятий организован и осуществляется. Подконтрольными предприятиями и организациями в </w:t>
      </w:r>
      <w:r w:rsidR="002D4946">
        <w:rPr>
          <w:sz w:val="28"/>
          <w:szCs w:val="28"/>
        </w:rPr>
        <w:t>У</w:t>
      </w:r>
      <w:r w:rsidRPr="00ED71E6">
        <w:rPr>
          <w:sz w:val="28"/>
          <w:szCs w:val="28"/>
        </w:rPr>
        <w:t xml:space="preserve">правление представляются периодические отчеты по производственному контролю. </w:t>
      </w:r>
      <w:r w:rsidR="00DA3E3E" w:rsidRPr="00ED71E6">
        <w:rPr>
          <w:sz w:val="28"/>
          <w:szCs w:val="28"/>
        </w:rPr>
        <w:t>Гос</w:t>
      </w:r>
      <w:r w:rsidR="002D4946">
        <w:rPr>
          <w:sz w:val="28"/>
          <w:szCs w:val="28"/>
        </w:rPr>
        <w:t xml:space="preserve">ударственными </w:t>
      </w:r>
      <w:r w:rsidR="00DA3E3E" w:rsidRPr="00ED71E6">
        <w:rPr>
          <w:sz w:val="28"/>
          <w:szCs w:val="28"/>
        </w:rPr>
        <w:t>инспекторами Управления представленные отчеты анализируются. В случае непредставления отчетов о производственном контроле</w:t>
      </w:r>
      <w:r w:rsidR="009F7B73" w:rsidRPr="00ED71E6">
        <w:rPr>
          <w:sz w:val="28"/>
          <w:szCs w:val="28"/>
        </w:rPr>
        <w:t>, а также при обнаружении недостоверной или неполной информации в поднадзорные организации направляются письма с требованием о необходимости переработки отчета</w:t>
      </w:r>
    </w:p>
    <w:p w14:paraId="2F18DD7D" w14:textId="77777777" w:rsidR="000E42C6" w:rsidRPr="00CE3D03" w:rsidRDefault="000A17C1" w:rsidP="00D45011">
      <w:pPr>
        <w:spacing w:line="276" w:lineRule="auto"/>
        <w:ind w:firstLine="567"/>
        <w:jc w:val="both"/>
        <w:rPr>
          <w:b/>
          <w:sz w:val="28"/>
          <w:szCs w:val="28"/>
        </w:rPr>
      </w:pPr>
      <w:r w:rsidRPr="00CE3D03">
        <w:rPr>
          <w:sz w:val="28"/>
          <w:szCs w:val="28"/>
        </w:rPr>
        <w:t xml:space="preserve">Выполнение требований промышленной безопасности опасных производственных объектов, а именно защищенность жизни и здоровья людей от аварий и травм на опасных производственных объектах, непосредственно </w:t>
      </w:r>
      <w:r w:rsidRPr="00CE3D03">
        <w:rPr>
          <w:sz w:val="28"/>
          <w:szCs w:val="28"/>
        </w:rPr>
        <w:lastRenderedPageBreak/>
        <w:t>связанных с «человеческим фактором», в значительной мере определяется уровнем подготовки работников организаций, эксплуатирующих опасные производственные объекты. Положительны</w:t>
      </w:r>
      <w:r w:rsidR="007361DF" w:rsidRPr="00CE3D03">
        <w:rPr>
          <w:sz w:val="28"/>
          <w:szCs w:val="28"/>
        </w:rPr>
        <w:t xml:space="preserve">й результат дает переподготовка </w:t>
      </w:r>
      <w:r w:rsidRPr="00CE3D03">
        <w:rPr>
          <w:sz w:val="28"/>
          <w:szCs w:val="28"/>
        </w:rPr>
        <w:t>персонала</w:t>
      </w:r>
      <w:r w:rsidR="007361DF" w:rsidRPr="00CE3D03">
        <w:rPr>
          <w:sz w:val="28"/>
          <w:szCs w:val="28"/>
        </w:rPr>
        <w:t>,</w:t>
      </w:r>
      <w:r w:rsidRPr="00CE3D03">
        <w:rPr>
          <w:sz w:val="28"/>
          <w:szCs w:val="28"/>
        </w:rPr>
        <w:t xml:space="preserve"> обслуживающего ОПО, через учебные комбинаты после пяти лет работы, с последующей аттестацией. </w:t>
      </w:r>
    </w:p>
    <w:p w14:paraId="3AC7DF9B" w14:textId="77777777" w:rsidR="0056669B" w:rsidRPr="00CE3D03" w:rsidRDefault="0056669B" w:rsidP="00D45011">
      <w:pPr>
        <w:spacing w:line="276" w:lineRule="auto"/>
        <w:ind w:right="-187" w:firstLine="851"/>
        <w:jc w:val="both"/>
        <w:rPr>
          <w:sz w:val="28"/>
          <w:szCs w:val="28"/>
          <w:highlight w:val="yellow"/>
        </w:rPr>
      </w:pPr>
    </w:p>
    <w:p w14:paraId="5E423016" w14:textId="508DCC45" w:rsidR="00EB7A8A" w:rsidRPr="00AD1DA2" w:rsidRDefault="000A1ACF" w:rsidP="003B437E">
      <w:pPr>
        <w:widowControl w:val="0"/>
        <w:spacing w:line="276" w:lineRule="auto"/>
        <w:ind w:firstLine="709"/>
        <w:jc w:val="both"/>
        <w:rPr>
          <w:sz w:val="28"/>
          <w:szCs w:val="28"/>
        </w:rPr>
      </w:pPr>
      <w:r w:rsidRPr="00AD1DA2">
        <w:rPr>
          <w:sz w:val="28"/>
          <w:szCs w:val="28"/>
        </w:rPr>
        <w:t>Управ</w:t>
      </w:r>
      <w:r w:rsidR="00CE1E98" w:rsidRPr="00AD1DA2">
        <w:rPr>
          <w:sz w:val="28"/>
          <w:szCs w:val="28"/>
        </w:rPr>
        <w:t xml:space="preserve">ление </w:t>
      </w:r>
      <w:r w:rsidR="00EB7A8A" w:rsidRPr="00AD1DA2">
        <w:rPr>
          <w:sz w:val="28"/>
          <w:szCs w:val="28"/>
        </w:rPr>
        <w:t>осуществляет надзор на 18</w:t>
      </w:r>
      <w:r w:rsidR="003B437E">
        <w:rPr>
          <w:sz w:val="28"/>
          <w:szCs w:val="28"/>
        </w:rPr>
        <w:t>9</w:t>
      </w:r>
      <w:r w:rsidR="00EB7A8A" w:rsidRPr="00AD1DA2">
        <w:rPr>
          <w:sz w:val="28"/>
          <w:szCs w:val="28"/>
        </w:rPr>
        <w:t xml:space="preserve"> </w:t>
      </w:r>
      <w:r w:rsidR="00ED4CB8" w:rsidRPr="00AD1DA2">
        <w:rPr>
          <w:sz w:val="28"/>
          <w:szCs w:val="28"/>
        </w:rPr>
        <w:t xml:space="preserve">предприятиях (юридических лиц) </w:t>
      </w:r>
      <w:r w:rsidR="00EB7A8A" w:rsidRPr="004609D4">
        <w:rPr>
          <w:b/>
          <w:bCs/>
          <w:sz w:val="28"/>
          <w:szCs w:val="28"/>
        </w:rPr>
        <w:t>хранени</w:t>
      </w:r>
      <w:r w:rsidR="00ED4CB8" w:rsidRPr="004609D4">
        <w:rPr>
          <w:b/>
          <w:bCs/>
          <w:sz w:val="28"/>
          <w:szCs w:val="28"/>
        </w:rPr>
        <w:t>я</w:t>
      </w:r>
      <w:r w:rsidR="00EB7A8A" w:rsidRPr="004609D4">
        <w:rPr>
          <w:b/>
          <w:bCs/>
          <w:sz w:val="28"/>
          <w:szCs w:val="28"/>
        </w:rPr>
        <w:t xml:space="preserve"> или переработк</w:t>
      </w:r>
      <w:r w:rsidR="00ED4CB8" w:rsidRPr="004609D4">
        <w:rPr>
          <w:b/>
          <w:bCs/>
          <w:sz w:val="28"/>
          <w:szCs w:val="28"/>
        </w:rPr>
        <w:t>и</w:t>
      </w:r>
      <w:r w:rsidR="00EB7A8A" w:rsidRPr="004609D4">
        <w:rPr>
          <w:b/>
          <w:bCs/>
          <w:sz w:val="28"/>
          <w:szCs w:val="28"/>
        </w:rPr>
        <w:t xml:space="preserve"> растительного сырья</w:t>
      </w:r>
      <w:r w:rsidR="008E4BEA" w:rsidRPr="008E4BEA">
        <w:rPr>
          <w:sz w:val="28"/>
          <w:szCs w:val="28"/>
        </w:rPr>
        <w:t>, эксплуатирующих в своем составе 318 объектов</w:t>
      </w:r>
      <w:r w:rsidR="00EB7A8A" w:rsidRPr="008E4BEA">
        <w:rPr>
          <w:sz w:val="28"/>
          <w:szCs w:val="28"/>
        </w:rPr>
        <w:t>, в процессе которых образуются взрывоопасные пылевоздушные смеси, способные самовозгораться</w:t>
      </w:r>
      <w:r w:rsidR="00EB7A8A" w:rsidRPr="00AD1DA2">
        <w:rPr>
          <w:sz w:val="28"/>
          <w:szCs w:val="28"/>
        </w:rPr>
        <w:t xml:space="preserve"> от источника зажигания и самостоятельно гореть после его удаления, а также хранение зерна, продуктов его переработки и комбикормового сырья, склонных к самосогреванию и самовозгоранию на объектах</w:t>
      </w:r>
      <w:r w:rsidR="008E4BEA">
        <w:rPr>
          <w:sz w:val="28"/>
          <w:szCs w:val="28"/>
        </w:rPr>
        <w:t>:</w:t>
      </w:r>
    </w:p>
    <w:p w14:paraId="63E4024E" w14:textId="77777777" w:rsidR="003B437E" w:rsidRDefault="00766385" w:rsidP="003B437E">
      <w:pPr>
        <w:spacing w:line="276" w:lineRule="auto"/>
        <w:ind w:right="-143" w:firstLine="851"/>
        <w:jc w:val="both"/>
        <w:rPr>
          <w:sz w:val="28"/>
          <w:szCs w:val="28"/>
        </w:rPr>
      </w:pPr>
      <w:r w:rsidRPr="00AD1DA2">
        <w:rPr>
          <w:sz w:val="28"/>
          <w:szCs w:val="28"/>
        </w:rPr>
        <w:t xml:space="preserve">- </w:t>
      </w:r>
      <w:r w:rsidR="003B437E">
        <w:rPr>
          <w:sz w:val="28"/>
          <w:szCs w:val="28"/>
        </w:rPr>
        <w:t xml:space="preserve">в Республике Татарстан зарегистрированы 127 юридических лица осуществляющих эксплуатацию 218 ОПО, из них 131 объекты </w:t>
      </w:r>
      <w:r w:rsidR="003B437E" w:rsidRPr="003B437E">
        <w:rPr>
          <w:sz w:val="28"/>
          <w:szCs w:val="28"/>
        </w:rPr>
        <w:t>III</w:t>
      </w:r>
      <w:r w:rsidR="003B437E">
        <w:rPr>
          <w:sz w:val="28"/>
          <w:szCs w:val="28"/>
        </w:rPr>
        <w:t xml:space="preserve"> класса опасности, 87 объекты </w:t>
      </w:r>
      <w:r w:rsidR="003B437E" w:rsidRPr="003B437E">
        <w:rPr>
          <w:sz w:val="28"/>
          <w:szCs w:val="28"/>
        </w:rPr>
        <w:t>IV</w:t>
      </w:r>
      <w:r w:rsidR="003B437E">
        <w:rPr>
          <w:sz w:val="28"/>
          <w:szCs w:val="28"/>
        </w:rPr>
        <w:t xml:space="preserve"> класса опасности;</w:t>
      </w:r>
    </w:p>
    <w:p w14:paraId="3D394DFE" w14:textId="77777777" w:rsidR="003B437E" w:rsidRDefault="003B437E" w:rsidP="003B437E">
      <w:pPr>
        <w:spacing w:line="276" w:lineRule="auto"/>
        <w:ind w:right="-143" w:firstLine="851"/>
        <w:jc w:val="both"/>
        <w:rPr>
          <w:sz w:val="28"/>
          <w:szCs w:val="28"/>
        </w:rPr>
      </w:pPr>
      <w:r>
        <w:rPr>
          <w:sz w:val="28"/>
          <w:szCs w:val="28"/>
        </w:rPr>
        <w:t xml:space="preserve">- в Чувашской Республике зарегистрированы 24 юридических лица осуществляющих эксплуатацию 39 ОПО, из них 23 объекты </w:t>
      </w:r>
      <w:r w:rsidRPr="003B437E">
        <w:rPr>
          <w:sz w:val="28"/>
          <w:szCs w:val="28"/>
        </w:rPr>
        <w:t>III</w:t>
      </w:r>
      <w:r>
        <w:rPr>
          <w:sz w:val="28"/>
          <w:szCs w:val="28"/>
        </w:rPr>
        <w:t xml:space="preserve"> класса опасности, 16 объекты </w:t>
      </w:r>
      <w:r w:rsidRPr="003B437E">
        <w:rPr>
          <w:sz w:val="28"/>
          <w:szCs w:val="28"/>
        </w:rPr>
        <w:t>IV</w:t>
      </w:r>
      <w:r>
        <w:rPr>
          <w:sz w:val="28"/>
          <w:szCs w:val="28"/>
        </w:rPr>
        <w:t xml:space="preserve"> класса опасности;</w:t>
      </w:r>
    </w:p>
    <w:p w14:paraId="5A71D314" w14:textId="77777777" w:rsidR="003B437E" w:rsidRDefault="003B437E" w:rsidP="003B437E">
      <w:pPr>
        <w:spacing w:line="276" w:lineRule="auto"/>
        <w:ind w:right="-143" w:firstLine="851"/>
        <w:jc w:val="both"/>
        <w:rPr>
          <w:sz w:val="28"/>
          <w:szCs w:val="28"/>
        </w:rPr>
      </w:pPr>
      <w:r>
        <w:rPr>
          <w:sz w:val="28"/>
          <w:szCs w:val="28"/>
        </w:rPr>
        <w:t xml:space="preserve">- в Республике Мари Эл зарегистрированы 38 юридических лица осуществляющих эксплуатацию 61 ОПО, из них 36 объекты </w:t>
      </w:r>
      <w:r w:rsidRPr="003B437E">
        <w:rPr>
          <w:sz w:val="28"/>
          <w:szCs w:val="28"/>
        </w:rPr>
        <w:t>III</w:t>
      </w:r>
      <w:r>
        <w:rPr>
          <w:sz w:val="28"/>
          <w:szCs w:val="28"/>
        </w:rPr>
        <w:t xml:space="preserve"> класса опасности, 25 объекты </w:t>
      </w:r>
      <w:r w:rsidRPr="003B437E">
        <w:rPr>
          <w:sz w:val="28"/>
          <w:szCs w:val="28"/>
        </w:rPr>
        <w:t>IV</w:t>
      </w:r>
      <w:r>
        <w:rPr>
          <w:sz w:val="28"/>
          <w:szCs w:val="28"/>
        </w:rPr>
        <w:t xml:space="preserve"> класса опасности.</w:t>
      </w:r>
    </w:p>
    <w:p w14:paraId="6C6BE8E9" w14:textId="3CAAC77A" w:rsidR="003B437E" w:rsidRDefault="003B437E" w:rsidP="003B437E">
      <w:pPr>
        <w:spacing w:line="276" w:lineRule="auto"/>
        <w:ind w:right="-187" w:firstLine="851"/>
        <w:jc w:val="both"/>
        <w:rPr>
          <w:sz w:val="26"/>
          <w:szCs w:val="26"/>
        </w:rPr>
      </w:pPr>
      <w:r>
        <w:rPr>
          <w:sz w:val="28"/>
          <w:szCs w:val="28"/>
        </w:rPr>
        <w:t>Государственными инспекторами Управления, за 12 месяцев 2022 года на объектах хранения или переработки растительного сырья проведено 11 проверок, из них 1 плановая и 10 внеплановых (за тот же период 2021 года на объектах хранения или переработки растительного сырья проведено  42 проверки, из них  28  плановые и  14  внеплановых,  из  которых 13  по  контролю  исполнения предписаний и 1 по обращению и заявлению  граждан). При этом было выявлено 221 нарушение правил и норм промышленной безопасности, из них 23 по плановым и 198 по внеплановым (за 12 месяцев 2021 года выявлено 579 нарушений правил и норм промышленной безопасности, из них 442 по плановым и 137 по внеплановым проверкам</w:t>
      </w:r>
      <w:r>
        <w:rPr>
          <w:sz w:val="26"/>
          <w:szCs w:val="26"/>
        </w:rPr>
        <w:t>).</w:t>
      </w:r>
    </w:p>
    <w:p w14:paraId="02D31E78" w14:textId="77777777" w:rsidR="003B437E" w:rsidRDefault="003B437E" w:rsidP="003B437E">
      <w:pPr>
        <w:tabs>
          <w:tab w:val="left" w:pos="9616"/>
        </w:tabs>
        <w:spacing w:line="276" w:lineRule="auto"/>
        <w:ind w:right="-143" w:firstLine="851"/>
        <w:jc w:val="both"/>
        <w:rPr>
          <w:sz w:val="28"/>
          <w:szCs w:val="28"/>
        </w:rPr>
      </w:pPr>
      <w:r>
        <w:rPr>
          <w:sz w:val="28"/>
          <w:szCs w:val="28"/>
        </w:rPr>
        <w:t>За 12 месяцев 2022 года всего наложено всего 30 административных наказаний, из них 15 на должностных лиц, 7 на юридических лиц, по 3 вынесены предупреждения и временно приостановлена деятельность 5 юридических лиц. Сумма наложенных штрафов составила 1 520 тысяч рублей (за 12 мес. 2021 г. 26 юридических лиц, 33 должностных лица.</w:t>
      </w:r>
      <w:r>
        <w:rPr>
          <w:sz w:val="26"/>
          <w:szCs w:val="28"/>
        </w:rPr>
        <w:t xml:space="preserve"> </w:t>
      </w:r>
      <w:r>
        <w:rPr>
          <w:sz w:val="28"/>
          <w:szCs w:val="28"/>
        </w:rPr>
        <w:t xml:space="preserve">Общая сумма наложенных штрафов составила 4 870 тысяч рублей). К 17 юридическим лицам применены меры </w:t>
      </w:r>
      <w:r>
        <w:rPr>
          <w:sz w:val="28"/>
          <w:szCs w:val="28"/>
        </w:rPr>
        <w:lastRenderedPageBreak/>
        <w:t xml:space="preserve">профилактического воздействия, выданы предостережения о недопустимости нарушений в области промышленной безопасности. </w:t>
      </w:r>
    </w:p>
    <w:p w14:paraId="7844A3C1" w14:textId="0FDBF30C" w:rsidR="003B437E" w:rsidRDefault="003B437E" w:rsidP="003B437E">
      <w:pPr>
        <w:spacing w:line="276" w:lineRule="auto"/>
        <w:ind w:right="-187" w:firstLine="851"/>
        <w:jc w:val="both"/>
        <w:rPr>
          <w:sz w:val="28"/>
          <w:szCs w:val="28"/>
        </w:rPr>
      </w:pPr>
      <w:r>
        <w:rPr>
          <w:sz w:val="28"/>
          <w:szCs w:val="28"/>
        </w:rPr>
        <w:t>Как показывает анализ работы инспекторов, процент выявленных нарушений в области промышленной безопасности на поднадзорных предприятиях находится на достаточно высоком уровне, в основном за счет выявления типовых нарушений, нарушений связанных с высокой степенью изношенности технических устройств, обусловленной отсутствием у большинства организаций финансовых средств, для проведения технического перевооружения либо модернизации производства.</w:t>
      </w:r>
    </w:p>
    <w:p w14:paraId="7C4B0BDD" w14:textId="3BED7430" w:rsidR="003B437E" w:rsidRDefault="003B437E" w:rsidP="003B437E">
      <w:pPr>
        <w:spacing w:line="276" w:lineRule="auto"/>
        <w:ind w:right="-187" w:firstLine="851"/>
        <w:jc w:val="both"/>
        <w:rPr>
          <w:sz w:val="28"/>
          <w:szCs w:val="28"/>
        </w:rPr>
      </w:pPr>
      <w:r>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порядке руководители, и специалисты отстраняются от выполнения обязанностей в областях. </w:t>
      </w:r>
    </w:p>
    <w:p w14:paraId="66130BA7" w14:textId="77777777" w:rsidR="003B437E" w:rsidRDefault="003B437E" w:rsidP="003B437E">
      <w:pPr>
        <w:spacing w:line="276" w:lineRule="auto"/>
        <w:ind w:right="-187" w:firstLine="851"/>
        <w:jc w:val="both"/>
        <w:rPr>
          <w:sz w:val="28"/>
          <w:szCs w:val="28"/>
        </w:rPr>
      </w:pPr>
      <w:r>
        <w:rPr>
          <w:sz w:val="28"/>
          <w:szCs w:val="28"/>
        </w:rPr>
        <w:t>На поднадзорных объектах в отчетный период выявлены следующие типовые нарушения:</w:t>
      </w:r>
    </w:p>
    <w:p w14:paraId="03B2F4F1" w14:textId="77777777" w:rsidR="003B437E" w:rsidRDefault="003B437E" w:rsidP="003B437E">
      <w:pPr>
        <w:spacing w:line="276" w:lineRule="auto"/>
        <w:ind w:right="-187" w:firstLine="851"/>
        <w:jc w:val="both"/>
        <w:rPr>
          <w:sz w:val="28"/>
          <w:szCs w:val="28"/>
        </w:rPr>
      </w:pPr>
      <w:r>
        <w:rPr>
          <w:sz w:val="28"/>
          <w:szCs w:val="28"/>
        </w:rPr>
        <w:t>- конструкция оборудования и трубопроводов не обеспечивает герметичность и допускает проникновение горючей пыли в помещение;</w:t>
      </w:r>
    </w:p>
    <w:p w14:paraId="036B6AEA" w14:textId="1F8F2430" w:rsidR="003B437E" w:rsidRDefault="003B437E" w:rsidP="003B437E">
      <w:pPr>
        <w:spacing w:line="276" w:lineRule="auto"/>
        <w:ind w:right="-187" w:firstLine="851"/>
        <w:jc w:val="both"/>
        <w:rPr>
          <w:sz w:val="28"/>
          <w:szCs w:val="28"/>
        </w:rPr>
      </w:pPr>
      <w:r>
        <w:rPr>
          <w:sz w:val="28"/>
          <w:szCs w:val="28"/>
        </w:rPr>
        <w:t xml:space="preserve">- </w:t>
      </w:r>
      <w:r>
        <w:rPr>
          <w:rFonts w:eastAsia="Calibri"/>
          <w:sz w:val="28"/>
          <w:szCs w:val="28"/>
        </w:rPr>
        <w:t>конструкция, вид исполнения, степень защиты оболочки, класс изоляции применяемых машин, кабелей, проводов и прочих элементов электроустановок не соответствуют нормативно-техническим документам по устройству электроустановок</w:t>
      </w:r>
      <w:r>
        <w:rPr>
          <w:sz w:val="28"/>
          <w:szCs w:val="28"/>
        </w:rPr>
        <w:t>;</w:t>
      </w:r>
    </w:p>
    <w:p w14:paraId="4AF150AC" w14:textId="77777777" w:rsidR="003B437E" w:rsidRDefault="003B437E" w:rsidP="003B437E">
      <w:pPr>
        <w:spacing w:line="276" w:lineRule="auto"/>
        <w:ind w:right="-187" w:firstLine="851"/>
        <w:jc w:val="both"/>
        <w:rPr>
          <w:sz w:val="28"/>
          <w:szCs w:val="28"/>
        </w:rPr>
      </w:pPr>
      <w:r>
        <w:rPr>
          <w:sz w:val="28"/>
          <w:szCs w:val="28"/>
        </w:rPr>
        <w:t>- не обеспечена полнота и достоверность сведений о фактически эксплуатируемых технических устройствах;</w:t>
      </w:r>
    </w:p>
    <w:p w14:paraId="26B0C322" w14:textId="131C3F53" w:rsidR="003B437E" w:rsidRDefault="003B437E" w:rsidP="003B437E">
      <w:pPr>
        <w:spacing w:line="276" w:lineRule="auto"/>
        <w:ind w:right="-143" w:firstLine="851"/>
        <w:jc w:val="both"/>
        <w:rPr>
          <w:sz w:val="28"/>
          <w:szCs w:val="28"/>
        </w:rPr>
      </w:pPr>
      <w:r>
        <w:rPr>
          <w:sz w:val="28"/>
          <w:szCs w:val="28"/>
        </w:rPr>
        <w:t>- не обеспечено в полном объеме контроль за состоянием и правильностью эксплуатации средств ДАУ в части работы, обслуживания и блокировки производственной и аварийной сигнализации.</w:t>
      </w:r>
    </w:p>
    <w:p w14:paraId="663AB15D" w14:textId="2C555BFC" w:rsidR="003B437E" w:rsidRDefault="003B437E" w:rsidP="003B437E">
      <w:pPr>
        <w:spacing w:line="276" w:lineRule="auto"/>
        <w:ind w:right="-187" w:firstLine="851"/>
        <w:jc w:val="both"/>
        <w:rPr>
          <w:sz w:val="28"/>
          <w:szCs w:val="28"/>
        </w:rPr>
      </w:pPr>
      <w:r>
        <w:rPr>
          <w:sz w:val="28"/>
          <w:szCs w:val="28"/>
        </w:rPr>
        <w:t>В отчетный период 2022 года проведено 7 проверок (оценки), из них 4 проверки (оценки) соискателя лицензии на возможность соответствия лицензиата и 3 проверки (оценки) соответствия лицензиата лицензионным требованиям. В результате 1 лицензия предоставлена (ООО «СХП «Москва») и по 2 лицензиат соответствует лицензионным требованиям (АО ПЗ «</w:t>
      </w:r>
      <w:proofErr w:type="spellStart"/>
      <w:r>
        <w:rPr>
          <w:sz w:val="28"/>
          <w:szCs w:val="28"/>
        </w:rPr>
        <w:t>Шойбулакский</w:t>
      </w:r>
      <w:proofErr w:type="spellEnd"/>
      <w:r>
        <w:rPr>
          <w:sz w:val="28"/>
          <w:szCs w:val="28"/>
        </w:rPr>
        <w:t xml:space="preserve">», ООО «КЖК») (за 12 месяцев 2021 года, 5 проверки соискателя лицензии на возможность соответствия лицензиата, лицензионным требованиям завершены, в результате 5 лицензии представлены). </w:t>
      </w:r>
    </w:p>
    <w:p w14:paraId="74B31798" w14:textId="36007AA8" w:rsidR="003B437E" w:rsidRDefault="003B437E" w:rsidP="003B437E">
      <w:pPr>
        <w:spacing w:line="276" w:lineRule="auto"/>
        <w:ind w:right="-187" w:firstLine="851"/>
        <w:jc w:val="both"/>
        <w:rPr>
          <w:sz w:val="28"/>
          <w:szCs w:val="28"/>
        </w:rPr>
      </w:pPr>
      <w:r>
        <w:rPr>
          <w:sz w:val="28"/>
          <w:szCs w:val="28"/>
        </w:rPr>
        <w:t xml:space="preserve">В соответствии с требованиями статьи 15 Федерального закона от </w:t>
      </w:r>
      <w:r w:rsidRPr="003B437E">
        <w:rPr>
          <w:sz w:val="28"/>
          <w:szCs w:val="28"/>
        </w:rPr>
        <w:t xml:space="preserve">21.07.1997 </w:t>
      </w:r>
      <w:r>
        <w:rPr>
          <w:sz w:val="28"/>
          <w:szCs w:val="28"/>
        </w:rPr>
        <w:t xml:space="preserve">№ 116-ФЗ «О промышленной безопасности опасных производственных объектов» и Федерального закона от </w:t>
      </w:r>
      <w:r w:rsidRPr="003B437E">
        <w:rPr>
          <w:sz w:val="28"/>
          <w:szCs w:val="28"/>
        </w:rPr>
        <w:t xml:space="preserve">27.07.2010 </w:t>
      </w:r>
      <w:r>
        <w:rPr>
          <w:sz w:val="28"/>
          <w:szCs w:val="28"/>
        </w:rPr>
        <w:t xml:space="preserve">№ 225-ФЗ «Об обязательном страховании гражданской ответственности владельца опасного объекта за причинение вреда в </w:t>
      </w:r>
      <w:r>
        <w:rPr>
          <w:sz w:val="28"/>
          <w:szCs w:val="28"/>
        </w:rPr>
        <w:lastRenderedPageBreak/>
        <w:t>результате аварии на опасном объекте», по состоянию на 30.12.2022 года Управлением не выявлены предприятия (юридические лица) эксплуатирующие опасные производственные объекты по хранению или переработке растительного сырья, у которых бы отсутствовали полисы страхования, как и в аналогичный период 2021 года. Страховых выплат за отчетный период не производилось.</w:t>
      </w:r>
    </w:p>
    <w:p w14:paraId="159D281E" w14:textId="77777777" w:rsidR="003B437E" w:rsidRDefault="003B437E" w:rsidP="003B437E">
      <w:pPr>
        <w:spacing w:line="276" w:lineRule="auto"/>
        <w:ind w:right="-187" w:firstLine="851"/>
        <w:jc w:val="both"/>
        <w:rPr>
          <w:sz w:val="28"/>
          <w:szCs w:val="28"/>
        </w:rPr>
      </w:pPr>
      <w:r>
        <w:rPr>
          <w:sz w:val="28"/>
          <w:szCs w:val="28"/>
        </w:rPr>
        <w:t>По результатам рассмотрения заявлений и документов на предмет правильности идентификации опасных производственных объектов, для последующей их регистрации в государственном реестре, а также внесении изменений и исключения опасных производственных объектов, инспекторами в отчетный период рассмотрено 84 комплекта документов, содержащих сведения, необходимые для формирования и ведения Реестра. (за 12 месяцев 2021 года, рассмотрены материалы по 15 юридическим лицам).</w:t>
      </w:r>
    </w:p>
    <w:p w14:paraId="4918D127" w14:textId="3B04DDD9" w:rsidR="003B437E" w:rsidRDefault="003B437E" w:rsidP="003B437E">
      <w:pPr>
        <w:spacing w:line="276" w:lineRule="auto"/>
        <w:ind w:right="-187" w:firstLine="851"/>
        <w:jc w:val="both"/>
        <w:rPr>
          <w:sz w:val="28"/>
          <w:szCs w:val="28"/>
        </w:rPr>
      </w:pPr>
      <w:r>
        <w:rPr>
          <w:sz w:val="28"/>
          <w:szCs w:val="28"/>
        </w:rPr>
        <w:t>В целом, состояние промышленной безопасности на объектах хранения или переработки растительного сырья можно назвать удовлетворительным, но остается перечень вопросов требующих постоянного контроля со стороны Управления. Добиться улучшения общего состояния промышленной безопасности, невозможно без своевременного и планомерного обновления производственных фондов, для этих целей не достаточна точечная модернизация отдельных участков, что в основном и наблюдается на поднадзорных объектах. Требуется комплексный подход по планированию, техническому перевооружению, оснащению служб предприятий системами автоматического наблюдения (мониторинга) за состоянием работающего оборудования, своевременный вывод из эксплуатации морально устаревших производств.</w:t>
      </w:r>
    </w:p>
    <w:p w14:paraId="581C9F3B" w14:textId="77777777" w:rsidR="003B437E" w:rsidRDefault="003B437E" w:rsidP="003B437E">
      <w:pPr>
        <w:spacing w:line="276" w:lineRule="auto"/>
        <w:ind w:right="-187" w:firstLine="851"/>
        <w:jc w:val="both"/>
        <w:rPr>
          <w:sz w:val="28"/>
          <w:szCs w:val="28"/>
        </w:rPr>
      </w:pPr>
      <w:r>
        <w:rPr>
          <w:sz w:val="28"/>
          <w:szCs w:val="28"/>
        </w:rPr>
        <w:t xml:space="preserve">Для улучшения состояния промышленной безопасности при эксплуатации объектов, необходимо: </w:t>
      </w:r>
    </w:p>
    <w:p w14:paraId="5D158102" w14:textId="287FC814" w:rsidR="003B437E" w:rsidRPr="003B437E" w:rsidRDefault="003B437E" w:rsidP="003B437E">
      <w:pPr>
        <w:spacing w:line="276" w:lineRule="auto"/>
        <w:ind w:right="-187" w:firstLine="851"/>
        <w:jc w:val="both"/>
        <w:rPr>
          <w:sz w:val="28"/>
          <w:szCs w:val="28"/>
        </w:rPr>
      </w:pPr>
      <w:r>
        <w:rPr>
          <w:sz w:val="28"/>
          <w:szCs w:val="28"/>
        </w:rPr>
        <w:t xml:space="preserve">- </w:t>
      </w:r>
      <w:r w:rsidRPr="003B437E">
        <w:rPr>
          <w:sz w:val="28"/>
          <w:szCs w:val="28"/>
        </w:rPr>
        <w:t>обеспечить своевременный и постоянный контроль выполнения юридическими лицами и индивидуальными предпринимателями предписаний, выданных при осуществлении федерального государственного надзора в области промышленной безопасности;</w:t>
      </w:r>
    </w:p>
    <w:p w14:paraId="1D031D1E" w14:textId="77777777" w:rsidR="003B437E" w:rsidRDefault="003B437E" w:rsidP="003B437E">
      <w:pPr>
        <w:spacing w:line="276" w:lineRule="auto"/>
        <w:ind w:right="-187" w:firstLine="851"/>
        <w:jc w:val="both"/>
        <w:rPr>
          <w:sz w:val="28"/>
          <w:szCs w:val="28"/>
        </w:rPr>
      </w:pPr>
      <w:r w:rsidRPr="003B437E">
        <w:rPr>
          <w:sz w:val="28"/>
          <w:szCs w:val="28"/>
        </w:rPr>
        <w:t xml:space="preserve">- </w:t>
      </w:r>
      <w:r>
        <w:rPr>
          <w:sz w:val="28"/>
          <w:szCs w:val="28"/>
        </w:rPr>
        <w:t>продолжить работу по повышению требовательности в части своевременного представления поднадзорными организациями ежегодных сведений о производственном контроле;</w:t>
      </w:r>
    </w:p>
    <w:p w14:paraId="1B80D740" w14:textId="22A8320C" w:rsidR="003B437E" w:rsidRDefault="003B437E" w:rsidP="003B437E">
      <w:pPr>
        <w:spacing w:line="276" w:lineRule="auto"/>
        <w:ind w:right="-187" w:firstLine="851"/>
        <w:jc w:val="both"/>
        <w:rPr>
          <w:sz w:val="28"/>
          <w:szCs w:val="28"/>
        </w:rPr>
      </w:pPr>
      <w:r>
        <w:rPr>
          <w:sz w:val="28"/>
          <w:szCs w:val="28"/>
        </w:rPr>
        <w:t xml:space="preserve">- направление информационных писем и предостережений о недопустимости нарушений требований в области промышленной безопасности; </w:t>
      </w:r>
    </w:p>
    <w:p w14:paraId="38CE7370" w14:textId="48E38233" w:rsidR="003B437E" w:rsidRDefault="003B437E" w:rsidP="003B437E">
      <w:pPr>
        <w:spacing w:line="276" w:lineRule="auto"/>
        <w:ind w:right="-187" w:firstLine="851"/>
        <w:jc w:val="both"/>
        <w:rPr>
          <w:sz w:val="28"/>
          <w:szCs w:val="28"/>
        </w:rPr>
      </w:pPr>
      <w:r>
        <w:rPr>
          <w:sz w:val="28"/>
          <w:szCs w:val="28"/>
        </w:rPr>
        <w:t xml:space="preserve">- в связи с прекращением плановых контрольных, надзорных мероприятий с 15 марта текущего года на основании  Постановления Правительства РФ от 10.03.2022 № 336 (ред. от 24.03.2022) «Об особенностях организации и осуществления государственного контроля (надзора), муниципального контроля», порядок организации и осуществления которых регулируются Федеральным </w:t>
      </w:r>
      <w:r>
        <w:rPr>
          <w:sz w:val="28"/>
          <w:szCs w:val="28"/>
        </w:rPr>
        <w:lastRenderedPageBreak/>
        <w:t>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проводить мероприятия по профилактике аварийности и производственного травматизма, в том числе о результатах технического рассл</w:t>
      </w:r>
      <w:r w:rsidR="002D4946">
        <w:rPr>
          <w:sz w:val="28"/>
          <w:szCs w:val="28"/>
        </w:rPr>
        <w:t>едования аварий, произошедшей в</w:t>
      </w:r>
      <w:r w:rsidR="002D4946">
        <w:rPr>
          <w:sz w:val="28"/>
          <w:szCs w:val="28"/>
        </w:rPr>
        <w:br/>
      </w:r>
      <w:r>
        <w:rPr>
          <w:sz w:val="28"/>
          <w:szCs w:val="28"/>
        </w:rPr>
        <w:t xml:space="preserve">ОАО «Подберезский комбинат хлебопродуктов». </w:t>
      </w:r>
      <w:r w:rsidRPr="003B437E">
        <w:rPr>
          <w:sz w:val="28"/>
          <w:szCs w:val="28"/>
        </w:rPr>
        <w:t xml:space="preserve">На поднадзорные объекты направлялся перечень информационных писем по проведению профилактических мероприятий, направленных на обеспечение должного уровня эксплуатационной устойчивости взрывопожароопасных объектов хранения и переработки растительного сырья, предупреждение на них аварийности и смертельного травматизма, во исполнения постановление Правительства Российской Федерации от 14 марта 2022 г. № 362 «О введении временного запрета на вывоз зерновых культур за пределы территории Российской Федерации», о состоянии аварийности и травматизма на объектах хранения и переработки растительного сырья по итогам 2021 года, по итогам первого полугодия 2022 года. О принятии превентивных мер по соблюдению требований </w:t>
      </w:r>
      <w:proofErr w:type="spellStart"/>
      <w:r w:rsidRPr="003B437E">
        <w:rPr>
          <w:sz w:val="28"/>
          <w:szCs w:val="28"/>
        </w:rPr>
        <w:t>атнтитеррористической</w:t>
      </w:r>
      <w:proofErr w:type="spellEnd"/>
      <w:r w:rsidRPr="003B437E">
        <w:rPr>
          <w:sz w:val="28"/>
          <w:szCs w:val="28"/>
        </w:rPr>
        <w:t xml:space="preserve"> защищенности объектов и осуществлению объектового контроля на опасных производственных объектов, по усилению принимаемых мер профилактического воздействия, направленных на предупреждение осуществления террористических действий, в зависимости от вида деятельности организации и с учетом особенностей эксплуатации ОПО. Управление проинформировало руководителей организаций, эксплуатирующих объекты растительного сырья (в </w:t>
      </w:r>
      <w:r w:rsidR="00E4545E">
        <w:rPr>
          <w:sz w:val="28"/>
          <w:szCs w:val="28"/>
        </w:rPr>
        <w:t>том числе IV класса опасности),</w:t>
      </w:r>
      <w:r w:rsidR="00E4545E">
        <w:rPr>
          <w:sz w:val="28"/>
          <w:szCs w:val="28"/>
        </w:rPr>
        <w:br/>
      </w:r>
      <w:r w:rsidRPr="003B437E">
        <w:rPr>
          <w:sz w:val="28"/>
          <w:szCs w:val="28"/>
        </w:rPr>
        <w:t>об ответственности за сокрытие ил</w:t>
      </w:r>
      <w:r w:rsidR="00E4545E">
        <w:rPr>
          <w:sz w:val="28"/>
          <w:szCs w:val="28"/>
        </w:rPr>
        <w:t>и искажение отчетной информации</w:t>
      </w:r>
      <w:r w:rsidR="00E4545E">
        <w:rPr>
          <w:sz w:val="28"/>
          <w:szCs w:val="28"/>
        </w:rPr>
        <w:br/>
      </w:r>
      <w:r w:rsidRPr="003B437E">
        <w:rPr>
          <w:sz w:val="28"/>
          <w:szCs w:val="28"/>
        </w:rPr>
        <w:t xml:space="preserve">по промышленной безопасности, а также за недостаточный уровень планируемых и реализуемых предупредительных (профилактических) мер. Направлено информационное письмо об обеспечении готовности предприятий зернового комплекса к приему и хранению нового урожая зерновых и масличных культур и о принятии дополнительных мер предупреждения аварийности и смертельного травматизма на взрывопожароопасных объектах хранения и переработки растительного сырья в период длительных выходных и праздничных дней. Инспекторами проведен анализ поступившей информации от поднадзорных организаций. </w:t>
      </w:r>
    </w:p>
    <w:p w14:paraId="632F6A93" w14:textId="2BC04865" w:rsidR="003B437E" w:rsidRDefault="003B437E" w:rsidP="003B437E">
      <w:pPr>
        <w:spacing w:line="276" w:lineRule="auto"/>
        <w:ind w:right="-187" w:firstLine="851"/>
        <w:jc w:val="both"/>
        <w:rPr>
          <w:sz w:val="28"/>
          <w:szCs w:val="28"/>
        </w:rPr>
      </w:pPr>
      <w:r>
        <w:rPr>
          <w:sz w:val="28"/>
          <w:szCs w:val="28"/>
        </w:rPr>
        <w:t xml:space="preserve">В части обеспечения взаимодействия с органами власти субъектов (районов субъектов) Российской Федерации по вопросам организации выполнения на объектах мероприятий, направленных на обновление основных производственных фондов, снижения риска аварийности и смертельного травматизма персонала, на отчетный период 2022 года, информация направлялась в Министерства сельского хозяйства Республики Марий Эл, Чувашии и Республики Татарстан, в том числе </w:t>
      </w:r>
      <w:r w:rsidRPr="003B437E">
        <w:rPr>
          <w:sz w:val="28"/>
          <w:szCs w:val="28"/>
        </w:rPr>
        <w:t xml:space="preserve">с </w:t>
      </w:r>
      <w:r w:rsidRPr="003B437E">
        <w:rPr>
          <w:sz w:val="28"/>
          <w:szCs w:val="28"/>
        </w:rPr>
        <w:lastRenderedPageBreak/>
        <w:t xml:space="preserve">просьбой на постоянной основе направлять в Управление сведения об организациях, эксплуатирующих опасные производственные объекты, принявших решение (имеющих намерение) о приостановлении или прекращении своей деятельности, для контроля Управлением исполнения установленных законодательством обязательных мероприятий по их консервации либо ликвидации, определенных статьей 8 Федерального закона от 21.07.1997 № 116-ФЗ «О промышленной безопасности опасных производственных объектов». </w:t>
      </w:r>
      <w:r>
        <w:rPr>
          <w:sz w:val="28"/>
          <w:szCs w:val="28"/>
        </w:rPr>
        <w:t>Осуществляется постоянный мониторинг поступающей информации.</w:t>
      </w:r>
    </w:p>
    <w:p w14:paraId="26D92974" w14:textId="77777777" w:rsidR="003B437E" w:rsidRDefault="003B437E" w:rsidP="00D45011">
      <w:pPr>
        <w:spacing w:line="276" w:lineRule="auto"/>
        <w:ind w:right="-143" w:firstLine="851"/>
        <w:jc w:val="both"/>
        <w:rPr>
          <w:sz w:val="28"/>
          <w:szCs w:val="28"/>
        </w:rPr>
      </w:pPr>
    </w:p>
    <w:p w14:paraId="71E7A620" w14:textId="01C2BCFF" w:rsidR="007B7F45" w:rsidRPr="00AD1DA2" w:rsidRDefault="007B7F45" w:rsidP="00D45011">
      <w:pPr>
        <w:spacing w:line="276" w:lineRule="auto"/>
        <w:ind w:right="-143" w:firstLine="851"/>
        <w:jc w:val="both"/>
        <w:rPr>
          <w:sz w:val="28"/>
          <w:szCs w:val="28"/>
        </w:rPr>
      </w:pPr>
      <w:r w:rsidRPr="00AD1DA2">
        <w:rPr>
          <w:sz w:val="28"/>
          <w:szCs w:val="28"/>
        </w:rPr>
        <w:t xml:space="preserve">Под надзором </w:t>
      </w:r>
      <w:r w:rsidR="0002641D" w:rsidRPr="00AD1DA2">
        <w:rPr>
          <w:sz w:val="28"/>
          <w:szCs w:val="28"/>
        </w:rPr>
        <w:t>Управления</w:t>
      </w:r>
      <w:r w:rsidRPr="00AD1DA2">
        <w:rPr>
          <w:sz w:val="28"/>
          <w:szCs w:val="28"/>
        </w:rPr>
        <w:t xml:space="preserve"> находятся 19 организаций, осуществляющих деятельность на </w:t>
      </w:r>
      <w:r w:rsidRPr="00AD1DA2">
        <w:rPr>
          <w:b/>
          <w:bCs/>
          <w:sz w:val="28"/>
          <w:szCs w:val="28"/>
        </w:rPr>
        <w:t>опасных литейных производственных объектах</w:t>
      </w:r>
      <w:r w:rsidRPr="00AD1DA2">
        <w:rPr>
          <w:sz w:val="28"/>
          <w:szCs w:val="28"/>
        </w:rPr>
        <w:t>.</w:t>
      </w:r>
    </w:p>
    <w:p w14:paraId="5EDD018D" w14:textId="1C914DCA" w:rsidR="007B7F45" w:rsidRPr="00AD1DA2" w:rsidRDefault="007B7F45" w:rsidP="00D45011">
      <w:pPr>
        <w:spacing w:line="276" w:lineRule="auto"/>
        <w:ind w:right="-143" w:firstLine="851"/>
        <w:jc w:val="both"/>
        <w:rPr>
          <w:sz w:val="28"/>
          <w:szCs w:val="28"/>
        </w:rPr>
      </w:pPr>
      <w:r w:rsidRPr="00AD1DA2">
        <w:rPr>
          <w:sz w:val="28"/>
          <w:szCs w:val="28"/>
        </w:rPr>
        <w:t>В Республике Татарстан находятся 14 юридических лиц осуществляющих эксплуатацию 17 опасных производственных объектов, из них 5 объектов II класса опасности и 12 объектов III класса опасности.</w:t>
      </w:r>
    </w:p>
    <w:p w14:paraId="5F9155AA" w14:textId="46CF85E3" w:rsidR="007B7F45" w:rsidRPr="00AD1DA2" w:rsidRDefault="007B7F45" w:rsidP="00D45011">
      <w:pPr>
        <w:spacing w:line="276" w:lineRule="auto"/>
        <w:ind w:right="-143" w:firstLine="851"/>
        <w:jc w:val="both"/>
        <w:rPr>
          <w:sz w:val="28"/>
          <w:szCs w:val="28"/>
        </w:rPr>
      </w:pPr>
      <w:r w:rsidRPr="00AD1DA2">
        <w:rPr>
          <w:sz w:val="28"/>
          <w:szCs w:val="28"/>
        </w:rPr>
        <w:t>В Чувашской Республике находятся 3 юридических лица</w:t>
      </w:r>
      <w:r w:rsidR="0002641D" w:rsidRPr="00AD1DA2">
        <w:rPr>
          <w:sz w:val="28"/>
          <w:szCs w:val="28"/>
        </w:rPr>
        <w:t>,</w:t>
      </w:r>
      <w:r w:rsidRPr="00AD1DA2">
        <w:rPr>
          <w:sz w:val="28"/>
          <w:szCs w:val="28"/>
        </w:rPr>
        <w:t xml:space="preserve"> осуществляющих эксплуатацию 3 опасных производственных объектов III класса опасности.</w:t>
      </w:r>
    </w:p>
    <w:p w14:paraId="6590339F" w14:textId="77777777" w:rsidR="007B7F45" w:rsidRPr="00AD1DA2" w:rsidRDefault="007B7F45" w:rsidP="00D45011">
      <w:pPr>
        <w:spacing w:line="276" w:lineRule="auto"/>
        <w:ind w:right="-143" w:firstLine="851"/>
        <w:jc w:val="both"/>
        <w:rPr>
          <w:sz w:val="28"/>
          <w:szCs w:val="28"/>
        </w:rPr>
      </w:pPr>
      <w:r w:rsidRPr="00AD1DA2">
        <w:rPr>
          <w:sz w:val="28"/>
          <w:szCs w:val="28"/>
        </w:rPr>
        <w:t>В Республике Марий Эл находятся 2 юридических лица осуществляющих эксплуатацию 2 опасных производственных объектов III класса опасности.</w:t>
      </w:r>
    </w:p>
    <w:p w14:paraId="681944EF" w14:textId="77777777" w:rsidR="007B7F45" w:rsidRPr="00AD1DA2" w:rsidRDefault="007B7F45" w:rsidP="00D45011">
      <w:pPr>
        <w:spacing w:line="276" w:lineRule="auto"/>
        <w:ind w:right="-143" w:firstLine="851"/>
        <w:jc w:val="both"/>
        <w:rPr>
          <w:sz w:val="28"/>
          <w:szCs w:val="28"/>
        </w:rPr>
      </w:pPr>
      <w:r w:rsidRPr="00AD1DA2">
        <w:rPr>
          <w:sz w:val="28"/>
          <w:szCs w:val="28"/>
        </w:rPr>
        <w:t xml:space="preserve">В число поднадзорных организаций также входят предприятия, осуществляющие проектирование и разработку документации, организации проводящие экспертизы промышленной безопасности, а также осуществляющие монтажные и ремонтные работы по литейным производствам. </w:t>
      </w:r>
    </w:p>
    <w:p w14:paraId="6E7C8B8F" w14:textId="63830314" w:rsidR="003B437E" w:rsidRDefault="003B437E" w:rsidP="003B437E">
      <w:pPr>
        <w:spacing w:line="276" w:lineRule="auto"/>
        <w:ind w:right="-143" w:firstLine="851"/>
        <w:jc w:val="both"/>
        <w:rPr>
          <w:sz w:val="28"/>
          <w:szCs w:val="28"/>
        </w:rPr>
      </w:pPr>
      <w:r>
        <w:rPr>
          <w:sz w:val="28"/>
          <w:szCs w:val="28"/>
        </w:rPr>
        <w:t xml:space="preserve">Деятельность </w:t>
      </w:r>
      <w:r w:rsidR="00761BA9">
        <w:rPr>
          <w:sz w:val="28"/>
          <w:szCs w:val="28"/>
        </w:rPr>
        <w:t>Управления</w:t>
      </w:r>
      <w:r>
        <w:rPr>
          <w:sz w:val="28"/>
          <w:szCs w:val="28"/>
        </w:rPr>
        <w:t xml:space="preserve"> при осуществлении надзора была направлена на выполнение годового плана и месячных планов проведения проверок Управления на 2022 год. План проверок за отчетный период выполнены. </w:t>
      </w:r>
    </w:p>
    <w:p w14:paraId="3B02DF24" w14:textId="3E8C42D1" w:rsidR="003B437E" w:rsidRDefault="003B437E" w:rsidP="003B437E">
      <w:pPr>
        <w:spacing w:line="276" w:lineRule="auto"/>
        <w:ind w:right="-143" w:firstLine="851"/>
        <w:jc w:val="both"/>
        <w:rPr>
          <w:sz w:val="28"/>
          <w:szCs w:val="28"/>
        </w:rPr>
      </w:pPr>
      <w:r>
        <w:rPr>
          <w:sz w:val="28"/>
          <w:szCs w:val="28"/>
        </w:rPr>
        <w:t xml:space="preserve">За 12 месяцев 2022 года было проведено 7 проверок предприятий </w:t>
      </w:r>
      <w:r w:rsidRPr="003B437E">
        <w:rPr>
          <w:sz w:val="28"/>
          <w:szCs w:val="28"/>
        </w:rPr>
        <w:t>(5 проверки за аналогичный период 2021 г.).</w:t>
      </w:r>
      <w:r>
        <w:rPr>
          <w:sz w:val="28"/>
          <w:szCs w:val="28"/>
        </w:rPr>
        <w:t xml:space="preserve"> Из проведённых 1 плановая проверка </w:t>
      </w:r>
      <w:r w:rsidRPr="003B437E">
        <w:rPr>
          <w:sz w:val="28"/>
          <w:szCs w:val="28"/>
        </w:rPr>
        <w:t xml:space="preserve">(1 проверка за аналогичный период 2021 г.), </w:t>
      </w:r>
      <w:r>
        <w:rPr>
          <w:sz w:val="28"/>
          <w:szCs w:val="28"/>
        </w:rPr>
        <w:t>6 внеплановых проверок (4 проверки за аналогичный период 2021 г.)</w:t>
      </w:r>
    </w:p>
    <w:p w14:paraId="78373B05" w14:textId="77777777" w:rsidR="003B437E" w:rsidRDefault="003B437E" w:rsidP="003B437E">
      <w:pPr>
        <w:spacing w:line="276" w:lineRule="auto"/>
        <w:ind w:right="-143" w:firstLine="851"/>
        <w:jc w:val="both"/>
        <w:rPr>
          <w:sz w:val="28"/>
          <w:szCs w:val="28"/>
        </w:rPr>
      </w:pPr>
      <w:r>
        <w:rPr>
          <w:sz w:val="28"/>
          <w:szCs w:val="28"/>
        </w:rPr>
        <w:t>По результатам проверок было выявлено 23 нарушения требований нормативных документов.</w:t>
      </w:r>
    </w:p>
    <w:p w14:paraId="79E031F0" w14:textId="25EC18F4" w:rsidR="003B437E" w:rsidRDefault="003B437E" w:rsidP="003B437E">
      <w:pPr>
        <w:spacing w:line="276" w:lineRule="auto"/>
        <w:ind w:right="-143" w:firstLine="851"/>
        <w:jc w:val="both"/>
        <w:rPr>
          <w:sz w:val="28"/>
          <w:szCs w:val="28"/>
        </w:rPr>
      </w:pPr>
      <w:r>
        <w:rPr>
          <w:sz w:val="28"/>
          <w:szCs w:val="28"/>
        </w:rPr>
        <w:t xml:space="preserve">По результатам проведенных проверок привлечено к административной ответственности по ст. 19.5 ч.11 КоАП РФ 1 должностное лицо на сумму 30 тыс. рублей </w:t>
      </w:r>
      <w:r w:rsidRPr="003B437E">
        <w:rPr>
          <w:sz w:val="28"/>
          <w:szCs w:val="28"/>
        </w:rPr>
        <w:t>(3 должностных лица на сумму 70 тыс. рублей за аналогичный период 2021 г.)</w:t>
      </w:r>
      <w:r>
        <w:rPr>
          <w:sz w:val="28"/>
          <w:szCs w:val="28"/>
        </w:rPr>
        <w:t xml:space="preserve">, по 19.5 ч.11 КоАП РФ 1 юридических лица на сумму 400 тыс. рублей </w:t>
      </w:r>
      <w:r w:rsidRPr="003B437E">
        <w:rPr>
          <w:sz w:val="28"/>
          <w:szCs w:val="28"/>
        </w:rPr>
        <w:t>(2 юридических лица за аналогичный период 2021 г.).</w:t>
      </w:r>
    </w:p>
    <w:p w14:paraId="28E8BF99" w14:textId="77777777" w:rsidR="003B437E" w:rsidRPr="003B437E" w:rsidRDefault="003B437E" w:rsidP="003B437E">
      <w:pPr>
        <w:spacing w:line="276" w:lineRule="auto"/>
        <w:ind w:right="-143" w:firstLine="851"/>
        <w:jc w:val="both"/>
        <w:rPr>
          <w:sz w:val="28"/>
          <w:szCs w:val="28"/>
        </w:rPr>
      </w:pPr>
      <w:r w:rsidRPr="003B437E">
        <w:rPr>
          <w:sz w:val="28"/>
          <w:szCs w:val="28"/>
        </w:rPr>
        <w:t>За отчетный период внесены в реестр 46 заключение экспертизы промышленной безопасности по техническим устройствам, эксплуатируемым на объектах металлургических (литейных) производств.</w:t>
      </w:r>
    </w:p>
    <w:p w14:paraId="040B0A5B" w14:textId="4E7F3E8C" w:rsidR="003B437E" w:rsidRDefault="003B437E" w:rsidP="003B437E">
      <w:pPr>
        <w:spacing w:line="276" w:lineRule="auto"/>
        <w:ind w:right="-143" w:firstLine="851"/>
        <w:jc w:val="both"/>
        <w:rPr>
          <w:sz w:val="28"/>
          <w:szCs w:val="28"/>
        </w:rPr>
      </w:pPr>
      <w:r>
        <w:rPr>
          <w:sz w:val="28"/>
          <w:szCs w:val="28"/>
        </w:rPr>
        <w:lastRenderedPageBreak/>
        <w:t xml:space="preserve">В целях обеспечения безопасности и пресечения предпосылок аварийности на эксплуатируемых опасных производственных объектах, </w:t>
      </w:r>
      <w:r w:rsidR="00993ADB">
        <w:rPr>
          <w:sz w:val="28"/>
          <w:szCs w:val="28"/>
        </w:rPr>
        <w:t>У</w:t>
      </w:r>
      <w:r>
        <w:rPr>
          <w:sz w:val="28"/>
          <w:szCs w:val="28"/>
        </w:rPr>
        <w:t>правлению необходимо усилить контроль:</w:t>
      </w:r>
    </w:p>
    <w:p w14:paraId="3698FA42" w14:textId="6D8617FD" w:rsidR="003B437E" w:rsidRDefault="003B437E" w:rsidP="003B437E">
      <w:pPr>
        <w:spacing w:line="276" w:lineRule="auto"/>
        <w:ind w:right="-143" w:firstLine="851"/>
        <w:jc w:val="both"/>
        <w:rPr>
          <w:sz w:val="28"/>
          <w:szCs w:val="28"/>
        </w:rPr>
      </w:pPr>
      <w:r>
        <w:rPr>
          <w:sz w:val="28"/>
          <w:szCs w:val="28"/>
        </w:rPr>
        <w:t>- за реализацией функционирования производственного контроля в соблюдении требований инструкции по безопасности производства работ;</w:t>
      </w:r>
    </w:p>
    <w:p w14:paraId="25C58E78" w14:textId="77777777" w:rsidR="003B437E" w:rsidRDefault="003B437E" w:rsidP="003B437E">
      <w:pPr>
        <w:spacing w:line="276" w:lineRule="auto"/>
        <w:ind w:right="-143" w:firstLine="851"/>
        <w:jc w:val="both"/>
        <w:rPr>
          <w:sz w:val="28"/>
          <w:szCs w:val="28"/>
        </w:rPr>
      </w:pPr>
      <w:r>
        <w:rPr>
          <w:sz w:val="28"/>
          <w:szCs w:val="28"/>
        </w:rPr>
        <w:t>-  за реализацией мероприятий по замене устаревшего, не отвечающего требованиям Правил безопасной эксплуатации технологического оборудования;</w:t>
      </w:r>
    </w:p>
    <w:p w14:paraId="26F758ED" w14:textId="77777777" w:rsidR="003B437E" w:rsidRDefault="003B437E" w:rsidP="003B437E">
      <w:pPr>
        <w:spacing w:line="276" w:lineRule="auto"/>
        <w:ind w:right="-143" w:firstLine="851"/>
        <w:jc w:val="both"/>
        <w:rPr>
          <w:sz w:val="28"/>
          <w:szCs w:val="28"/>
        </w:rPr>
      </w:pPr>
      <w:r>
        <w:rPr>
          <w:sz w:val="28"/>
          <w:szCs w:val="28"/>
        </w:rPr>
        <w:t>-  за выполнением всех мероприятий, направленных на доведение ОПО до требований норм и правил в области промышленной безопасности;</w:t>
      </w:r>
    </w:p>
    <w:p w14:paraId="7A1B52F0" w14:textId="77777777" w:rsidR="003B437E" w:rsidRDefault="003B437E" w:rsidP="003B437E">
      <w:pPr>
        <w:spacing w:line="276" w:lineRule="auto"/>
        <w:ind w:right="-143" w:firstLine="851"/>
        <w:jc w:val="both"/>
        <w:rPr>
          <w:sz w:val="28"/>
          <w:szCs w:val="28"/>
        </w:rPr>
      </w:pPr>
      <w:r>
        <w:rPr>
          <w:sz w:val="28"/>
          <w:szCs w:val="28"/>
        </w:rPr>
        <w:t>- за проведением экспертных обследований зданий, сооружений, отработавших 20 лет и более.</w:t>
      </w:r>
    </w:p>
    <w:p w14:paraId="0549AF09" w14:textId="3C237A46" w:rsidR="003B437E" w:rsidRDefault="003B437E" w:rsidP="003B437E">
      <w:pPr>
        <w:spacing w:line="276" w:lineRule="auto"/>
        <w:ind w:right="-143" w:firstLine="851"/>
        <w:jc w:val="both"/>
        <w:rPr>
          <w:sz w:val="28"/>
          <w:szCs w:val="28"/>
        </w:rPr>
      </w:pPr>
      <w:r>
        <w:rPr>
          <w:sz w:val="28"/>
          <w:szCs w:val="28"/>
        </w:rPr>
        <w:t>- исключением эксплуатации объектов, зданий и сооружений, оборудования с нарушением обязательных требований, в отсутствии необходимых ограждений, блокировок и предупредительных аншлагов в опасных зонах, без соответствующих организационно-технических мероприятий.</w:t>
      </w:r>
    </w:p>
    <w:p w14:paraId="76CCAAD5" w14:textId="18BF72E3" w:rsidR="003B437E" w:rsidRDefault="003B437E" w:rsidP="003B437E">
      <w:pPr>
        <w:spacing w:line="276" w:lineRule="auto"/>
        <w:ind w:right="-143" w:firstLine="851"/>
        <w:jc w:val="both"/>
        <w:rPr>
          <w:sz w:val="28"/>
          <w:szCs w:val="28"/>
        </w:rPr>
      </w:pPr>
      <w:r>
        <w:rPr>
          <w:sz w:val="28"/>
          <w:szCs w:val="28"/>
        </w:rPr>
        <w:t>С 15 марта текущего года проведение плановых контроль-надзорных мероприятий было прекращено на основании  Постановления Правительства РФ от 10.03.2022 № 336 (ред. от 24.03.2022) «Об особенностях организации и осуществления государственного контроля (надзора), муниципального контроля» установлено,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794F7DA" w14:textId="77777777" w:rsidR="003B437E" w:rsidRDefault="003B437E" w:rsidP="00D45011">
      <w:pPr>
        <w:spacing w:line="276" w:lineRule="auto"/>
        <w:ind w:right="-143" w:firstLine="851"/>
        <w:jc w:val="both"/>
        <w:rPr>
          <w:sz w:val="28"/>
          <w:szCs w:val="28"/>
        </w:rPr>
      </w:pPr>
    </w:p>
    <w:p w14:paraId="1DC8F0A9" w14:textId="51046E46" w:rsidR="003B437E" w:rsidRDefault="005772ED" w:rsidP="003B0947">
      <w:pPr>
        <w:spacing w:line="276" w:lineRule="auto"/>
        <w:ind w:firstLine="709"/>
        <w:jc w:val="both"/>
        <w:rPr>
          <w:sz w:val="28"/>
          <w:szCs w:val="28"/>
        </w:rPr>
      </w:pPr>
      <w:r w:rsidRPr="00AD1DA2">
        <w:rPr>
          <w:sz w:val="28"/>
          <w:szCs w:val="28"/>
        </w:rPr>
        <w:t xml:space="preserve">Надзор </w:t>
      </w:r>
      <w:r w:rsidRPr="00AD1DA2">
        <w:rPr>
          <w:b/>
          <w:bCs/>
          <w:sz w:val="28"/>
          <w:szCs w:val="28"/>
        </w:rPr>
        <w:t xml:space="preserve">за </w:t>
      </w:r>
      <w:bookmarkStart w:id="16" w:name="_Hlk93395696"/>
      <w:r w:rsidRPr="00AD1DA2">
        <w:rPr>
          <w:b/>
          <w:bCs/>
          <w:sz w:val="28"/>
          <w:szCs w:val="28"/>
        </w:rPr>
        <w:t>объектами в химической промышленности, эксплуатирующей взрывоопасные и химически опасные производственные объекты, объекты спецхимии</w:t>
      </w:r>
      <w:bookmarkEnd w:id="16"/>
      <w:r w:rsidRPr="00AD1DA2">
        <w:rPr>
          <w:sz w:val="28"/>
          <w:szCs w:val="28"/>
        </w:rPr>
        <w:t xml:space="preserve"> </w:t>
      </w:r>
      <w:r w:rsidR="00C867F6" w:rsidRPr="00AD1DA2">
        <w:rPr>
          <w:sz w:val="28"/>
          <w:szCs w:val="28"/>
        </w:rPr>
        <w:t xml:space="preserve">в </w:t>
      </w:r>
      <w:r w:rsidR="00993ADB">
        <w:rPr>
          <w:sz w:val="28"/>
          <w:szCs w:val="28"/>
        </w:rPr>
        <w:t>У</w:t>
      </w:r>
      <w:r w:rsidR="00C867F6" w:rsidRPr="00AD1DA2">
        <w:rPr>
          <w:sz w:val="28"/>
          <w:szCs w:val="28"/>
        </w:rPr>
        <w:t xml:space="preserve">правлении </w:t>
      </w:r>
      <w:r w:rsidR="003B437E">
        <w:rPr>
          <w:sz w:val="28"/>
          <w:szCs w:val="28"/>
        </w:rPr>
        <w:t>осуществляется на 141 предприятиях Республики Марий Эл, Республики Татарстан и Чувашской Республики. Из них химических предприятий – 94, предприятий систем водоподготовки – 8, аммиачных холодильных установок (далее: АХУ) - 27, спиртовых производств – 2, целлюлозно-бумажных производств – 3, других производств, связанных с обращением или хранением токсичных, взрывопожароопасных и других веществ, которые могут образовывать взрывоопасные пылевоздушные или парогазовые смеси – 4. Объекты уничтожения химического оружия на подконтрольной управлению территории отсутствуют.</w:t>
      </w:r>
    </w:p>
    <w:p w14:paraId="4680CC05" w14:textId="3BB64D13" w:rsidR="003B0947" w:rsidRDefault="003B0947" w:rsidP="003B0947">
      <w:pPr>
        <w:spacing w:line="276" w:lineRule="auto"/>
        <w:ind w:firstLine="709"/>
        <w:jc w:val="both"/>
        <w:rPr>
          <w:sz w:val="28"/>
          <w:szCs w:val="28"/>
        </w:rPr>
      </w:pPr>
      <w:r>
        <w:rPr>
          <w:sz w:val="28"/>
          <w:szCs w:val="28"/>
        </w:rPr>
        <w:lastRenderedPageBreak/>
        <w:t>Государственными инспекторами за отчетный период 2022 года - проведено 58 проверок поднадзорных предприятий (56 за 2021 г.) в том числе плановых – 5 (24 в 2021 г.), внеплановых – 18 (15 в 2021 г.); проведенных в рамках режима постоянного государственного надзора – 35 (17 в 2021). При проверках было выявлено 792 (608 в 2021) нарушения правил и норм промышленной безопасности.</w:t>
      </w:r>
    </w:p>
    <w:p w14:paraId="561FA59F" w14:textId="4A74A3AF"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По результатам проверок наложено административных наказаний – 38 (за 2021 год- 93), административных штрафов – 37 (за 2021 год– 88), предупреждений – 1. Привлечено к административной ответственности 23 должностных лиц и 14 юридических лиц (за 2021 год – 64 должностных и 29 юридических лиц). Общая сумма наложенных административных штрафов составила 5240 тыс. рублей (за 2021 год - 7605). В целом наблюдается увеличение показателей по административной практике. </w:t>
      </w:r>
    </w:p>
    <w:p w14:paraId="17219B62" w14:textId="77777777" w:rsidR="003B0947" w:rsidRDefault="003B0947" w:rsidP="003B0947">
      <w:pPr>
        <w:pStyle w:val="2"/>
        <w:spacing w:after="0" w:line="276" w:lineRule="auto"/>
        <w:ind w:firstLine="709"/>
        <w:jc w:val="both"/>
        <w:rPr>
          <w:sz w:val="28"/>
          <w:szCs w:val="28"/>
          <w:highlight w:val="yellow"/>
        </w:rPr>
      </w:pPr>
      <w:r>
        <w:rPr>
          <w:sz w:val="28"/>
          <w:szCs w:val="28"/>
        </w:rPr>
        <w:t xml:space="preserve">Основное количество выявляемых нарушений отмечается по технической безопасности – 76 %, по организации профилактической работы – 12 %, по оформлению технической документации – 12 %. Большое количество нарушений по технической безопасности свидетельствует о недостаточной требовательности служб производственного контроля. </w:t>
      </w:r>
    </w:p>
    <w:p w14:paraId="7F52B12D" w14:textId="6D86AEBC"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Анализ состояния контрольно-профилактической деятельности работников </w:t>
      </w:r>
      <w:r w:rsidR="00993ADB">
        <w:rPr>
          <w:sz w:val="28"/>
          <w:szCs w:val="28"/>
        </w:rPr>
        <w:t>Управления</w:t>
      </w:r>
      <w:r>
        <w:rPr>
          <w:sz w:val="28"/>
          <w:szCs w:val="28"/>
        </w:rPr>
        <w:t xml:space="preserve"> показывает, что одним из основных мероприятий в повышении эффективности надзорной деятельности, учитывая физическую загруженность инспекторского состава, является обеспечение эффективной работы на предприятиях служб производственного контроля.</w:t>
      </w:r>
    </w:p>
    <w:p w14:paraId="2263FC7E"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В ходе строительного надзора вновь строящихся объектов было выявлено:</w:t>
      </w:r>
    </w:p>
    <w:p w14:paraId="70DA2C09" w14:textId="32262515" w:rsidR="003B0947" w:rsidRDefault="003B0947" w:rsidP="003B0947">
      <w:pPr>
        <w:tabs>
          <w:tab w:val="left" w:pos="9616"/>
        </w:tabs>
        <w:spacing w:line="276" w:lineRule="auto"/>
        <w:ind w:right="-23" w:firstLine="709"/>
        <w:contextualSpacing/>
        <w:jc w:val="both"/>
        <w:rPr>
          <w:sz w:val="28"/>
          <w:szCs w:val="28"/>
        </w:rPr>
      </w:pPr>
      <w:r>
        <w:rPr>
          <w:sz w:val="28"/>
          <w:szCs w:val="28"/>
        </w:rPr>
        <w:t>- нарушения при аттестации руководителей и специалистов монтажных и ремонтных организаций;</w:t>
      </w:r>
    </w:p>
    <w:p w14:paraId="7CD8534C"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случаи несоблюдения требования СН и П, ГОСТов при монтаже лестничных маршей, площадок для обслуживания технологического оборудования;</w:t>
      </w:r>
    </w:p>
    <w:p w14:paraId="12007888" w14:textId="76CEB65D" w:rsidR="003B0947" w:rsidRDefault="003B0947" w:rsidP="003B0947">
      <w:pPr>
        <w:tabs>
          <w:tab w:val="left" w:pos="9616"/>
        </w:tabs>
        <w:spacing w:line="276" w:lineRule="auto"/>
        <w:ind w:right="-23" w:firstLine="709"/>
        <w:contextualSpacing/>
        <w:jc w:val="both"/>
        <w:rPr>
          <w:sz w:val="28"/>
          <w:szCs w:val="28"/>
        </w:rPr>
      </w:pPr>
      <w:r>
        <w:rPr>
          <w:sz w:val="28"/>
          <w:szCs w:val="28"/>
        </w:rPr>
        <w:t>-</w:t>
      </w:r>
      <w:r w:rsidR="00452E11">
        <w:rPr>
          <w:sz w:val="28"/>
          <w:szCs w:val="28"/>
        </w:rPr>
        <w:t xml:space="preserve"> </w:t>
      </w:r>
      <w:r>
        <w:rPr>
          <w:sz w:val="28"/>
          <w:szCs w:val="28"/>
        </w:rPr>
        <w:t>допускаются нарушения при проведении монтажных работ по технологическим трубопроводам;</w:t>
      </w:r>
    </w:p>
    <w:p w14:paraId="371CBEDE"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недостаточно эффективно организован входной контроль.</w:t>
      </w:r>
    </w:p>
    <w:p w14:paraId="64D30CBC"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проектная документация не всегда соответствует требованиям правил.</w:t>
      </w:r>
    </w:p>
    <w:p w14:paraId="0F9C6A15" w14:textId="71203FD6"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Замечания, отступления от требований норм и Правил, указанные в актах и предписаниях при строительном надзоре устраняются до пуска объектов в эксплуатацию. </w:t>
      </w:r>
    </w:p>
    <w:p w14:paraId="7E9E5CAD" w14:textId="48C47B81"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Результаты проверок, проведенных государственными инспекторами показывают, что системы управления промышленной безопасностью внедрены и функционируют на крупных предприятиях. На этих предприятиях созданы </w:t>
      </w:r>
      <w:r>
        <w:rPr>
          <w:sz w:val="28"/>
          <w:szCs w:val="28"/>
        </w:rPr>
        <w:lastRenderedPageBreak/>
        <w:t>службы производственного контроля, установлен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14:paraId="1C5649C4" w14:textId="21352A4F"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Финансирование работ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14:paraId="3558B3DA"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Страховых выплат за отчетный период не было.</w:t>
      </w:r>
    </w:p>
    <w:p w14:paraId="26F88F42" w14:textId="1EE60B52"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Проводимая работниками </w:t>
      </w:r>
      <w:r w:rsidR="00761BA9">
        <w:rPr>
          <w:sz w:val="28"/>
          <w:szCs w:val="28"/>
        </w:rPr>
        <w:t>Управления</w:t>
      </w:r>
      <w:r>
        <w:rPr>
          <w:sz w:val="28"/>
          <w:szCs w:val="28"/>
        </w:rPr>
        <w:t xml:space="preserve"> контрольно-профилактическая работа позволила стабилизировать состояние промышленной безопасности на поднадзорных предприятиях по вопросам промышленной безопасности. В целом, состояние промышленной безопасности на подконтрольных </w:t>
      </w:r>
      <w:r w:rsidR="001620E4">
        <w:rPr>
          <w:sz w:val="28"/>
          <w:szCs w:val="28"/>
        </w:rPr>
        <w:t>У</w:t>
      </w:r>
      <w:r>
        <w:rPr>
          <w:sz w:val="28"/>
          <w:szCs w:val="28"/>
        </w:rPr>
        <w:t>правлению можно оценить как удовлетворительное.</w:t>
      </w:r>
    </w:p>
    <w:p w14:paraId="289CA162" w14:textId="678272A4"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порядке руководители и специалисты отстраняются от выполнения обязанностей в областях. Повышение качества подготовки специалистов и персонала для работы на опасных производственных объектах является одной из приоритетных задач </w:t>
      </w:r>
      <w:r w:rsidR="00052613">
        <w:rPr>
          <w:sz w:val="28"/>
          <w:szCs w:val="28"/>
        </w:rPr>
        <w:t>Управления</w:t>
      </w:r>
      <w:r>
        <w:rPr>
          <w:sz w:val="28"/>
          <w:szCs w:val="28"/>
        </w:rPr>
        <w:t xml:space="preserve">. Для решения данного вопроса </w:t>
      </w:r>
      <w:r w:rsidR="00761BA9">
        <w:rPr>
          <w:sz w:val="28"/>
          <w:szCs w:val="28"/>
        </w:rPr>
        <w:t>Управлением</w:t>
      </w:r>
      <w:r>
        <w:rPr>
          <w:sz w:val="28"/>
          <w:szCs w:val="28"/>
        </w:rPr>
        <w:t xml:space="preserve"> проводится активная работа по прохождению добровольной аккредитации учебных заведений и образовательных подразделений подконтрольных организаций, осуществляющих </w:t>
      </w:r>
      <w:proofErr w:type="spellStart"/>
      <w:r>
        <w:rPr>
          <w:sz w:val="28"/>
          <w:szCs w:val="28"/>
        </w:rPr>
        <w:t>предаттестационную</w:t>
      </w:r>
      <w:proofErr w:type="spellEnd"/>
      <w:r>
        <w:rPr>
          <w:sz w:val="28"/>
          <w:szCs w:val="28"/>
        </w:rPr>
        <w:t xml:space="preserve"> подготовку руководящих работников и специалистов, в системе подготовки в области промышленной безопасности.</w:t>
      </w:r>
    </w:p>
    <w:p w14:paraId="1BE7EE3E"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В целях улучшения надзорной и контрольной деятельности предлагается решить следующие вопросы:</w:t>
      </w:r>
    </w:p>
    <w:p w14:paraId="2BAB787F" w14:textId="4FE913ED" w:rsidR="003B0947" w:rsidRDefault="003B0947" w:rsidP="003B0947">
      <w:pPr>
        <w:tabs>
          <w:tab w:val="left" w:pos="9616"/>
        </w:tabs>
        <w:spacing w:line="276" w:lineRule="auto"/>
        <w:ind w:right="-23" w:firstLine="709"/>
        <w:contextualSpacing/>
        <w:jc w:val="both"/>
        <w:rPr>
          <w:sz w:val="28"/>
          <w:szCs w:val="28"/>
        </w:rPr>
      </w:pPr>
      <w:r>
        <w:rPr>
          <w:sz w:val="28"/>
          <w:szCs w:val="28"/>
        </w:rPr>
        <w:t>- добиться полного введения в действие системы льгот, определенных для государственных служащих;</w:t>
      </w:r>
    </w:p>
    <w:p w14:paraId="6C3A6DE9"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направить усилия инспекторского состава на дальнейшую реализацию Федерального Закона "О промышленной безопасности опасных производственных объектов", обратив особое внимание на:</w:t>
      </w:r>
    </w:p>
    <w:p w14:paraId="18977251" w14:textId="3BAE5A71"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1) активизацию работы по лицензированию деятельности подконтрольных предприятий. При нарушении подконтрольными организациями требований законодательства в данной области информировать об этом налоговые органы и </w:t>
      </w:r>
      <w:r>
        <w:rPr>
          <w:sz w:val="28"/>
          <w:szCs w:val="28"/>
        </w:rPr>
        <w:lastRenderedPageBreak/>
        <w:t>органы прокуратуры, использовать предоставленные должностным лицам Ростехнадзора права по привлечению к ответственности виновных лиц и приостановки эксплуатации опасных производственных объектов через суды и самостоятельно;</w:t>
      </w:r>
    </w:p>
    <w:p w14:paraId="05094BD8" w14:textId="1A8E93EF" w:rsidR="003B0947" w:rsidRDefault="003B0947" w:rsidP="003B0947">
      <w:pPr>
        <w:tabs>
          <w:tab w:val="left" w:pos="9616"/>
        </w:tabs>
        <w:spacing w:line="276" w:lineRule="auto"/>
        <w:ind w:right="-23" w:firstLine="709"/>
        <w:contextualSpacing/>
        <w:jc w:val="both"/>
        <w:rPr>
          <w:sz w:val="28"/>
          <w:szCs w:val="28"/>
        </w:rPr>
      </w:pPr>
      <w:r>
        <w:rPr>
          <w:sz w:val="28"/>
          <w:szCs w:val="28"/>
        </w:rPr>
        <w:t>2) обеспечение эффективного функционирования на предприятия и в организациях производственного контроля.</w:t>
      </w:r>
    </w:p>
    <w:p w14:paraId="50AF5CB5"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повысить эффективность проверок подконтрольных предприятий, обеспечив полное вскрытие причин выявленных нарушений требований Правил и безусловного их устранения;</w:t>
      </w:r>
    </w:p>
    <w:p w14:paraId="72847147" w14:textId="7BA89989" w:rsidR="003B0947" w:rsidRDefault="003B0947" w:rsidP="003B0947">
      <w:pPr>
        <w:tabs>
          <w:tab w:val="left" w:pos="9616"/>
        </w:tabs>
        <w:spacing w:line="276" w:lineRule="auto"/>
        <w:ind w:right="-23" w:firstLine="709"/>
        <w:contextualSpacing/>
        <w:jc w:val="both"/>
        <w:rPr>
          <w:sz w:val="28"/>
          <w:szCs w:val="28"/>
        </w:rPr>
      </w:pPr>
      <w:r>
        <w:rPr>
          <w:sz w:val="28"/>
          <w:szCs w:val="28"/>
        </w:rPr>
        <w:t>- обязать инспекторский состав установить действенный контроль за ходом реализации мероприятий по реконструкции перевооружению, закрытию подконтрольных производств, не отвечающих требованиям промышленной безопасности, а также выводе из эксплуатации и замене технологического оборудования, выработавшего нормативный срок эксплуатации и не прошедшего техническое диагностирование, доведению производств и объектов до требований нормативных документов, физической защите опасных производственных объектов от террористических проявлений;</w:t>
      </w:r>
    </w:p>
    <w:p w14:paraId="5DFAB5B7" w14:textId="414C9697"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 обеспечить своевременную разработку мероприятий по результатам проводимых обследований, установление обязательных сроков представления информации об устранении нарушений и её представление. В случае невыполнения предписаний в установленные сроки или непредставлении сведений о выполнении предписаний, немедленно вызывать руководителей подконтрольных предприятий в </w:t>
      </w:r>
      <w:r w:rsidR="00761BA9">
        <w:rPr>
          <w:sz w:val="28"/>
          <w:szCs w:val="28"/>
        </w:rPr>
        <w:t>Управление</w:t>
      </w:r>
      <w:r>
        <w:rPr>
          <w:sz w:val="28"/>
          <w:szCs w:val="28"/>
        </w:rPr>
        <w:t xml:space="preserve"> для дачи объяснений и наложения административного взыскания по ст. 19.5 ч.1. Ко АП. При каждом обследовании проверять в обязательном порядке выполнение предыдущих предписаний и отражать это в отчетной документации;</w:t>
      </w:r>
    </w:p>
    <w:p w14:paraId="761A104F"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 повысить принципиальность и требовательность. В КПР чаще использовать такие меры как приостановки действия лицензии через суды, информирование органов МНС и прокуратуры о выявленных нарушениях, подготовка представления о соответствии с занимаемой должностью, обращение в советы директоров АО.</w:t>
      </w:r>
    </w:p>
    <w:p w14:paraId="60F096F1" w14:textId="083845E3" w:rsidR="003B0947" w:rsidRDefault="003B0947" w:rsidP="003B0947">
      <w:pPr>
        <w:tabs>
          <w:tab w:val="left" w:pos="9616"/>
        </w:tabs>
        <w:spacing w:line="276" w:lineRule="auto"/>
        <w:ind w:right="-23" w:firstLine="709"/>
        <w:contextualSpacing/>
        <w:jc w:val="both"/>
        <w:rPr>
          <w:sz w:val="28"/>
          <w:szCs w:val="28"/>
        </w:rPr>
      </w:pPr>
      <w:r>
        <w:rPr>
          <w:sz w:val="28"/>
          <w:szCs w:val="28"/>
        </w:rPr>
        <w:t xml:space="preserve">За своевременным выполнением требований постановлений, приказов и распоряжений Ростехнадзора и Управления со стороны работников надзора установлен контроль. </w:t>
      </w:r>
    </w:p>
    <w:p w14:paraId="66C8C846" w14:textId="77777777" w:rsidR="003B0947" w:rsidRDefault="003B0947" w:rsidP="003B0947">
      <w:pPr>
        <w:tabs>
          <w:tab w:val="left" w:pos="9616"/>
        </w:tabs>
        <w:spacing w:line="276" w:lineRule="auto"/>
        <w:ind w:right="-23" w:firstLine="709"/>
        <w:contextualSpacing/>
        <w:jc w:val="both"/>
        <w:rPr>
          <w:sz w:val="28"/>
          <w:szCs w:val="28"/>
        </w:rPr>
      </w:pPr>
      <w:r>
        <w:rPr>
          <w:sz w:val="28"/>
          <w:szCs w:val="28"/>
        </w:rPr>
        <w:t>Проводится изучение по вновь введенным в действие нормативно-техническим нормам и правилам по промышленной безопасности.</w:t>
      </w:r>
    </w:p>
    <w:p w14:paraId="4D1BEE63" w14:textId="7D26E6BE" w:rsidR="00287239" w:rsidRPr="00CE3D03" w:rsidRDefault="00287239" w:rsidP="00D45011">
      <w:pPr>
        <w:spacing w:line="276" w:lineRule="auto"/>
        <w:ind w:firstLine="709"/>
        <w:contextualSpacing/>
        <w:jc w:val="both"/>
        <w:rPr>
          <w:sz w:val="28"/>
          <w:szCs w:val="28"/>
          <w:highlight w:val="yellow"/>
        </w:rPr>
      </w:pPr>
    </w:p>
    <w:p w14:paraId="2895E65C" w14:textId="1C9C49B7" w:rsidR="003B0947" w:rsidRDefault="00850F05" w:rsidP="0007264F">
      <w:pPr>
        <w:tabs>
          <w:tab w:val="left" w:pos="9616"/>
        </w:tabs>
        <w:spacing w:line="276" w:lineRule="auto"/>
        <w:ind w:right="-23" w:firstLine="709"/>
        <w:jc w:val="both"/>
        <w:rPr>
          <w:sz w:val="28"/>
          <w:szCs w:val="28"/>
        </w:rPr>
      </w:pPr>
      <w:r w:rsidRPr="002743BA">
        <w:rPr>
          <w:sz w:val="28"/>
          <w:szCs w:val="28"/>
        </w:rPr>
        <w:t>Управление</w:t>
      </w:r>
      <w:r w:rsidR="00ED1E9F" w:rsidRPr="002743BA">
        <w:rPr>
          <w:sz w:val="28"/>
          <w:szCs w:val="28"/>
        </w:rPr>
        <w:t xml:space="preserve"> </w:t>
      </w:r>
      <w:r w:rsidR="003B0947">
        <w:rPr>
          <w:sz w:val="28"/>
          <w:szCs w:val="28"/>
        </w:rPr>
        <w:t xml:space="preserve">осуществляют надзор на 9 предприятиях, осуществляющих деятельность, связанную с </w:t>
      </w:r>
      <w:r w:rsidR="003B0947" w:rsidRPr="003B0947">
        <w:rPr>
          <w:b/>
          <w:bCs/>
          <w:sz w:val="28"/>
          <w:szCs w:val="28"/>
        </w:rPr>
        <w:t xml:space="preserve">обращением взрывчатых материалов </w:t>
      </w:r>
      <w:r w:rsidR="003B0947" w:rsidRPr="003B0947">
        <w:rPr>
          <w:b/>
          <w:bCs/>
          <w:sz w:val="28"/>
          <w:szCs w:val="28"/>
        </w:rPr>
        <w:lastRenderedPageBreak/>
        <w:t>промышленного назначения</w:t>
      </w:r>
      <w:r w:rsidR="003B0947">
        <w:rPr>
          <w:sz w:val="28"/>
          <w:szCs w:val="28"/>
        </w:rPr>
        <w:t xml:space="preserve"> и на 8 </w:t>
      </w:r>
      <w:r w:rsidR="003B0947" w:rsidRPr="003B0947">
        <w:rPr>
          <w:b/>
          <w:bCs/>
          <w:sz w:val="28"/>
          <w:szCs w:val="28"/>
        </w:rPr>
        <w:t>предприятиях оборонно-промышленного комплекса</w:t>
      </w:r>
      <w:r w:rsidR="003B0947">
        <w:rPr>
          <w:sz w:val="28"/>
          <w:szCs w:val="28"/>
        </w:rPr>
        <w:t xml:space="preserve">. </w:t>
      </w:r>
    </w:p>
    <w:p w14:paraId="19B3274C" w14:textId="32C4BE48" w:rsidR="003B0947" w:rsidRDefault="003B0947" w:rsidP="0007264F">
      <w:pPr>
        <w:tabs>
          <w:tab w:val="left" w:pos="9616"/>
        </w:tabs>
        <w:spacing w:line="276" w:lineRule="auto"/>
        <w:ind w:right="-23" w:firstLine="709"/>
        <w:jc w:val="both"/>
        <w:rPr>
          <w:sz w:val="28"/>
          <w:szCs w:val="28"/>
        </w:rPr>
      </w:pPr>
      <w:r>
        <w:rPr>
          <w:sz w:val="28"/>
          <w:szCs w:val="28"/>
        </w:rPr>
        <w:t>Распределение объектов хранения взрывопожароопасных веществ и изделий по классам опасности приведены в таблице.</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084"/>
        <w:gridCol w:w="851"/>
        <w:gridCol w:w="708"/>
        <w:gridCol w:w="709"/>
      </w:tblGrid>
      <w:tr w:rsidR="003B0947" w:rsidRPr="0007264F" w14:paraId="5A3DFB08" w14:textId="77777777" w:rsidTr="003B0947">
        <w:tc>
          <w:tcPr>
            <w:tcW w:w="533" w:type="dxa"/>
            <w:vMerge w:val="restart"/>
            <w:tcBorders>
              <w:top w:val="single" w:sz="4" w:space="0" w:color="auto"/>
              <w:left w:val="single" w:sz="4" w:space="0" w:color="auto"/>
              <w:bottom w:val="single" w:sz="4" w:space="0" w:color="auto"/>
              <w:right w:val="single" w:sz="4" w:space="0" w:color="auto"/>
            </w:tcBorders>
            <w:hideMark/>
          </w:tcPr>
          <w:p w14:paraId="020FE257" w14:textId="77777777" w:rsidR="003B0947" w:rsidRPr="0007264F" w:rsidRDefault="003B0947" w:rsidP="0007264F">
            <w:pPr>
              <w:tabs>
                <w:tab w:val="left" w:pos="9616"/>
              </w:tabs>
              <w:ind w:right="-23"/>
              <w:jc w:val="both"/>
            </w:pPr>
            <w:r w:rsidRPr="0007264F">
              <w:t>№</w:t>
            </w:r>
          </w:p>
          <w:p w14:paraId="366ACF97" w14:textId="77777777" w:rsidR="003B0947" w:rsidRPr="0007264F" w:rsidRDefault="003B0947" w:rsidP="0007264F">
            <w:pPr>
              <w:tabs>
                <w:tab w:val="left" w:pos="9616"/>
              </w:tabs>
              <w:ind w:right="-23"/>
              <w:jc w:val="both"/>
            </w:pPr>
            <w:proofErr w:type="spellStart"/>
            <w:r w:rsidRPr="0007264F">
              <w:t>пп</w:t>
            </w:r>
            <w:proofErr w:type="spellEnd"/>
          </w:p>
        </w:tc>
        <w:tc>
          <w:tcPr>
            <w:tcW w:w="7084" w:type="dxa"/>
            <w:vMerge w:val="restart"/>
            <w:tcBorders>
              <w:top w:val="single" w:sz="4" w:space="0" w:color="auto"/>
              <w:left w:val="single" w:sz="4" w:space="0" w:color="auto"/>
              <w:bottom w:val="single" w:sz="4" w:space="0" w:color="auto"/>
              <w:right w:val="single" w:sz="4" w:space="0" w:color="auto"/>
            </w:tcBorders>
            <w:vAlign w:val="center"/>
            <w:hideMark/>
          </w:tcPr>
          <w:p w14:paraId="3AAA9F3C" w14:textId="77777777" w:rsidR="003B0947" w:rsidRPr="0007264F" w:rsidRDefault="003B0947" w:rsidP="0007264F">
            <w:pPr>
              <w:tabs>
                <w:tab w:val="left" w:pos="9616"/>
              </w:tabs>
              <w:ind w:right="-23"/>
              <w:jc w:val="center"/>
            </w:pPr>
            <w:r w:rsidRPr="0007264F">
              <w:t>Опасные производственные объекты</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3EABA74D" w14:textId="77777777" w:rsidR="003B0947" w:rsidRPr="0007264F" w:rsidRDefault="003B0947" w:rsidP="0007264F">
            <w:pPr>
              <w:tabs>
                <w:tab w:val="left" w:pos="9616"/>
              </w:tabs>
              <w:ind w:right="-23"/>
              <w:jc w:val="center"/>
            </w:pPr>
            <w:r w:rsidRPr="0007264F">
              <w:t>Класс опасности</w:t>
            </w:r>
          </w:p>
        </w:tc>
      </w:tr>
      <w:tr w:rsidR="003B0947" w:rsidRPr="0007264F" w14:paraId="6C9551C7" w14:textId="77777777" w:rsidTr="003B0947">
        <w:tc>
          <w:tcPr>
            <w:tcW w:w="533" w:type="dxa"/>
            <w:vMerge/>
            <w:tcBorders>
              <w:top w:val="single" w:sz="4" w:space="0" w:color="auto"/>
              <w:left w:val="single" w:sz="4" w:space="0" w:color="auto"/>
              <w:bottom w:val="single" w:sz="4" w:space="0" w:color="auto"/>
              <w:right w:val="single" w:sz="4" w:space="0" w:color="auto"/>
            </w:tcBorders>
            <w:vAlign w:val="center"/>
            <w:hideMark/>
          </w:tcPr>
          <w:p w14:paraId="16D43561" w14:textId="77777777" w:rsidR="003B0947" w:rsidRPr="0007264F" w:rsidRDefault="003B0947" w:rsidP="0007264F"/>
        </w:tc>
        <w:tc>
          <w:tcPr>
            <w:tcW w:w="7084" w:type="dxa"/>
            <w:vMerge/>
            <w:tcBorders>
              <w:top w:val="single" w:sz="4" w:space="0" w:color="auto"/>
              <w:left w:val="single" w:sz="4" w:space="0" w:color="auto"/>
              <w:bottom w:val="single" w:sz="4" w:space="0" w:color="auto"/>
              <w:right w:val="single" w:sz="4" w:space="0" w:color="auto"/>
            </w:tcBorders>
            <w:vAlign w:val="center"/>
            <w:hideMark/>
          </w:tcPr>
          <w:p w14:paraId="66108B0D" w14:textId="77777777" w:rsidR="003B0947" w:rsidRPr="0007264F" w:rsidRDefault="003B0947" w:rsidP="0007264F"/>
        </w:tc>
        <w:tc>
          <w:tcPr>
            <w:tcW w:w="851" w:type="dxa"/>
            <w:tcBorders>
              <w:top w:val="single" w:sz="4" w:space="0" w:color="auto"/>
              <w:left w:val="single" w:sz="4" w:space="0" w:color="auto"/>
              <w:bottom w:val="single" w:sz="4" w:space="0" w:color="auto"/>
              <w:right w:val="single" w:sz="4" w:space="0" w:color="auto"/>
            </w:tcBorders>
            <w:vAlign w:val="center"/>
            <w:hideMark/>
          </w:tcPr>
          <w:p w14:paraId="23B35022" w14:textId="77777777" w:rsidR="003B0947" w:rsidRPr="0007264F" w:rsidRDefault="003B0947" w:rsidP="0007264F">
            <w:pPr>
              <w:tabs>
                <w:tab w:val="left" w:pos="9616"/>
              </w:tabs>
              <w:ind w:right="-23"/>
              <w:jc w:val="center"/>
              <w:rPr>
                <w:lang w:val="en-US"/>
              </w:rPr>
            </w:pPr>
            <w:r w:rsidRPr="0007264F">
              <w:rPr>
                <w:lang w:val="en-US"/>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15FD19" w14:textId="77777777" w:rsidR="003B0947" w:rsidRPr="0007264F" w:rsidRDefault="003B0947" w:rsidP="0007264F">
            <w:pPr>
              <w:tabs>
                <w:tab w:val="left" w:pos="9616"/>
              </w:tabs>
              <w:ind w:right="-23"/>
              <w:jc w:val="center"/>
              <w:rPr>
                <w:lang w:val="en-US"/>
              </w:rPr>
            </w:pPr>
            <w:r w:rsidRPr="0007264F">
              <w:rPr>
                <w:lang w:val="en-U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B6C45" w14:textId="77777777" w:rsidR="003B0947" w:rsidRPr="0007264F" w:rsidRDefault="003B0947" w:rsidP="0007264F">
            <w:pPr>
              <w:tabs>
                <w:tab w:val="left" w:pos="9616"/>
              </w:tabs>
              <w:ind w:right="-23"/>
              <w:jc w:val="center"/>
              <w:rPr>
                <w:lang w:val="en-US"/>
              </w:rPr>
            </w:pPr>
            <w:r w:rsidRPr="0007264F">
              <w:rPr>
                <w:lang w:val="en-US"/>
              </w:rPr>
              <w:t>III</w:t>
            </w:r>
          </w:p>
        </w:tc>
      </w:tr>
      <w:tr w:rsidR="003B0947" w:rsidRPr="0007264F" w14:paraId="181772FE" w14:textId="77777777" w:rsidTr="003B0947">
        <w:tc>
          <w:tcPr>
            <w:tcW w:w="533" w:type="dxa"/>
            <w:tcBorders>
              <w:top w:val="single" w:sz="4" w:space="0" w:color="auto"/>
              <w:left w:val="single" w:sz="4" w:space="0" w:color="auto"/>
              <w:bottom w:val="single" w:sz="4" w:space="0" w:color="auto"/>
              <w:right w:val="single" w:sz="4" w:space="0" w:color="auto"/>
            </w:tcBorders>
            <w:hideMark/>
          </w:tcPr>
          <w:p w14:paraId="376F40C5" w14:textId="77777777" w:rsidR="003B0947" w:rsidRPr="0007264F" w:rsidRDefault="003B0947" w:rsidP="0007264F">
            <w:pPr>
              <w:tabs>
                <w:tab w:val="left" w:pos="9616"/>
              </w:tabs>
              <w:ind w:right="-23"/>
              <w:jc w:val="both"/>
              <w:rPr>
                <w:lang w:val="en-US"/>
              </w:rPr>
            </w:pPr>
            <w:r w:rsidRPr="0007264F">
              <w:rPr>
                <w:lang w:val="en-US"/>
              </w:rPr>
              <w:t>1</w:t>
            </w:r>
          </w:p>
        </w:tc>
        <w:tc>
          <w:tcPr>
            <w:tcW w:w="7084" w:type="dxa"/>
            <w:tcBorders>
              <w:top w:val="single" w:sz="4" w:space="0" w:color="auto"/>
              <w:left w:val="single" w:sz="4" w:space="0" w:color="auto"/>
              <w:bottom w:val="single" w:sz="4" w:space="0" w:color="auto"/>
              <w:right w:val="single" w:sz="4" w:space="0" w:color="auto"/>
            </w:tcBorders>
            <w:hideMark/>
          </w:tcPr>
          <w:p w14:paraId="42149A9C" w14:textId="77777777" w:rsidR="003B0947" w:rsidRPr="0007264F" w:rsidRDefault="003B0947" w:rsidP="0007264F">
            <w:pPr>
              <w:tabs>
                <w:tab w:val="left" w:pos="9616"/>
              </w:tabs>
              <w:ind w:right="-23"/>
              <w:jc w:val="both"/>
            </w:pPr>
            <w:r w:rsidRPr="0007264F">
              <w:t xml:space="preserve">Склады взрывчатых материалов промышленного назначения </w:t>
            </w:r>
          </w:p>
        </w:tc>
        <w:tc>
          <w:tcPr>
            <w:tcW w:w="851" w:type="dxa"/>
            <w:tcBorders>
              <w:top w:val="single" w:sz="4" w:space="0" w:color="auto"/>
              <w:left w:val="single" w:sz="4" w:space="0" w:color="auto"/>
              <w:bottom w:val="single" w:sz="4" w:space="0" w:color="auto"/>
              <w:right w:val="single" w:sz="4" w:space="0" w:color="auto"/>
            </w:tcBorders>
            <w:hideMark/>
          </w:tcPr>
          <w:p w14:paraId="2B7C32BB" w14:textId="77777777" w:rsidR="003B0947" w:rsidRPr="0007264F" w:rsidRDefault="003B0947" w:rsidP="0007264F">
            <w:pPr>
              <w:tabs>
                <w:tab w:val="left" w:pos="9616"/>
              </w:tabs>
              <w:ind w:right="-23"/>
              <w:jc w:val="center"/>
            </w:pPr>
            <w:r w:rsidRPr="0007264F">
              <w:t>0</w:t>
            </w:r>
          </w:p>
        </w:tc>
        <w:tc>
          <w:tcPr>
            <w:tcW w:w="708" w:type="dxa"/>
            <w:tcBorders>
              <w:top w:val="single" w:sz="4" w:space="0" w:color="auto"/>
              <w:left w:val="single" w:sz="4" w:space="0" w:color="auto"/>
              <w:bottom w:val="single" w:sz="4" w:space="0" w:color="auto"/>
              <w:right w:val="single" w:sz="4" w:space="0" w:color="auto"/>
            </w:tcBorders>
            <w:hideMark/>
          </w:tcPr>
          <w:p w14:paraId="56B30487" w14:textId="77777777" w:rsidR="003B0947" w:rsidRPr="0007264F" w:rsidRDefault="003B0947" w:rsidP="0007264F">
            <w:pPr>
              <w:tabs>
                <w:tab w:val="left" w:pos="9616"/>
              </w:tabs>
              <w:ind w:right="-23"/>
              <w:jc w:val="center"/>
            </w:pPr>
            <w:r w:rsidRPr="0007264F">
              <w:t>1</w:t>
            </w:r>
          </w:p>
        </w:tc>
        <w:tc>
          <w:tcPr>
            <w:tcW w:w="709" w:type="dxa"/>
            <w:tcBorders>
              <w:top w:val="single" w:sz="4" w:space="0" w:color="auto"/>
              <w:left w:val="single" w:sz="4" w:space="0" w:color="auto"/>
              <w:bottom w:val="single" w:sz="4" w:space="0" w:color="auto"/>
              <w:right w:val="single" w:sz="4" w:space="0" w:color="auto"/>
            </w:tcBorders>
            <w:hideMark/>
          </w:tcPr>
          <w:p w14:paraId="2CC18BA8" w14:textId="77777777" w:rsidR="003B0947" w:rsidRPr="0007264F" w:rsidRDefault="003B0947" w:rsidP="0007264F">
            <w:pPr>
              <w:tabs>
                <w:tab w:val="left" w:pos="9616"/>
              </w:tabs>
              <w:ind w:right="-23"/>
              <w:jc w:val="center"/>
            </w:pPr>
            <w:r w:rsidRPr="0007264F">
              <w:t>21</w:t>
            </w:r>
          </w:p>
        </w:tc>
      </w:tr>
      <w:tr w:rsidR="003B0947" w:rsidRPr="0007264F" w14:paraId="3B52241A" w14:textId="77777777" w:rsidTr="003B0947">
        <w:tc>
          <w:tcPr>
            <w:tcW w:w="533" w:type="dxa"/>
            <w:tcBorders>
              <w:top w:val="single" w:sz="4" w:space="0" w:color="auto"/>
              <w:left w:val="single" w:sz="4" w:space="0" w:color="auto"/>
              <w:bottom w:val="single" w:sz="4" w:space="0" w:color="auto"/>
              <w:right w:val="single" w:sz="4" w:space="0" w:color="auto"/>
            </w:tcBorders>
            <w:hideMark/>
          </w:tcPr>
          <w:p w14:paraId="56A32E46" w14:textId="77777777" w:rsidR="003B0947" w:rsidRPr="0007264F" w:rsidRDefault="003B0947" w:rsidP="0007264F">
            <w:pPr>
              <w:tabs>
                <w:tab w:val="left" w:pos="9616"/>
              </w:tabs>
              <w:ind w:right="-23"/>
              <w:jc w:val="both"/>
              <w:rPr>
                <w:lang w:val="en-US"/>
              </w:rPr>
            </w:pPr>
            <w:r w:rsidRPr="0007264F">
              <w:rPr>
                <w:lang w:val="en-US"/>
              </w:rPr>
              <w:t>2</w:t>
            </w:r>
          </w:p>
        </w:tc>
        <w:tc>
          <w:tcPr>
            <w:tcW w:w="7084" w:type="dxa"/>
            <w:tcBorders>
              <w:top w:val="single" w:sz="4" w:space="0" w:color="auto"/>
              <w:left w:val="single" w:sz="4" w:space="0" w:color="auto"/>
              <w:bottom w:val="single" w:sz="4" w:space="0" w:color="auto"/>
              <w:right w:val="single" w:sz="4" w:space="0" w:color="auto"/>
            </w:tcBorders>
            <w:hideMark/>
          </w:tcPr>
          <w:p w14:paraId="4D330F84" w14:textId="77777777" w:rsidR="003B0947" w:rsidRPr="0007264F" w:rsidRDefault="003B0947" w:rsidP="0007264F">
            <w:pPr>
              <w:tabs>
                <w:tab w:val="left" w:pos="9616"/>
              </w:tabs>
              <w:ind w:right="-23"/>
              <w:jc w:val="both"/>
            </w:pPr>
            <w:r w:rsidRPr="0007264F">
              <w:t>Склады хранения взрывчатых веществ и изделий их содержащих</w:t>
            </w:r>
          </w:p>
        </w:tc>
        <w:tc>
          <w:tcPr>
            <w:tcW w:w="851" w:type="dxa"/>
            <w:tcBorders>
              <w:top w:val="single" w:sz="4" w:space="0" w:color="auto"/>
              <w:left w:val="single" w:sz="4" w:space="0" w:color="auto"/>
              <w:bottom w:val="single" w:sz="4" w:space="0" w:color="auto"/>
              <w:right w:val="single" w:sz="4" w:space="0" w:color="auto"/>
            </w:tcBorders>
            <w:hideMark/>
          </w:tcPr>
          <w:p w14:paraId="3AE71DDC" w14:textId="77777777" w:rsidR="003B0947" w:rsidRPr="0007264F" w:rsidRDefault="003B0947" w:rsidP="0007264F">
            <w:pPr>
              <w:tabs>
                <w:tab w:val="left" w:pos="9616"/>
              </w:tabs>
              <w:ind w:right="-23"/>
              <w:jc w:val="center"/>
            </w:pPr>
            <w:r w:rsidRPr="0007264F">
              <w:t>2</w:t>
            </w:r>
          </w:p>
        </w:tc>
        <w:tc>
          <w:tcPr>
            <w:tcW w:w="708" w:type="dxa"/>
            <w:tcBorders>
              <w:top w:val="single" w:sz="4" w:space="0" w:color="auto"/>
              <w:left w:val="single" w:sz="4" w:space="0" w:color="auto"/>
              <w:bottom w:val="single" w:sz="4" w:space="0" w:color="auto"/>
              <w:right w:val="single" w:sz="4" w:space="0" w:color="auto"/>
            </w:tcBorders>
            <w:hideMark/>
          </w:tcPr>
          <w:p w14:paraId="4F7151C5" w14:textId="77777777" w:rsidR="003B0947" w:rsidRPr="0007264F" w:rsidRDefault="003B0947" w:rsidP="0007264F">
            <w:pPr>
              <w:tabs>
                <w:tab w:val="left" w:pos="9616"/>
              </w:tabs>
              <w:ind w:right="-23"/>
              <w:jc w:val="center"/>
            </w:pPr>
            <w:r w:rsidRPr="0007264F">
              <w:t>0</w:t>
            </w:r>
          </w:p>
        </w:tc>
        <w:tc>
          <w:tcPr>
            <w:tcW w:w="709" w:type="dxa"/>
            <w:tcBorders>
              <w:top w:val="single" w:sz="4" w:space="0" w:color="auto"/>
              <w:left w:val="single" w:sz="4" w:space="0" w:color="auto"/>
              <w:bottom w:val="single" w:sz="4" w:space="0" w:color="auto"/>
              <w:right w:val="single" w:sz="4" w:space="0" w:color="auto"/>
            </w:tcBorders>
            <w:hideMark/>
          </w:tcPr>
          <w:p w14:paraId="495ACC08" w14:textId="77777777" w:rsidR="003B0947" w:rsidRPr="0007264F" w:rsidRDefault="003B0947" w:rsidP="0007264F">
            <w:pPr>
              <w:tabs>
                <w:tab w:val="left" w:pos="9616"/>
              </w:tabs>
              <w:ind w:right="-23"/>
              <w:jc w:val="center"/>
            </w:pPr>
            <w:r w:rsidRPr="0007264F">
              <w:t>3</w:t>
            </w:r>
          </w:p>
        </w:tc>
      </w:tr>
      <w:tr w:rsidR="003B0947" w:rsidRPr="0007264F" w14:paraId="24B85CFA" w14:textId="77777777" w:rsidTr="003B0947">
        <w:tc>
          <w:tcPr>
            <w:tcW w:w="533" w:type="dxa"/>
            <w:tcBorders>
              <w:top w:val="single" w:sz="4" w:space="0" w:color="auto"/>
              <w:left w:val="single" w:sz="4" w:space="0" w:color="auto"/>
              <w:bottom w:val="single" w:sz="4" w:space="0" w:color="auto"/>
              <w:right w:val="single" w:sz="4" w:space="0" w:color="auto"/>
            </w:tcBorders>
            <w:hideMark/>
          </w:tcPr>
          <w:p w14:paraId="593FC113" w14:textId="77777777" w:rsidR="003B0947" w:rsidRPr="0007264F" w:rsidRDefault="003B0947" w:rsidP="0007264F">
            <w:pPr>
              <w:tabs>
                <w:tab w:val="left" w:pos="9616"/>
              </w:tabs>
              <w:ind w:right="-23"/>
              <w:jc w:val="both"/>
            </w:pPr>
            <w:r w:rsidRPr="0007264F">
              <w:t>3</w:t>
            </w:r>
          </w:p>
        </w:tc>
        <w:tc>
          <w:tcPr>
            <w:tcW w:w="7084" w:type="dxa"/>
            <w:tcBorders>
              <w:top w:val="single" w:sz="4" w:space="0" w:color="auto"/>
              <w:left w:val="single" w:sz="4" w:space="0" w:color="auto"/>
              <w:bottom w:val="single" w:sz="4" w:space="0" w:color="auto"/>
              <w:right w:val="single" w:sz="4" w:space="0" w:color="auto"/>
            </w:tcBorders>
            <w:hideMark/>
          </w:tcPr>
          <w:p w14:paraId="7DDEE89D" w14:textId="77777777" w:rsidR="003B0947" w:rsidRPr="0007264F" w:rsidRDefault="003B0947" w:rsidP="0007264F">
            <w:pPr>
              <w:tabs>
                <w:tab w:val="left" w:pos="9616"/>
              </w:tabs>
              <w:ind w:right="-23"/>
              <w:jc w:val="both"/>
            </w:pPr>
            <w:r w:rsidRPr="0007264F">
              <w:t xml:space="preserve">Хранилища взрывчатых веществ в составе площадки производственной </w:t>
            </w:r>
          </w:p>
        </w:tc>
        <w:tc>
          <w:tcPr>
            <w:tcW w:w="851" w:type="dxa"/>
            <w:tcBorders>
              <w:top w:val="single" w:sz="4" w:space="0" w:color="auto"/>
              <w:left w:val="single" w:sz="4" w:space="0" w:color="auto"/>
              <w:bottom w:val="single" w:sz="4" w:space="0" w:color="auto"/>
              <w:right w:val="single" w:sz="4" w:space="0" w:color="auto"/>
            </w:tcBorders>
            <w:hideMark/>
          </w:tcPr>
          <w:p w14:paraId="6B8ED2C2" w14:textId="77777777" w:rsidR="003B0947" w:rsidRPr="0007264F" w:rsidRDefault="003B0947" w:rsidP="0007264F">
            <w:pPr>
              <w:tabs>
                <w:tab w:val="left" w:pos="9616"/>
              </w:tabs>
              <w:ind w:right="-23"/>
              <w:jc w:val="center"/>
            </w:pPr>
            <w:r w:rsidRPr="0007264F">
              <w:rPr>
                <w:lang w:val="en-US"/>
              </w:rPr>
              <w:t>2</w:t>
            </w:r>
          </w:p>
        </w:tc>
        <w:tc>
          <w:tcPr>
            <w:tcW w:w="708" w:type="dxa"/>
            <w:tcBorders>
              <w:top w:val="single" w:sz="4" w:space="0" w:color="auto"/>
              <w:left w:val="single" w:sz="4" w:space="0" w:color="auto"/>
              <w:bottom w:val="single" w:sz="4" w:space="0" w:color="auto"/>
              <w:right w:val="single" w:sz="4" w:space="0" w:color="auto"/>
            </w:tcBorders>
            <w:hideMark/>
          </w:tcPr>
          <w:p w14:paraId="613842E7" w14:textId="77777777" w:rsidR="003B0947" w:rsidRPr="0007264F" w:rsidRDefault="003B0947" w:rsidP="0007264F">
            <w:pPr>
              <w:tabs>
                <w:tab w:val="left" w:pos="9616"/>
              </w:tabs>
              <w:ind w:right="-23"/>
              <w:jc w:val="center"/>
              <w:rPr>
                <w:lang w:val="en-US"/>
              </w:rPr>
            </w:pPr>
            <w:r w:rsidRPr="0007264F">
              <w:rPr>
                <w:lang w:val="en-US"/>
              </w:rPr>
              <w:t>0</w:t>
            </w:r>
          </w:p>
        </w:tc>
        <w:tc>
          <w:tcPr>
            <w:tcW w:w="709" w:type="dxa"/>
            <w:tcBorders>
              <w:top w:val="single" w:sz="4" w:space="0" w:color="auto"/>
              <w:left w:val="single" w:sz="4" w:space="0" w:color="auto"/>
              <w:bottom w:val="single" w:sz="4" w:space="0" w:color="auto"/>
              <w:right w:val="single" w:sz="4" w:space="0" w:color="auto"/>
            </w:tcBorders>
            <w:hideMark/>
          </w:tcPr>
          <w:p w14:paraId="466B7D72" w14:textId="77777777" w:rsidR="003B0947" w:rsidRPr="0007264F" w:rsidRDefault="003B0947" w:rsidP="0007264F">
            <w:pPr>
              <w:tabs>
                <w:tab w:val="left" w:pos="9616"/>
              </w:tabs>
              <w:ind w:right="-23"/>
              <w:jc w:val="center"/>
            </w:pPr>
            <w:r w:rsidRPr="0007264F">
              <w:t>3</w:t>
            </w:r>
          </w:p>
        </w:tc>
      </w:tr>
    </w:tbl>
    <w:p w14:paraId="65D9E6A2" w14:textId="27AFD98A" w:rsidR="003B0947" w:rsidRDefault="003B0947" w:rsidP="003B0947">
      <w:pPr>
        <w:tabs>
          <w:tab w:val="left" w:pos="9616"/>
        </w:tabs>
        <w:spacing w:line="276" w:lineRule="auto"/>
        <w:ind w:right="-23" w:firstLine="709"/>
        <w:jc w:val="both"/>
        <w:rPr>
          <w:sz w:val="28"/>
          <w:szCs w:val="28"/>
        </w:rPr>
      </w:pPr>
      <w:r>
        <w:rPr>
          <w:sz w:val="28"/>
          <w:szCs w:val="28"/>
        </w:rPr>
        <w:t>Государственными инспекторами за 12 месяцев 2022 года проведены 24 проверки предприятий ОПК и 3 проверки юридических лиц, осуществляющих деятельность, связанную с обращением взрывчатых материалов промышленного назначения. В ходе проведения контрольных (надзорных) действий в отношении контролируемых лиц выявлено 144 нарушения обязательных требований на предприятиях ОПК и 27 нарушений на предприятии горного надзора, осуществляющего производство работ с взрывчатыми материалами с целью добычи гипса и ангидрита в подземных условиях.</w:t>
      </w:r>
    </w:p>
    <w:p w14:paraId="7371CE4F" w14:textId="7DB4A6A2" w:rsidR="003B0947" w:rsidRDefault="003B0947" w:rsidP="003B0947">
      <w:pPr>
        <w:tabs>
          <w:tab w:val="left" w:pos="9616"/>
        </w:tabs>
        <w:spacing w:line="276" w:lineRule="auto"/>
        <w:ind w:right="-23" w:firstLine="709"/>
        <w:jc w:val="both"/>
        <w:rPr>
          <w:sz w:val="28"/>
          <w:szCs w:val="28"/>
        </w:rPr>
      </w:pPr>
      <w:r>
        <w:rPr>
          <w:sz w:val="28"/>
          <w:szCs w:val="28"/>
        </w:rPr>
        <w:t>При этом, по согласованию с прокуратурой Чувашской Республики проведена внеплановая проверка по истечение срока исполнения решения контрольного (надзорного) органа об устранении выявленного нарушения обязательных требований от 18.03.2020 в отношении АО «Чебоксарское производственное объединение им. В.И. Чапаева». В ходе проведения контрольных мероприятий установлено не выполнение 5 пунктов предписанных к устранению нарушений обязательных требований.</w:t>
      </w:r>
    </w:p>
    <w:p w14:paraId="70049765" w14:textId="5092CAC5" w:rsidR="003B0947" w:rsidRDefault="003B0947" w:rsidP="003B0947">
      <w:pPr>
        <w:tabs>
          <w:tab w:val="left" w:pos="9616"/>
        </w:tabs>
        <w:spacing w:line="276" w:lineRule="auto"/>
        <w:ind w:right="-23" w:firstLine="709"/>
        <w:jc w:val="both"/>
        <w:rPr>
          <w:sz w:val="28"/>
          <w:szCs w:val="28"/>
        </w:rPr>
      </w:pPr>
      <w:r>
        <w:rPr>
          <w:sz w:val="28"/>
          <w:szCs w:val="28"/>
        </w:rPr>
        <w:t xml:space="preserve">Общее количество административных наказаний, наложенных по итогам проверок, в 2022 г. составляет 11 в отношении юридических и должностных лиц предприятий ОПК и 2 – связанных с обращением взрывчатых материалов промышленного назначения. По 6 административным делам к должностным лицам применена мера наказания в виде предупреждения. Сумма наложенных штрафов составила 340 тыс. руб., сумма уплаченных штрафов составила 820 тыс. руб. (500 тыс. руб. уплачено по результатам надзорной деятельности в 2021 после отказа Арбитражного суда Республики Татарстан изменить в части снижения размер административного штрафа на юридическое лицо). </w:t>
      </w:r>
    </w:p>
    <w:p w14:paraId="7B30F0B4" w14:textId="67BCC08F" w:rsidR="003B0947" w:rsidRDefault="003B0947" w:rsidP="003B0947">
      <w:pPr>
        <w:tabs>
          <w:tab w:val="left" w:pos="9616"/>
        </w:tabs>
        <w:spacing w:line="276" w:lineRule="auto"/>
        <w:ind w:right="-23" w:firstLine="709"/>
        <w:jc w:val="both"/>
        <w:rPr>
          <w:sz w:val="28"/>
          <w:szCs w:val="28"/>
        </w:rPr>
      </w:pPr>
      <w:r>
        <w:rPr>
          <w:sz w:val="28"/>
          <w:szCs w:val="28"/>
        </w:rPr>
        <w:t xml:space="preserve">В декабре 2022 </w:t>
      </w:r>
      <w:r w:rsidR="00761BA9">
        <w:rPr>
          <w:sz w:val="28"/>
          <w:szCs w:val="28"/>
        </w:rPr>
        <w:t>Управлением</w:t>
      </w:r>
      <w:r>
        <w:rPr>
          <w:sz w:val="28"/>
          <w:szCs w:val="28"/>
        </w:rPr>
        <w:t xml:space="preserve"> получена информация о производстве прострелочно-взрывных работ подрядными организациями  ООО «ТНГ-</w:t>
      </w:r>
      <w:proofErr w:type="spellStart"/>
      <w:r>
        <w:rPr>
          <w:sz w:val="28"/>
          <w:szCs w:val="28"/>
        </w:rPr>
        <w:t>АлГИС</w:t>
      </w:r>
      <w:proofErr w:type="spellEnd"/>
      <w:r>
        <w:rPr>
          <w:sz w:val="28"/>
          <w:szCs w:val="28"/>
        </w:rPr>
        <w:t>», ООО «ТНГ-</w:t>
      </w:r>
      <w:proofErr w:type="spellStart"/>
      <w:r>
        <w:rPr>
          <w:sz w:val="28"/>
          <w:szCs w:val="28"/>
        </w:rPr>
        <w:t>ЛенГИС</w:t>
      </w:r>
      <w:proofErr w:type="spellEnd"/>
      <w:r>
        <w:rPr>
          <w:sz w:val="28"/>
          <w:szCs w:val="28"/>
        </w:rPr>
        <w:t>» на опасных производственных объектах фонд скважин Ивинского и фонд скважин Ульяновского нефтяных месторождений, эксплуатируемых АО «</w:t>
      </w:r>
      <w:proofErr w:type="spellStart"/>
      <w:r>
        <w:rPr>
          <w:sz w:val="28"/>
          <w:szCs w:val="28"/>
        </w:rPr>
        <w:t>Татнефтепром</w:t>
      </w:r>
      <w:proofErr w:type="spellEnd"/>
      <w:r>
        <w:rPr>
          <w:sz w:val="28"/>
          <w:szCs w:val="28"/>
        </w:rPr>
        <w:t xml:space="preserve">» и зарегистрированных в государственном реестре ОПО с присвоением </w:t>
      </w:r>
      <w:r>
        <w:rPr>
          <w:sz w:val="28"/>
          <w:szCs w:val="28"/>
          <w:lang w:val="en-US"/>
        </w:rPr>
        <w:t>IV</w:t>
      </w:r>
      <w:r w:rsidRPr="003B0947">
        <w:rPr>
          <w:sz w:val="28"/>
          <w:szCs w:val="28"/>
        </w:rPr>
        <w:t xml:space="preserve"> </w:t>
      </w:r>
      <w:r>
        <w:rPr>
          <w:sz w:val="28"/>
          <w:szCs w:val="28"/>
        </w:rPr>
        <w:t>класса опасности.</w:t>
      </w:r>
    </w:p>
    <w:p w14:paraId="1F8F22B4" w14:textId="56C4C226" w:rsidR="003B0947" w:rsidRDefault="003B0947" w:rsidP="003B0947">
      <w:pPr>
        <w:tabs>
          <w:tab w:val="left" w:pos="9616"/>
        </w:tabs>
        <w:spacing w:line="276" w:lineRule="auto"/>
        <w:ind w:right="-23" w:firstLine="709"/>
        <w:jc w:val="both"/>
        <w:rPr>
          <w:sz w:val="28"/>
          <w:szCs w:val="28"/>
        </w:rPr>
      </w:pPr>
      <w:r>
        <w:rPr>
          <w:sz w:val="28"/>
          <w:szCs w:val="28"/>
        </w:rPr>
        <w:lastRenderedPageBreak/>
        <w:t>Согласно реестру выданных разрешений на ведение работ со взрывчатыми материалами промышленного назначения, указанным предприятиям разрешений на производство прострелочно-взрывных работ в скважинах Ивинского и Ульяновского нефтяных месторождениях не выдавалось.</w:t>
      </w:r>
    </w:p>
    <w:p w14:paraId="513309DD" w14:textId="270CB0C4" w:rsidR="003B0947" w:rsidRDefault="003B0947" w:rsidP="003B0947">
      <w:pPr>
        <w:tabs>
          <w:tab w:val="left" w:pos="9616"/>
        </w:tabs>
        <w:spacing w:line="276" w:lineRule="auto"/>
        <w:ind w:right="-23" w:firstLine="709"/>
        <w:jc w:val="both"/>
        <w:rPr>
          <w:sz w:val="28"/>
          <w:szCs w:val="28"/>
        </w:rPr>
      </w:pPr>
      <w:r>
        <w:rPr>
          <w:sz w:val="28"/>
          <w:szCs w:val="28"/>
        </w:rPr>
        <w:t>В соответствии с частью 3 статьи 58 Федерального закона от 31.07.2020 № 248-ФЗ «О государственном контроле (надзоре) и муниципальном контроле в Российской Федерации» в целях проведения оценки достоверности поступивших сведений о причинении вреда (ущерба) охраняемым законом ценностям, Приволжским управлением Ростехнадзора в ООО «ТНГ-</w:t>
      </w:r>
      <w:proofErr w:type="spellStart"/>
      <w:r>
        <w:rPr>
          <w:sz w:val="28"/>
          <w:szCs w:val="28"/>
        </w:rPr>
        <w:t>АлГИС</w:t>
      </w:r>
      <w:proofErr w:type="spellEnd"/>
      <w:r>
        <w:rPr>
          <w:sz w:val="28"/>
          <w:szCs w:val="28"/>
        </w:rPr>
        <w:t>» и ООО «ТНГ-</w:t>
      </w:r>
      <w:proofErr w:type="spellStart"/>
      <w:r>
        <w:rPr>
          <w:sz w:val="28"/>
          <w:szCs w:val="28"/>
        </w:rPr>
        <w:t>ЛенГИС</w:t>
      </w:r>
      <w:proofErr w:type="spellEnd"/>
      <w:r>
        <w:rPr>
          <w:sz w:val="28"/>
          <w:szCs w:val="28"/>
        </w:rPr>
        <w:t>» запрошены материалы, подтверждающие/ не подтверждающие производство работ со взрывчатыми материалами промышленного назначения на перечисленных месторождениях.</w:t>
      </w:r>
    </w:p>
    <w:p w14:paraId="2E0E3F26" w14:textId="77777777" w:rsidR="003B0947" w:rsidRDefault="003B0947" w:rsidP="003B0947">
      <w:pPr>
        <w:tabs>
          <w:tab w:val="left" w:pos="9616"/>
        </w:tabs>
        <w:spacing w:line="276" w:lineRule="auto"/>
        <w:ind w:right="-23" w:firstLine="709"/>
        <w:jc w:val="both"/>
        <w:rPr>
          <w:sz w:val="28"/>
          <w:szCs w:val="28"/>
        </w:rPr>
      </w:pPr>
      <w:r>
        <w:rPr>
          <w:sz w:val="28"/>
          <w:szCs w:val="28"/>
        </w:rPr>
        <w:t>По представленным геофизическими организациями материалам установлено производство прострелочно-взрывных работ в скважинах Ивинского и Ульяновского нефтяных месторождениях АО «</w:t>
      </w:r>
      <w:proofErr w:type="spellStart"/>
      <w:r>
        <w:rPr>
          <w:sz w:val="28"/>
          <w:szCs w:val="28"/>
        </w:rPr>
        <w:t>Татнефтепром</w:t>
      </w:r>
      <w:proofErr w:type="spellEnd"/>
      <w:r>
        <w:rPr>
          <w:sz w:val="28"/>
          <w:szCs w:val="28"/>
        </w:rPr>
        <w:t xml:space="preserve">».  </w:t>
      </w:r>
    </w:p>
    <w:p w14:paraId="739962CD" w14:textId="0F1E6E4A" w:rsidR="003B0947" w:rsidRDefault="003B0947" w:rsidP="003B0947">
      <w:pPr>
        <w:tabs>
          <w:tab w:val="left" w:pos="9616"/>
        </w:tabs>
        <w:spacing w:line="276" w:lineRule="auto"/>
        <w:ind w:right="-23" w:firstLine="709"/>
        <w:jc w:val="both"/>
        <w:rPr>
          <w:sz w:val="28"/>
          <w:szCs w:val="28"/>
        </w:rPr>
      </w:pPr>
      <w:r>
        <w:rPr>
          <w:sz w:val="28"/>
          <w:szCs w:val="28"/>
        </w:rPr>
        <w:t>В соответствии с положениями пункта 37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утвержденного приказом Федеральной службы по экологическому, технологическому и атомному надзору от 16.04.2012 № 254, в связи с невыполнением ООО «ТНГ-</w:t>
      </w:r>
      <w:proofErr w:type="spellStart"/>
      <w:r>
        <w:rPr>
          <w:sz w:val="28"/>
          <w:szCs w:val="28"/>
        </w:rPr>
        <w:t>АлГИС</w:t>
      </w:r>
      <w:proofErr w:type="spellEnd"/>
      <w:r>
        <w:rPr>
          <w:sz w:val="28"/>
          <w:szCs w:val="28"/>
        </w:rPr>
        <w:t>», ООО «ТНГ-</w:t>
      </w:r>
      <w:proofErr w:type="spellStart"/>
      <w:r>
        <w:rPr>
          <w:sz w:val="28"/>
          <w:szCs w:val="28"/>
        </w:rPr>
        <w:t>ЛенГИС</w:t>
      </w:r>
      <w:proofErr w:type="spellEnd"/>
      <w:r>
        <w:rPr>
          <w:sz w:val="28"/>
          <w:szCs w:val="28"/>
        </w:rPr>
        <w:t>», ведущих взрывные работы, условий действия Разрешения, с 30.12.2022 действия Разрешений от 01.04.2022 № ВР-43-0518, выданного ООО «ТНГ-</w:t>
      </w:r>
      <w:proofErr w:type="spellStart"/>
      <w:r>
        <w:rPr>
          <w:sz w:val="28"/>
          <w:szCs w:val="28"/>
        </w:rPr>
        <w:t>АлГИС</w:t>
      </w:r>
      <w:proofErr w:type="spellEnd"/>
      <w:r>
        <w:rPr>
          <w:sz w:val="28"/>
          <w:szCs w:val="28"/>
        </w:rPr>
        <w:t>» и от 19.01.2022 № ВР-43-0512, выданного ООО «ТНГ-</w:t>
      </w:r>
      <w:proofErr w:type="spellStart"/>
      <w:r>
        <w:rPr>
          <w:sz w:val="28"/>
          <w:szCs w:val="28"/>
        </w:rPr>
        <w:t>ЛенГИС</w:t>
      </w:r>
      <w:proofErr w:type="spellEnd"/>
      <w:r>
        <w:rPr>
          <w:sz w:val="28"/>
          <w:szCs w:val="28"/>
        </w:rPr>
        <w:t>», приостановлены.</w:t>
      </w:r>
    </w:p>
    <w:p w14:paraId="5E70560C" w14:textId="751EBF90" w:rsidR="003B0947" w:rsidRDefault="003B0947" w:rsidP="003B0947">
      <w:pPr>
        <w:tabs>
          <w:tab w:val="left" w:pos="9616"/>
        </w:tabs>
        <w:spacing w:line="276" w:lineRule="auto"/>
        <w:ind w:right="-23" w:firstLine="709"/>
        <w:jc w:val="both"/>
        <w:rPr>
          <w:sz w:val="28"/>
          <w:szCs w:val="28"/>
        </w:rPr>
      </w:pPr>
      <w:r>
        <w:rPr>
          <w:sz w:val="28"/>
          <w:szCs w:val="28"/>
        </w:rPr>
        <w:t>Анализ деятельности эксплуатирующих организаций по повышению промышленной безопасности показывает, что одним из основных мероприятий в повышении уровня промышленной безопасности при эксплуатации опасных производственных объектов является обеспечение эффективной работы на предприятиях служб производственного контроля.</w:t>
      </w:r>
    </w:p>
    <w:p w14:paraId="16A1E2B4" w14:textId="1CAE38BD" w:rsidR="003B0947" w:rsidRDefault="003B0947" w:rsidP="003B0947">
      <w:pPr>
        <w:tabs>
          <w:tab w:val="left" w:pos="9616"/>
        </w:tabs>
        <w:spacing w:line="276" w:lineRule="auto"/>
        <w:ind w:right="-23" w:firstLine="709"/>
        <w:jc w:val="both"/>
        <w:rPr>
          <w:sz w:val="28"/>
          <w:szCs w:val="28"/>
        </w:rPr>
      </w:pPr>
      <w:r>
        <w:rPr>
          <w:sz w:val="28"/>
          <w:szCs w:val="28"/>
        </w:rPr>
        <w:t xml:space="preserve">Однако, выявляемые нарушения обязательных требований в ходе проведения контрольных (надзорных) действий, а также анализ представленных сведений об осуществлении производственного контроля за промышленной безопасностью, показывают на недостаточно высокую эффективность систем управления промышленной безопасностью и осуществления производственного контроля в поднадзорных организациях и на предприятиях.   </w:t>
      </w:r>
    </w:p>
    <w:p w14:paraId="5B82CCC9" w14:textId="2A91217A" w:rsidR="003B0947" w:rsidRDefault="003B0947" w:rsidP="003B0947">
      <w:pPr>
        <w:tabs>
          <w:tab w:val="left" w:pos="9616"/>
        </w:tabs>
        <w:spacing w:line="276" w:lineRule="auto"/>
        <w:ind w:right="-23" w:firstLine="709"/>
        <w:jc w:val="both"/>
        <w:rPr>
          <w:sz w:val="28"/>
          <w:szCs w:val="28"/>
        </w:rPr>
      </w:pPr>
      <w:r>
        <w:rPr>
          <w:sz w:val="28"/>
          <w:szCs w:val="28"/>
        </w:rPr>
        <w:t>В то же время, состояние промышленной безопасности на подконтрольных надзору предприятиях можно оценить, как удовлетворительное.</w:t>
      </w:r>
    </w:p>
    <w:p w14:paraId="43F71A1B" w14:textId="431C2A57" w:rsidR="003B0947" w:rsidRDefault="003B0947" w:rsidP="003B0947">
      <w:pPr>
        <w:tabs>
          <w:tab w:val="left" w:pos="9616"/>
        </w:tabs>
        <w:spacing w:line="276" w:lineRule="auto"/>
        <w:ind w:right="-23" w:firstLine="709"/>
        <w:jc w:val="both"/>
        <w:rPr>
          <w:sz w:val="28"/>
          <w:szCs w:val="28"/>
        </w:rPr>
      </w:pPr>
      <w:r>
        <w:rPr>
          <w:sz w:val="28"/>
          <w:szCs w:val="28"/>
        </w:rPr>
        <w:lastRenderedPageBreak/>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своевременность и качество проверки знаний требований безопасности персоналом, связанным с обращением с взрывчатыми материалами. В случае выявления нарушений применяются меры административной ответственности в рамках действующего Кодекса Российской Федерации об административных правонарушениях. </w:t>
      </w:r>
    </w:p>
    <w:p w14:paraId="79B1448A" w14:textId="77777777" w:rsidR="003B0947" w:rsidRDefault="003B0947" w:rsidP="003B0947">
      <w:pPr>
        <w:tabs>
          <w:tab w:val="left" w:pos="9616"/>
        </w:tabs>
        <w:spacing w:line="276" w:lineRule="auto"/>
        <w:ind w:right="-23" w:firstLine="709"/>
        <w:jc w:val="both"/>
        <w:rPr>
          <w:sz w:val="28"/>
          <w:szCs w:val="28"/>
        </w:rPr>
      </w:pPr>
      <w:r>
        <w:rPr>
          <w:sz w:val="28"/>
          <w:szCs w:val="28"/>
        </w:rPr>
        <w:t>При этом можно отметить некоторые сложно</w:t>
      </w:r>
      <w:r>
        <w:rPr>
          <w:sz w:val="28"/>
          <w:szCs w:val="28"/>
          <w:lang w:val="en-US"/>
        </w:rPr>
        <w:t>c</w:t>
      </w:r>
      <w:proofErr w:type="spellStart"/>
      <w:r>
        <w:rPr>
          <w:sz w:val="28"/>
          <w:szCs w:val="28"/>
        </w:rPr>
        <w:t>ти</w:t>
      </w:r>
      <w:proofErr w:type="spellEnd"/>
      <w:r>
        <w:rPr>
          <w:sz w:val="28"/>
          <w:szCs w:val="28"/>
        </w:rPr>
        <w:t xml:space="preserve"> в части выполнения требований Федерального законодательства в области промышленной безопасности остается на предприятиях, включенных в сводный реестр организаций оборонно-промышленного комплекса. </w:t>
      </w:r>
    </w:p>
    <w:p w14:paraId="209F4DF5" w14:textId="77777777" w:rsidR="003B0947" w:rsidRDefault="003B0947" w:rsidP="003B0947">
      <w:pPr>
        <w:tabs>
          <w:tab w:val="left" w:pos="9616"/>
        </w:tabs>
        <w:spacing w:line="276" w:lineRule="auto"/>
        <w:ind w:right="-23" w:firstLine="709"/>
        <w:jc w:val="both"/>
        <w:rPr>
          <w:sz w:val="28"/>
          <w:szCs w:val="28"/>
        </w:rPr>
      </w:pPr>
      <w:r>
        <w:rPr>
          <w:sz w:val="28"/>
          <w:szCs w:val="28"/>
        </w:rPr>
        <w:t xml:space="preserve">Контрольные (надзорные) действие в отношении объектов предприятий ОПК осуществляются в соответствии с приказом Ростехнадзора от 26.06.2020 № 243 Методическое руководство по организации постоянного государственного надзора на опасных производственных объектах оборонно-промышленного комплекса, а также Федеральные нормы и правила в области промышленной безопасности «Основные требования безопасности для объектов производств боеприпасов и спецхимии».    </w:t>
      </w:r>
    </w:p>
    <w:p w14:paraId="1A7E722B" w14:textId="77777777" w:rsidR="003B0947" w:rsidRDefault="003B0947" w:rsidP="003B0947">
      <w:pPr>
        <w:pStyle w:val="FORMATTEXT"/>
        <w:spacing w:line="276" w:lineRule="auto"/>
        <w:ind w:firstLine="709"/>
        <w:jc w:val="both"/>
        <w:rPr>
          <w:bCs/>
          <w:sz w:val="28"/>
          <w:szCs w:val="28"/>
        </w:rPr>
      </w:pPr>
      <w:r>
        <w:rPr>
          <w:sz w:val="28"/>
          <w:szCs w:val="28"/>
        </w:rPr>
        <w:t xml:space="preserve">С целью совершенствования надзорной деятельности необходимо внести изменения и дополнения в </w:t>
      </w:r>
      <w:r>
        <w:rPr>
          <w:bCs/>
          <w:sz w:val="28"/>
          <w:szCs w:val="28"/>
        </w:rPr>
        <w:t xml:space="preserve">Федеральные нормы и правила в области промышленной безопасности «Основные требования безопасности для объектов производств боеприпасов и спецхимии», утвержденные </w:t>
      </w:r>
      <w:r>
        <w:rPr>
          <w:sz w:val="28"/>
          <w:szCs w:val="28"/>
        </w:rPr>
        <w:t>приказом Федеральной службы по экологическому, технологическому и атомному надзору 26.11.2020 № 458</w:t>
      </w:r>
      <w:r>
        <w:rPr>
          <w:bCs/>
          <w:sz w:val="28"/>
          <w:szCs w:val="28"/>
        </w:rPr>
        <w:t xml:space="preserve">  (далее – Пр458).</w:t>
      </w:r>
    </w:p>
    <w:p w14:paraId="7FEE9E01" w14:textId="7933C364" w:rsidR="003B0947" w:rsidRDefault="003B0947" w:rsidP="003B0947">
      <w:pPr>
        <w:pStyle w:val="FORMATTEXT"/>
        <w:spacing w:line="276" w:lineRule="auto"/>
        <w:ind w:firstLine="709"/>
        <w:jc w:val="both"/>
        <w:rPr>
          <w:sz w:val="28"/>
          <w:szCs w:val="28"/>
        </w:rPr>
      </w:pPr>
      <w:r>
        <w:rPr>
          <w:sz w:val="28"/>
          <w:szCs w:val="28"/>
        </w:rPr>
        <w:t>Так, например, Пр</w:t>
      </w:r>
      <w:r w:rsidR="009E42C7">
        <w:rPr>
          <w:sz w:val="28"/>
          <w:szCs w:val="28"/>
        </w:rPr>
        <w:t>-</w:t>
      </w:r>
      <w:r>
        <w:rPr>
          <w:sz w:val="28"/>
          <w:szCs w:val="28"/>
        </w:rPr>
        <w:t xml:space="preserve">458 предусматривает нормативную загрузку взрывопожароопасными веществами и изделиями производственных помещений, контрольно-испытательных станций, испытательных стендов и площадок, рабочих мест, промежуточных погребков, складов, площадок для уничтожения отходов, площадок для хранения или погрузки, однако текст не содержит указаний на единицу измерения нормативной загрузки. Проектная документация предусматривает норматив загрузки перечисленных производственных мест в тротиловом эквиваленте, в то время как в приходно-расходных документах, как правило, указывается количество тары в взрывопожароопасными изделиями и их суммарный вес в тоннах либо килограммах.  </w:t>
      </w:r>
    </w:p>
    <w:p w14:paraId="00308A06" w14:textId="607A8DBC" w:rsidR="003B0947" w:rsidRDefault="003B0947" w:rsidP="003B0947">
      <w:pPr>
        <w:pStyle w:val="FORMATTEXT"/>
        <w:spacing w:line="276" w:lineRule="auto"/>
        <w:ind w:firstLine="709"/>
        <w:jc w:val="both"/>
        <w:rPr>
          <w:bCs/>
          <w:sz w:val="28"/>
          <w:szCs w:val="28"/>
        </w:rPr>
      </w:pPr>
      <w:r>
        <w:rPr>
          <w:bCs/>
          <w:sz w:val="28"/>
          <w:szCs w:val="28"/>
        </w:rPr>
        <w:t>Пр</w:t>
      </w:r>
      <w:r w:rsidR="009E42C7">
        <w:rPr>
          <w:bCs/>
          <w:sz w:val="28"/>
          <w:szCs w:val="28"/>
        </w:rPr>
        <w:t>-</w:t>
      </w:r>
      <w:r>
        <w:rPr>
          <w:bCs/>
          <w:sz w:val="28"/>
          <w:szCs w:val="28"/>
        </w:rPr>
        <w:t xml:space="preserve">458 содержит требование к аттестации в области промышленной безопасности руководителей и работников предприятий ОПК, осуществляющих руководство и ведение испытаний взрывоопасных веществ и изделий т наличие у указанных лиц Единой книжки взрывника, но при этом Пр458 не содержит порядок получения ЕКВ либо ссылку на нормативный правовой документ, </w:t>
      </w:r>
      <w:r>
        <w:rPr>
          <w:bCs/>
          <w:sz w:val="28"/>
          <w:szCs w:val="28"/>
        </w:rPr>
        <w:lastRenderedPageBreak/>
        <w:t xml:space="preserve">регламентирующий этот порядок. </w:t>
      </w:r>
    </w:p>
    <w:p w14:paraId="612BACD1" w14:textId="32F66345" w:rsidR="003B0947" w:rsidRDefault="003B0947" w:rsidP="003B0947">
      <w:pPr>
        <w:pStyle w:val="FORMATTEXT"/>
        <w:spacing w:line="276" w:lineRule="auto"/>
        <w:ind w:firstLine="709"/>
        <w:jc w:val="both"/>
        <w:rPr>
          <w:bCs/>
          <w:sz w:val="28"/>
          <w:szCs w:val="28"/>
        </w:rPr>
      </w:pPr>
      <w:r>
        <w:rPr>
          <w:bCs/>
          <w:sz w:val="28"/>
          <w:szCs w:val="28"/>
        </w:rPr>
        <w:t>Также, Пр</w:t>
      </w:r>
      <w:r w:rsidR="009E42C7">
        <w:rPr>
          <w:bCs/>
          <w:sz w:val="28"/>
          <w:szCs w:val="28"/>
        </w:rPr>
        <w:t>-</w:t>
      </w:r>
      <w:r>
        <w:rPr>
          <w:bCs/>
          <w:sz w:val="28"/>
          <w:szCs w:val="28"/>
        </w:rPr>
        <w:t xml:space="preserve">458 не содержит требования получения ЕКВ заведующими складами и промежуточными погребками хранения взрывоопасной продукции, как равно и требования аттестации в области промышленной безопасности данных работников.  </w:t>
      </w:r>
    </w:p>
    <w:p w14:paraId="6391C74F" w14:textId="5BCD0FEC" w:rsidR="003B0947" w:rsidRDefault="003B0947" w:rsidP="003B0947">
      <w:pPr>
        <w:pStyle w:val="FORMATTEXT"/>
        <w:spacing w:line="276" w:lineRule="auto"/>
        <w:ind w:firstLine="709"/>
        <w:jc w:val="both"/>
        <w:rPr>
          <w:bCs/>
          <w:sz w:val="28"/>
          <w:szCs w:val="28"/>
        </w:rPr>
      </w:pPr>
      <w:r>
        <w:rPr>
          <w:bCs/>
          <w:sz w:val="28"/>
          <w:szCs w:val="28"/>
        </w:rPr>
        <w:t xml:space="preserve"> Требованиями Пр</w:t>
      </w:r>
      <w:r w:rsidR="009E42C7">
        <w:rPr>
          <w:bCs/>
          <w:sz w:val="28"/>
          <w:szCs w:val="28"/>
        </w:rPr>
        <w:t>-</w:t>
      </w:r>
      <w:r>
        <w:rPr>
          <w:bCs/>
          <w:sz w:val="28"/>
          <w:szCs w:val="28"/>
        </w:rPr>
        <w:t>458 установлена необходимость заземления оборудования, расположенного во взрывопожароопасных помещениях. При этом не учтено возможное размещение в таких в зданиях металлических конструкций (рамы, рельсы, балки, железобетонная арматура, кабельные лотки и каналы и т.д.), присоединение к заземляющему устройству которых необходимо для выполнения основной и дополнительной системы уравнивания потенциалов.</w:t>
      </w:r>
    </w:p>
    <w:p w14:paraId="6A9813D0" w14:textId="4043012A" w:rsidR="003B0947" w:rsidRDefault="003B0947" w:rsidP="003B0947">
      <w:pPr>
        <w:pStyle w:val="FORMATTEXT"/>
        <w:spacing w:line="276" w:lineRule="auto"/>
        <w:ind w:firstLine="709"/>
        <w:jc w:val="both"/>
        <w:rPr>
          <w:bCs/>
          <w:sz w:val="28"/>
          <w:szCs w:val="28"/>
        </w:rPr>
      </w:pPr>
      <w:r>
        <w:rPr>
          <w:bCs/>
          <w:sz w:val="28"/>
          <w:szCs w:val="28"/>
        </w:rPr>
        <w:t>Раздел Пр458 Хранение взрывчатых веществ и составов на их основе, в том числе пиротехнических составов, порохов, промышленных взрывчатых веществ, ракетных топлив, а также изделий, их содержащих, не содержит необходимых требований к помещениям хранения взрывчатых веществ и изделий из них.</w:t>
      </w:r>
    </w:p>
    <w:p w14:paraId="673D04E7" w14:textId="6E6D4B21" w:rsidR="003B0947" w:rsidRDefault="003B0947" w:rsidP="003B0947">
      <w:pPr>
        <w:pStyle w:val="FORMATTEXT"/>
        <w:spacing w:line="276" w:lineRule="auto"/>
        <w:ind w:firstLine="709"/>
        <w:jc w:val="both"/>
        <w:rPr>
          <w:bCs/>
          <w:sz w:val="28"/>
          <w:szCs w:val="28"/>
        </w:rPr>
      </w:pPr>
      <w:r>
        <w:rPr>
          <w:bCs/>
          <w:sz w:val="28"/>
          <w:szCs w:val="28"/>
        </w:rPr>
        <w:t xml:space="preserve">Требование о размещении табличек с указанием наименования, их количества, номера партии, даты изготовления и гарантийного срока хранения возле стеллажей и штабелей относится по тексту Пр458 только к патронам, но не к взрывчатым веществам и изделиям из них, производство которых описано в документе.  </w:t>
      </w:r>
    </w:p>
    <w:p w14:paraId="2AF1F2CD" w14:textId="77777777" w:rsidR="003B0947" w:rsidRDefault="003B0947" w:rsidP="003B0947">
      <w:pPr>
        <w:pStyle w:val="FORMATTEXT"/>
        <w:spacing w:line="276" w:lineRule="auto"/>
        <w:ind w:firstLine="709"/>
        <w:jc w:val="both"/>
        <w:rPr>
          <w:bCs/>
          <w:sz w:val="28"/>
          <w:szCs w:val="28"/>
        </w:rPr>
      </w:pPr>
      <w:r>
        <w:rPr>
          <w:bCs/>
          <w:sz w:val="28"/>
          <w:szCs w:val="28"/>
        </w:rPr>
        <w:t xml:space="preserve">Не указан в Пр458 особый порядок размещения аммиачной селитры, используемой предприятиями, утилизирующими боеприпасы, для производства взрывчатых материалов промышленного назначения. </w:t>
      </w:r>
    </w:p>
    <w:p w14:paraId="1EFC76FE" w14:textId="77777777" w:rsidR="003B0947" w:rsidRDefault="003B0947" w:rsidP="003B0947">
      <w:pPr>
        <w:pStyle w:val="FORMATTEXT"/>
        <w:spacing w:line="276" w:lineRule="auto"/>
        <w:ind w:firstLine="709"/>
        <w:jc w:val="both"/>
        <w:rPr>
          <w:bCs/>
          <w:sz w:val="28"/>
          <w:szCs w:val="28"/>
        </w:rPr>
      </w:pPr>
      <w:r>
        <w:rPr>
          <w:bCs/>
          <w:sz w:val="28"/>
          <w:szCs w:val="28"/>
        </w:rPr>
        <w:t>Также не указано требование к вентиляции (в случае необходимости) мест хранения взрывчатых веществ и изделий из них.</w:t>
      </w:r>
    </w:p>
    <w:p w14:paraId="566DC3EA" w14:textId="77777777" w:rsidR="003B0947" w:rsidRDefault="003B0947" w:rsidP="003B0947">
      <w:pPr>
        <w:pStyle w:val="FORMATTEXT"/>
        <w:spacing w:line="276" w:lineRule="auto"/>
        <w:ind w:firstLine="709"/>
        <w:jc w:val="both"/>
        <w:rPr>
          <w:sz w:val="28"/>
          <w:szCs w:val="28"/>
        </w:rPr>
      </w:pPr>
      <w:r>
        <w:rPr>
          <w:bCs/>
          <w:sz w:val="28"/>
          <w:szCs w:val="28"/>
        </w:rPr>
        <w:t xml:space="preserve">Кроме этого, Пр458 не содержит требования получения в установленном порядке разрешения на ведение работ со взрывчатыми материалами промышленного назначения предприятиями ОПК, осуществляющими утилизацию боеприпасов методом подрыва, в случае применения при утилизации взрывчатых материалов промышленного назначения.    </w:t>
      </w:r>
    </w:p>
    <w:p w14:paraId="4E63C59D" w14:textId="77777777" w:rsidR="00823B95" w:rsidRPr="00CE3D03" w:rsidRDefault="00823B95" w:rsidP="00D45011">
      <w:pPr>
        <w:spacing w:line="276" w:lineRule="auto"/>
        <w:ind w:firstLine="709"/>
        <w:jc w:val="both"/>
        <w:rPr>
          <w:sz w:val="28"/>
          <w:szCs w:val="28"/>
          <w:highlight w:val="yellow"/>
        </w:rPr>
      </w:pPr>
    </w:p>
    <w:p w14:paraId="1C9DD0D5" w14:textId="0846751C" w:rsidR="001B6635" w:rsidRPr="002743BA" w:rsidRDefault="009E42C7" w:rsidP="003B0947">
      <w:pPr>
        <w:tabs>
          <w:tab w:val="left" w:pos="9616"/>
        </w:tabs>
        <w:spacing w:line="276" w:lineRule="auto"/>
        <w:ind w:right="-23" w:firstLine="709"/>
        <w:jc w:val="both"/>
        <w:rPr>
          <w:sz w:val="28"/>
          <w:szCs w:val="28"/>
        </w:rPr>
      </w:pPr>
      <w:r>
        <w:rPr>
          <w:sz w:val="28"/>
          <w:szCs w:val="28"/>
        </w:rPr>
        <w:t>Уп</w:t>
      </w:r>
      <w:r w:rsidR="00ED1E9F" w:rsidRPr="002743BA">
        <w:rPr>
          <w:sz w:val="28"/>
          <w:szCs w:val="28"/>
        </w:rPr>
        <w:t>равлени</w:t>
      </w:r>
      <w:r w:rsidR="001B6635" w:rsidRPr="002743BA">
        <w:rPr>
          <w:sz w:val="28"/>
          <w:szCs w:val="28"/>
        </w:rPr>
        <w:t>е</w:t>
      </w:r>
      <w:r w:rsidR="00ED1E9F" w:rsidRPr="002743BA">
        <w:rPr>
          <w:sz w:val="28"/>
          <w:szCs w:val="28"/>
        </w:rPr>
        <w:t xml:space="preserve"> осуществляют </w:t>
      </w:r>
      <w:r w:rsidR="001B6635" w:rsidRPr="002743BA">
        <w:rPr>
          <w:sz w:val="28"/>
          <w:szCs w:val="28"/>
        </w:rPr>
        <w:t xml:space="preserve">надзор на 133 предприятиях </w:t>
      </w:r>
      <w:bookmarkStart w:id="17" w:name="_Hlk93395799"/>
      <w:r w:rsidR="001B6635" w:rsidRPr="002743BA">
        <w:rPr>
          <w:b/>
          <w:sz w:val="28"/>
          <w:szCs w:val="28"/>
        </w:rPr>
        <w:t>нефтехимической и нефтеперерабатывающей промышленности</w:t>
      </w:r>
      <w:bookmarkEnd w:id="17"/>
      <w:r w:rsidR="001B6635" w:rsidRPr="002743BA">
        <w:rPr>
          <w:sz w:val="28"/>
          <w:szCs w:val="28"/>
        </w:rPr>
        <w:t xml:space="preserve"> (юридических лицах), эксплуатирующих взрывопожароопасные производственные объекты. </w:t>
      </w:r>
    </w:p>
    <w:p w14:paraId="0B2C6B54" w14:textId="5D4F164A" w:rsidR="004E278F" w:rsidRPr="002743BA" w:rsidRDefault="004E278F" w:rsidP="003B0947">
      <w:pPr>
        <w:spacing w:line="276" w:lineRule="auto"/>
        <w:ind w:right="-143" w:firstLine="851"/>
        <w:jc w:val="both"/>
        <w:rPr>
          <w:sz w:val="28"/>
          <w:szCs w:val="28"/>
        </w:rPr>
      </w:pPr>
      <w:r w:rsidRPr="002743BA">
        <w:rPr>
          <w:sz w:val="28"/>
          <w:szCs w:val="28"/>
        </w:rPr>
        <w:t xml:space="preserve">Наиболее крупными предприятиями по данному виду надзорной деятельности являются ПАО «Нижнекамскнефтехим», АО «ТАИФ-НК», ПАО «Татнефть» им. В.Д. </w:t>
      </w:r>
      <w:proofErr w:type="spellStart"/>
      <w:r w:rsidRPr="002743BA">
        <w:rPr>
          <w:sz w:val="28"/>
          <w:szCs w:val="28"/>
        </w:rPr>
        <w:t>Шашина</w:t>
      </w:r>
      <w:proofErr w:type="spellEnd"/>
      <w:r w:rsidRPr="002743BA">
        <w:rPr>
          <w:sz w:val="28"/>
          <w:szCs w:val="28"/>
        </w:rPr>
        <w:t xml:space="preserve">. </w:t>
      </w:r>
    </w:p>
    <w:p w14:paraId="3F06F687" w14:textId="005D8254" w:rsidR="003B0947" w:rsidRDefault="003B0947" w:rsidP="003B0947">
      <w:pPr>
        <w:tabs>
          <w:tab w:val="left" w:pos="9616"/>
        </w:tabs>
        <w:spacing w:line="276" w:lineRule="auto"/>
        <w:ind w:right="-23"/>
        <w:jc w:val="both"/>
        <w:rPr>
          <w:sz w:val="28"/>
          <w:szCs w:val="28"/>
        </w:rPr>
      </w:pPr>
      <w:r>
        <w:rPr>
          <w:sz w:val="28"/>
          <w:szCs w:val="28"/>
        </w:rPr>
        <w:t xml:space="preserve">Государственными инспекторами за 12 месяцев 2022 года проведены 24 проверки, в том числе: 3 плановых, 6 внеплановых, 15 в рамках режима постоянного </w:t>
      </w:r>
      <w:r>
        <w:rPr>
          <w:sz w:val="28"/>
          <w:szCs w:val="28"/>
        </w:rPr>
        <w:lastRenderedPageBreak/>
        <w:t xml:space="preserve">государственного надзора (77 за аналогичный период 2021 г.) При проверках было выявлено 294 нарушения правил и норм промышленной безопасности (за аналогичный период 2021 г. – 912). </w:t>
      </w:r>
    </w:p>
    <w:p w14:paraId="092C7821" w14:textId="650250C1" w:rsidR="003B0947" w:rsidRDefault="003B0947" w:rsidP="003B0947">
      <w:pPr>
        <w:tabs>
          <w:tab w:val="left" w:pos="9616"/>
        </w:tabs>
        <w:spacing w:line="276" w:lineRule="auto"/>
        <w:ind w:right="-23" w:firstLine="360"/>
        <w:jc w:val="both"/>
        <w:rPr>
          <w:sz w:val="28"/>
          <w:szCs w:val="28"/>
        </w:rPr>
      </w:pPr>
      <w:r>
        <w:rPr>
          <w:sz w:val="28"/>
          <w:szCs w:val="28"/>
        </w:rPr>
        <w:t xml:space="preserve">За 12 месяцев 2022 года наложено административных наказаний – 16. Предупреждение – 1 юридическое лицо; временное приостановление деятельности – 1 юридическое лицо. Привлечено к административной ответственности 11 должностных лиц и 2 юридических лица, (за 12 мес. 2021 г. – 15 должностных и 11 юридических лиц). Общая сумма наложенных административных штрафов составила 1210 тыс. рублей (за 12 мес. 2021 г. – 3145 тыс. рублей). </w:t>
      </w:r>
    </w:p>
    <w:p w14:paraId="0A0950B9" w14:textId="67235264" w:rsidR="003B0947" w:rsidRDefault="003B0947" w:rsidP="003B0947">
      <w:pPr>
        <w:tabs>
          <w:tab w:val="left" w:pos="9616"/>
        </w:tabs>
        <w:spacing w:line="276" w:lineRule="auto"/>
        <w:ind w:right="-23" w:firstLine="360"/>
        <w:jc w:val="both"/>
        <w:rPr>
          <w:sz w:val="28"/>
          <w:szCs w:val="28"/>
        </w:rPr>
      </w:pPr>
      <w:r>
        <w:rPr>
          <w:sz w:val="28"/>
          <w:szCs w:val="28"/>
        </w:rPr>
        <w:t xml:space="preserve">Анализ состояния контрольно-профилактической деятельности работников </w:t>
      </w:r>
      <w:r w:rsidR="002425D2">
        <w:rPr>
          <w:sz w:val="28"/>
          <w:szCs w:val="28"/>
        </w:rPr>
        <w:t>Управления</w:t>
      </w:r>
      <w:r>
        <w:rPr>
          <w:sz w:val="28"/>
          <w:szCs w:val="28"/>
        </w:rPr>
        <w:t xml:space="preserve"> показывает, что одним из основных мероприятий в повышении эффективности надзорной деятельности, учитывая физическую загруженность инспекторского состава, является обеспечение эффективной работы на предприятиях служб производственного контроля.</w:t>
      </w:r>
    </w:p>
    <w:p w14:paraId="226A8EAB" w14:textId="7F46AC56" w:rsidR="003B0947" w:rsidRDefault="003B0947" w:rsidP="003B0947">
      <w:pPr>
        <w:tabs>
          <w:tab w:val="left" w:pos="9616"/>
        </w:tabs>
        <w:spacing w:line="276" w:lineRule="auto"/>
        <w:ind w:right="-23" w:firstLine="360"/>
        <w:jc w:val="both"/>
        <w:rPr>
          <w:sz w:val="28"/>
          <w:szCs w:val="28"/>
        </w:rPr>
      </w:pPr>
      <w:r>
        <w:rPr>
          <w:sz w:val="28"/>
          <w:szCs w:val="28"/>
        </w:rPr>
        <w:t xml:space="preserve">Разработаны и реализуются программы технического перевооружения, реконструкции и модернизации в основном на крупных, устойчиво функционирующих нефтехимических и нефтеперерабатывающих предприятиях, предприятиях электроэнергетики, например ПАО «Нижнекамскнефтехим», ПАО «Татнефть» им. В.Д. </w:t>
      </w:r>
      <w:proofErr w:type="spellStart"/>
      <w:r>
        <w:rPr>
          <w:sz w:val="28"/>
          <w:szCs w:val="28"/>
        </w:rPr>
        <w:t>Шашина</w:t>
      </w:r>
      <w:proofErr w:type="spellEnd"/>
      <w:r>
        <w:rPr>
          <w:sz w:val="28"/>
          <w:szCs w:val="28"/>
        </w:rPr>
        <w:t>.</w:t>
      </w:r>
    </w:p>
    <w:p w14:paraId="6CEFF835" w14:textId="6A474E4E" w:rsidR="003B0947" w:rsidRDefault="003B0947" w:rsidP="003B0947">
      <w:pPr>
        <w:tabs>
          <w:tab w:val="left" w:pos="9616"/>
        </w:tabs>
        <w:spacing w:line="276" w:lineRule="auto"/>
        <w:ind w:right="-23" w:firstLine="360"/>
        <w:jc w:val="both"/>
        <w:rPr>
          <w:sz w:val="28"/>
          <w:szCs w:val="28"/>
        </w:rPr>
      </w:pPr>
      <w:r>
        <w:rPr>
          <w:sz w:val="28"/>
          <w:szCs w:val="28"/>
        </w:rPr>
        <w:t xml:space="preserve">В целях обеспечения безопасности и повышения противоаварийной устойчивости поднадзорных предприятий </w:t>
      </w:r>
      <w:r w:rsidR="006A05E5">
        <w:rPr>
          <w:sz w:val="28"/>
          <w:szCs w:val="28"/>
        </w:rPr>
        <w:t>У</w:t>
      </w:r>
      <w:r>
        <w:rPr>
          <w:sz w:val="28"/>
          <w:szCs w:val="28"/>
        </w:rPr>
        <w:t>правление при контрольно-надзорной деятельности усиливает контроль:</w:t>
      </w:r>
    </w:p>
    <w:p w14:paraId="4D11EB09" w14:textId="50DEB9E3" w:rsidR="003B0947" w:rsidRDefault="003B0947" w:rsidP="003B0947">
      <w:pPr>
        <w:tabs>
          <w:tab w:val="left" w:pos="9616"/>
        </w:tabs>
        <w:spacing w:line="276" w:lineRule="auto"/>
        <w:ind w:right="-23"/>
        <w:jc w:val="both"/>
        <w:rPr>
          <w:sz w:val="28"/>
          <w:szCs w:val="28"/>
        </w:rPr>
      </w:pPr>
      <w:r>
        <w:rPr>
          <w:sz w:val="28"/>
          <w:szCs w:val="28"/>
        </w:rPr>
        <w:t xml:space="preserve">- за реализацией мероприятий по замене устаревшего, не отвечающего требованиям Правил безопасности насосного, компрессорного оборудования; </w:t>
      </w:r>
    </w:p>
    <w:p w14:paraId="437293C2" w14:textId="72EDF2AD" w:rsidR="003B0947" w:rsidRDefault="003B0947" w:rsidP="003B0947">
      <w:pPr>
        <w:tabs>
          <w:tab w:val="left" w:pos="9616"/>
        </w:tabs>
        <w:spacing w:line="276" w:lineRule="auto"/>
        <w:ind w:right="-23"/>
        <w:jc w:val="both"/>
        <w:rPr>
          <w:sz w:val="28"/>
          <w:szCs w:val="28"/>
        </w:rPr>
      </w:pPr>
      <w:r>
        <w:rPr>
          <w:sz w:val="28"/>
          <w:szCs w:val="28"/>
        </w:rPr>
        <w:t>- за выполнением всех мероприятий, направленных на доведение ОПО до требований норм и правил в области промышленной безопасности;</w:t>
      </w:r>
    </w:p>
    <w:p w14:paraId="1D9B4B00" w14:textId="77777777" w:rsidR="003B0947" w:rsidRDefault="003B0947" w:rsidP="003B0947">
      <w:pPr>
        <w:tabs>
          <w:tab w:val="left" w:pos="9616"/>
        </w:tabs>
        <w:spacing w:line="276" w:lineRule="auto"/>
        <w:ind w:right="-23"/>
        <w:jc w:val="both"/>
        <w:rPr>
          <w:sz w:val="28"/>
          <w:szCs w:val="28"/>
        </w:rPr>
      </w:pPr>
      <w:r>
        <w:rPr>
          <w:sz w:val="28"/>
          <w:szCs w:val="28"/>
        </w:rPr>
        <w:t xml:space="preserve">- за проведением экспертных обследований зданий, сооружений, отработавших 20 лет и более. </w:t>
      </w:r>
    </w:p>
    <w:p w14:paraId="69990A73" w14:textId="77777777" w:rsidR="003B0947" w:rsidRDefault="003B0947" w:rsidP="003B0947">
      <w:pPr>
        <w:tabs>
          <w:tab w:val="left" w:pos="9616"/>
        </w:tabs>
        <w:spacing w:line="276" w:lineRule="auto"/>
        <w:ind w:right="-23" w:firstLine="360"/>
        <w:jc w:val="both"/>
        <w:rPr>
          <w:sz w:val="28"/>
          <w:szCs w:val="28"/>
        </w:rPr>
      </w:pPr>
      <w:r>
        <w:rPr>
          <w:sz w:val="28"/>
          <w:szCs w:val="28"/>
        </w:rPr>
        <w:t>В ходе строительного надзора вновь строящихся объектов было выявлено:</w:t>
      </w:r>
    </w:p>
    <w:p w14:paraId="2F32DA9C" w14:textId="2D83CCF0" w:rsidR="003B0947" w:rsidRDefault="003B0947" w:rsidP="003B0947">
      <w:pPr>
        <w:tabs>
          <w:tab w:val="left" w:pos="9616"/>
        </w:tabs>
        <w:spacing w:line="276" w:lineRule="auto"/>
        <w:ind w:right="-23"/>
        <w:jc w:val="both"/>
        <w:rPr>
          <w:sz w:val="28"/>
          <w:szCs w:val="28"/>
        </w:rPr>
      </w:pPr>
      <w:r>
        <w:rPr>
          <w:sz w:val="28"/>
          <w:szCs w:val="28"/>
        </w:rPr>
        <w:t>- нарушения при аттестации руководителей и специалистов монтажных и ремонтных организаций;</w:t>
      </w:r>
    </w:p>
    <w:p w14:paraId="4CF95DAD" w14:textId="77777777" w:rsidR="003B0947" w:rsidRDefault="003B0947" w:rsidP="003B0947">
      <w:pPr>
        <w:tabs>
          <w:tab w:val="left" w:pos="9616"/>
        </w:tabs>
        <w:spacing w:line="276" w:lineRule="auto"/>
        <w:ind w:right="-23"/>
        <w:jc w:val="both"/>
        <w:rPr>
          <w:sz w:val="28"/>
          <w:szCs w:val="28"/>
        </w:rPr>
      </w:pPr>
      <w:r>
        <w:rPr>
          <w:sz w:val="28"/>
          <w:szCs w:val="28"/>
        </w:rPr>
        <w:t>- случаи несоблюдения требования СН и П, ГОСТов при монтаже лестничных маршей, площадок для обслуживания технологического оборудования;</w:t>
      </w:r>
    </w:p>
    <w:p w14:paraId="158B88DF" w14:textId="3459D0DB" w:rsidR="003B0947" w:rsidRDefault="003B0947" w:rsidP="003B0947">
      <w:pPr>
        <w:tabs>
          <w:tab w:val="left" w:pos="9616"/>
        </w:tabs>
        <w:spacing w:line="276" w:lineRule="auto"/>
        <w:ind w:right="-23"/>
        <w:jc w:val="both"/>
        <w:rPr>
          <w:sz w:val="28"/>
          <w:szCs w:val="28"/>
        </w:rPr>
      </w:pPr>
      <w:r>
        <w:rPr>
          <w:sz w:val="28"/>
          <w:szCs w:val="28"/>
        </w:rPr>
        <w:t>- допускаются нарушения при проведении монтажных работ по технологическим трубопроводам;</w:t>
      </w:r>
    </w:p>
    <w:p w14:paraId="250E9061" w14:textId="77777777" w:rsidR="003B0947" w:rsidRDefault="003B0947" w:rsidP="003B0947">
      <w:pPr>
        <w:tabs>
          <w:tab w:val="left" w:pos="9616"/>
        </w:tabs>
        <w:spacing w:line="276" w:lineRule="auto"/>
        <w:ind w:right="-23"/>
        <w:jc w:val="both"/>
        <w:rPr>
          <w:sz w:val="28"/>
          <w:szCs w:val="28"/>
        </w:rPr>
      </w:pPr>
      <w:r>
        <w:rPr>
          <w:sz w:val="28"/>
          <w:szCs w:val="28"/>
        </w:rPr>
        <w:t>- недостаточно эффективно организован входной контроль.</w:t>
      </w:r>
    </w:p>
    <w:p w14:paraId="3AC5AA03" w14:textId="77777777" w:rsidR="003B0947" w:rsidRDefault="003B0947" w:rsidP="003B0947">
      <w:pPr>
        <w:tabs>
          <w:tab w:val="left" w:pos="9616"/>
        </w:tabs>
        <w:spacing w:line="276" w:lineRule="auto"/>
        <w:ind w:right="-23"/>
        <w:jc w:val="both"/>
        <w:rPr>
          <w:sz w:val="28"/>
          <w:szCs w:val="28"/>
        </w:rPr>
      </w:pPr>
      <w:r>
        <w:rPr>
          <w:sz w:val="28"/>
          <w:szCs w:val="28"/>
        </w:rPr>
        <w:t>- проектная документация не всегда соответствует требованиям правил.</w:t>
      </w:r>
    </w:p>
    <w:p w14:paraId="4C180796" w14:textId="7AFA7CBF" w:rsidR="003B0947" w:rsidRDefault="003B0947" w:rsidP="003B0947">
      <w:pPr>
        <w:tabs>
          <w:tab w:val="left" w:pos="9616"/>
        </w:tabs>
        <w:spacing w:line="276" w:lineRule="auto"/>
        <w:ind w:right="-23" w:firstLine="360"/>
        <w:jc w:val="both"/>
        <w:rPr>
          <w:sz w:val="28"/>
          <w:szCs w:val="28"/>
        </w:rPr>
      </w:pPr>
      <w:r>
        <w:rPr>
          <w:sz w:val="28"/>
          <w:szCs w:val="28"/>
        </w:rPr>
        <w:lastRenderedPageBreak/>
        <w:t xml:space="preserve">Замечания, отступления от требований норм и Правил, указанные в актах и предписаниях при строительном надзоре устраняются до пуска объектов в эксплуатацию. </w:t>
      </w:r>
    </w:p>
    <w:p w14:paraId="50E7DECE" w14:textId="1F658E45" w:rsidR="003B0947" w:rsidRDefault="003B0947" w:rsidP="003B0947">
      <w:pPr>
        <w:tabs>
          <w:tab w:val="left" w:pos="9616"/>
        </w:tabs>
        <w:spacing w:line="276" w:lineRule="auto"/>
        <w:ind w:right="-23" w:firstLine="360"/>
        <w:jc w:val="both"/>
        <w:rPr>
          <w:sz w:val="28"/>
          <w:szCs w:val="28"/>
        </w:rPr>
      </w:pPr>
      <w:r>
        <w:rPr>
          <w:sz w:val="28"/>
          <w:szCs w:val="28"/>
        </w:rPr>
        <w:t xml:space="preserve">Результаты проверок, проведенных государственными инспекторами показывают, что системы управления промышленной безопасностью внедрены и функционируют на таких крупных предприятиях, как ПАО «Нижнекамскнефтехим», ПАО «Татнефть» им. В.Д. </w:t>
      </w:r>
      <w:proofErr w:type="spellStart"/>
      <w:r>
        <w:rPr>
          <w:sz w:val="28"/>
          <w:szCs w:val="28"/>
        </w:rPr>
        <w:t>Шашина</w:t>
      </w:r>
      <w:proofErr w:type="spellEnd"/>
      <w:r>
        <w:rPr>
          <w:sz w:val="28"/>
          <w:szCs w:val="28"/>
        </w:rPr>
        <w:t xml:space="preserve"> и др.</w:t>
      </w:r>
    </w:p>
    <w:p w14:paraId="6A5B7274" w14:textId="437BC5F3" w:rsidR="003B0947" w:rsidRDefault="003B0947" w:rsidP="00452E11">
      <w:pPr>
        <w:tabs>
          <w:tab w:val="left" w:pos="9616"/>
        </w:tabs>
        <w:spacing w:line="276" w:lineRule="auto"/>
        <w:ind w:right="-23" w:firstLine="360"/>
        <w:jc w:val="both"/>
        <w:rPr>
          <w:sz w:val="28"/>
          <w:szCs w:val="28"/>
        </w:rPr>
      </w:pPr>
      <w:r>
        <w:rPr>
          <w:sz w:val="28"/>
          <w:szCs w:val="28"/>
        </w:rPr>
        <w:t>На этих предприятиях созданы и функционируют как службы производственного контроля, так и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14:paraId="5142C260" w14:textId="0E053C79" w:rsidR="003B0947" w:rsidRDefault="003B0947" w:rsidP="00452E11">
      <w:pPr>
        <w:tabs>
          <w:tab w:val="left" w:pos="9616"/>
        </w:tabs>
        <w:spacing w:line="276" w:lineRule="auto"/>
        <w:ind w:right="-23" w:firstLine="360"/>
        <w:jc w:val="both"/>
        <w:rPr>
          <w:sz w:val="28"/>
          <w:szCs w:val="28"/>
        </w:rPr>
      </w:pPr>
      <w:r>
        <w:rPr>
          <w:sz w:val="28"/>
          <w:szCs w:val="28"/>
        </w:rPr>
        <w:t>Разработанные на предприятиях годовые и месячные планы работ служб производственного контроля выполняются в установленные сроки. Финансирование работ по организации служб производственного контроля</w:t>
      </w:r>
      <w:r w:rsidR="00452E11">
        <w:rPr>
          <w:sz w:val="28"/>
          <w:szCs w:val="28"/>
        </w:rPr>
        <w:t xml:space="preserve"> </w:t>
      </w:r>
      <w:r>
        <w:rPr>
          <w:sz w:val="28"/>
          <w:szCs w:val="28"/>
        </w:rPr>
        <w:t xml:space="preserve">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14:paraId="0927CED8" w14:textId="38238419" w:rsidR="003B0947" w:rsidRDefault="003B0947" w:rsidP="00452E11">
      <w:pPr>
        <w:tabs>
          <w:tab w:val="left" w:pos="9616"/>
        </w:tabs>
        <w:spacing w:line="276" w:lineRule="auto"/>
        <w:ind w:right="-23" w:firstLine="360"/>
        <w:jc w:val="both"/>
        <w:rPr>
          <w:sz w:val="28"/>
          <w:szCs w:val="28"/>
        </w:rPr>
      </w:pPr>
      <w:r>
        <w:rPr>
          <w:sz w:val="28"/>
          <w:szCs w:val="28"/>
        </w:rPr>
        <w:t>Все ОПО застрахованы в установленном законодательстве порядке. Страховых выплат за отчетный период не было.</w:t>
      </w:r>
    </w:p>
    <w:p w14:paraId="5736F282" w14:textId="6506F7BD" w:rsidR="003B0947" w:rsidRDefault="003B0947" w:rsidP="003B0947">
      <w:pPr>
        <w:tabs>
          <w:tab w:val="left" w:pos="9616"/>
        </w:tabs>
        <w:spacing w:line="276" w:lineRule="auto"/>
        <w:ind w:right="-23" w:firstLine="360"/>
        <w:jc w:val="both"/>
        <w:rPr>
          <w:sz w:val="28"/>
          <w:szCs w:val="28"/>
        </w:rPr>
      </w:pPr>
      <w:r>
        <w:rPr>
          <w:sz w:val="28"/>
          <w:szCs w:val="28"/>
        </w:rPr>
        <w:t xml:space="preserve">Деятельностью по экспертизе ПБ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занимаются 28 экспертных организации. Экспертные организации имеют соответствующие лицензии Ростехнадзора. </w:t>
      </w:r>
    </w:p>
    <w:p w14:paraId="72024E59" w14:textId="56785F46" w:rsidR="003B0947" w:rsidRDefault="003B0947" w:rsidP="003B0947">
      <w:pPr>
        <w:tabs>
          <w:tab w:val="left" w:pos="9616"/>
        </w:tabs>
        <w:spacing w:line="276" w:lineRule="auto"/>
        <w:ind w:right="-23" w:firstLine="360"/>
        <w:jc w:val="both"/>
        <w:rPr>
          <w:sz w:val="28"/>
          <w:szCs w:val="28"/>
        </w:rPr>
      </w:pPr>
      <w:r>
        <w:rPr>
          <w:sz w:val="28"/>
          <w:szCs w:val="28"/>
        </w:rPr>
        <w:t xml:space="preserve">Экспертиза технических устройств, зданий и сооружений проводится на поднадзорных предприятиях в соответствии с графиками. Графики              проведения экспертизы ПБ, в основном, соблюдаются. За соблюдением сроков выполнения графиков со стороны инспекторского состава организован           контроль. </w:t>
      </w:r>
    </w:p>
    <w:p w14:paraId="5D84A677" w14:textId="5C4651E5" w:rsidR="003B0947" w:rsidRDefault="003B0947" w:rsidP="003B0947">
      <w:pPr>
        <w:tabs>
          <w:tab w:val="left" w:pos="9616"/>
        </w:tabs>
        <w:spacing w:line="276" w:lineRule="auto"/>
        <w:ind w:right="-23" w:firstLine="360"/>
        <w:jc w:val="both"/>
        <w:rPr>
          <w:sz w:val="28"/>
          <w:szCs w:val="28"/>
        </w:rPr>
      </w:pPr>
      <w:r>
        <w:rPr>
          <w:sz w:val="28"/>
          <w:szCs w:val="28"/>
        </w:rPr>
        <w:t>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по вопросам промышленной безопасности. В целом, состояние промышленной безопасности на подконтрольных надзору предприятиях можно оценить как удовлетворительное.</w:t>
      </w:r>
    </w:p>
    <w:p w14:paraId="44F30011" w14:textId="054B97AE" w:rsidR="003B0947" w:rsidRDefault="003B0947" w:rsidP="003B0947">
      <w:pPr>
        <w:tabs>
          <w:tab w:val="left" w:pos="9616"/>
        </w:tabs>
        <w:spacing w:line="276" w:lineRule="auto"/>
        <w:ind w:right="-23" w:firstLine="360"/>
        <w:jc w:val="both"/>
        <w:rPr>
          <w:sz w:val="28"/>
          <w:szCs w:val="28"/>
        </w:rPr>
      </w:pPr>
      <w:r>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w:t>
      </w:r>
      <w:r>
        <w:rPr>
          <w:sz w:val="28"/>
          <w:szCs w:val="28"/>
        </w:rPr>
        <w:lastRenderedPageBreak/>
        <w:t xml:space="preserve">порядке руководители и специалисты отстраняются от выполнения                           обязанностей в областях. Повышение качества подготовки специалистов и персонала для работы на опасных производственных объектах является одной из приоритетных задач </w:t>
      </w:r>
      <w:r w:rsidR="00761BA9">
        <w:rPr>
          <w:sz w:val="28"/>
          <w:szCs w:val="28"/>
        </w:rPr>
        <w:t>Управления</w:t>
      </w:r>
      <w:r>
        <w:rPr>
          <w:sz w:val="28"/>
          <w:szCs w:val="28"/>
        </w:rPr>
        <w:t xml:space="preserve">. Для решения данного вопроса </w:t>
      </w:r>
      <w:r w:rsidR="00761BA9">
        <w:rPr>
          <w:sz w:val="28"/>
          <w:szCs w:val="28"/>
        </w:rPr>
        <w:t>Управлением</w:t>
      </w:r>
      <w:r>
        <w:rPr>
          <w:sz w:val="28"/>
          <w:szCs w:val="28"/>
        </w:rPr>
        <w:t xml:space="preserve">              проводится активная работа по прохождению добровольной аккредитации учебных заведений и образовательных подразделений подконтрольных              организаций, осуществляющих </w:t>
      </w:r>
      <w:proofErr w:type="spellStart"/>
      <w:r>
        <w:rPr>
          <w:sz w:val="28"/>
          <w:szCs w:val="28"/>
        </w:rPr>
        <w:t>предаттестационную</w:t>
      </w:r>
      <w:proofErr w:type="spellEnd"/>
      <w:r>
        <w:rPr>
          <w:sz w:val="28"/>
          <w:szCs w:val="28"/>
        </w:rPr>
        <w:t xml:space="preserve"> подготовку руководящих работников и специалистов, в системе подготовки в области промышленной безопасности.</w:t>
      </w:r>
    </w:p>
    <w:p w14:paraId="3956680A" w14:textId="61B3C0EC" w:rsidR="003B0947" w:rsidRDefault="003B0947" w:rsidP="003B0947">
      <w:pPr>
        <w:tabs>
          <w:tab w:val="left" w:pos="9616"/>
        </w:tabs>
        <w:spacing w:line="276" w:lineRule="auto"/>
        <w:ind w:right="-23" w:firstLine="360"/>
        <w:jc w:val="both"/>
        <w:rPr>
          <w:sz w:val="28"/>
          <w:szCs w:val="28"/>
        </w:rPr>
      </w:pPr>
      <w:r>
        <w:rPr>
          <w:sz w:val="28"/>
          <w:szCs w:val="28"/>
        </w:rPr>
        <w:t>Сложное положение в части выполнения</w:t>
      </w:r>
      <w:r w:rsidR="00610139">
        <w:rPr>
          <w:sz w:val="28"/>
          <w:szCs w:val="28"/>
        </w:rPr>
        <w:t xml:space="preserve"> требований Федерального Закона</w:t>
      </w:r>
      <w:r w:rsidR="00610139">
        <w:rPr>
          <w:sz w:val="28"/>
          <w:szCs w:val="28"/>
        </w:rPr>
        <w:br/>
      </w:r>
      <w:r>
        <w:rPr>
          <w:sz w:val="28"/>
          <w:szCs w:val="28"/>
        </w:rPr>
        <w:t>«О промышленной безопасности опасных производственных объектов»                  остается на предприятиях, имеющих в св</w:t>
      </w:r>
      <w:r w:rsidR="00610139">
        <w:rPr>
          <w:sz w:val="28"/>
          <w:szCs w:val="28"/>
        </w:rPr>
        <w:t>оем составе мазутные хозяйства.</w:t>
      </w:r>
      <w:r w:rsidR="00610139">
        <w:rPr>
          <w:sz w:val="28"/>
          <w:szCs w:val="28"/>
        </w:rPr>
        <w:br/>
      </w:r>
      <w:r>
        <w:rPr>
          <w:sz w:val="28"/>
          <w:szCs w:val="28"/>
        </w:rPr>
        <w:t>В основном, это небольшие котельные, в которых мазут используется как резервное топливо.</w:t>
      </w:r>
    </w:p>
    <w:p w14:paraId="42E215A2" w14:textId="77777777" w:rsidR="003B0947" w:rsidRDefault="003B0947" w:rsidP="003B0947">
      <w:pPr>
        <w:tabs>
          <w:tab w:val="left" w:pos="9616"/>
        </w:tabs>
        <w:spacing w:line="276" w:lineRule="auto"/>
        <w:ind w:right="-23" w:firstLine="360"/>
        <w:jc w:val="both"/>
        <w:rPr>
          <w:sz w:val="28"/>
          <w:szCs w:val="28"/>
        </w:rPr>
      </w:pPr>
      <w:r>
        <w:rPr>
          <w:sz w:val="28"/>
          <w:szCs w:val="28"/>
        </w:rPr>
        <w:t xml:space="preserve">Обследования, проводимые государственными инспекторами, показывают, что на этих предприятиях эксплуатируются резервуары, трубопроводы, насосы в основном более 20 лет. Вследствие этого они имеют значительный износ. </w:t>
      </w:r>
    </w:p>
    <w:p w14:paraId="7664C50F" w14:textId="005C1679" w:rsidR="003B0947" w:rsidRDefault="003B0947" w:rsidP="003B0947">
      <w:pPr>
        <w:tabs>
          <w:tab w:val="left" w:pos="9616"/>
        </w:tabs>
        <w:spacing w:line="276" w:lineRule="auto"/>
        <w:ind w:right="-23" w:firstLine="360"/>
        <w:jc w:val="both"/>
        <w:rPr>
          <w:sz w:val="28"/>
          <w:szCs w:val="28"/>
        </w:rPr>
      </w:pPr>
      <w:r>
        <w:rPr>
          <w:sz w:val="28"/>
          <w:szCs w:val="28"/>
        </w:rPr>
        <w:t xml:space="preserve">В целях улучшения надзорной и контрольной деятельности </w:t>
      </w:r>
      <w:r>
        <w:rPr>
          <w:b/>
          <w:sz w:val="28"/>
          <w:szCs w:val="28"/>
        </w:rPr>
        <w:t>предлагается решить следующие вопросы:</w:t>
      </w:r>
    </w:p>
    <w:p w14:paraId="12E8CF28" w14:textId="77777777" w:rsidR="003B0947" w:rsidRDefault="003B0947" w:rsidP="003B0947">
      <w:pPr>
        <w:tabs>
          <w:tab w:val="left" w:pos="9616"/>
        </w:tabs>
        <w:spacing w:line="276" w:lineRule="auto"/>
        <w:ind w:right="-23"/>
        <w:jc w:val="both"/>
        <w:rPr>
          <w:sz w:val="28"/>
          <w:szCs w:val="28"/>
        </w:rPr>
      </w:pPr>
      <w:r>
        <w:rPr>
          <w:sz w:val="28"/>
          <w:szCs w:val="28"/>
        </w:rPr>
        <w:t>- направить усилия инспекторского состава на дальнейшую реализацию                 Федерального Закона "О промышленной безопасности опасных                          производственных объектов", обратив особое внимание на:</w:t>
      </w:r>
    </w:p>
    <w:p w14:paraId="085FEB01" w14:textId="03D7BB77" w:rsidR="003B0947" w:rsidRDefault="003B0947" w:rsidP="003B0947">
      <w:pPr>
        <w:tabs>
          <w:tab w:val="left" w:pos="9616"/>
        </w:tabs>
        <w:spacing w:line="276" w:lineRule="auto"/>
        <w:ind w:right="-23" w:firstLine="360"/>
        <w:jc w:val="both"/>
        <w:rPr>
          <w:sz w:val="28"/>
          <w:szCs w:val="28"/>
        </w:rPr>
      </w:pPr>
      <w:r>
        <w:rPr>
          <w:sz w:val="28"/>
          <w:szCs w:val="28"/>
        </w:rPr>
        <w:t>1) активизацию работы по лицензированию деятельности подконтрольных предприятий. При нарушении подконтрольными организациями требований  законодательства в данной области информировать об этом налоговые органы  и органы прокуратуры, использовать предоставленные должностным лицам  Ростехнадзора  права по привлечению к ответственности виновных лиц и приостановки эксплуатации опасных производственных объектов через суды и самостоятельно;</w:t>
      </w:r>
    </w:p>
    <w:p w14:paraId="62C7450D" w14:textId="063F716B" w:rsidR="003B0947" w:rsidRDefault="003B0947" w:rsidP="003B0947">
      <w:pPr>
        <w:tabs>
          <w:tab w:val="left" w:pos="9616"/>
        </w:tabs>
        <w:spacing w:line="276" w:lineRule="auto"/>
        <w:ind w:right="-23" w:firstLine="360"/>
        <w:jc w:val="both"/>
        <w:rPr>
          <w:sz w:val="28"/>
          <w:szCs w:val="28"/>
        </w:rPr>
      </w:pPr>
      <w:r>
        <w:rPr>
          <w:sz w:val="28"/>
          <w:szCs w:val="28"/>
        </w:rPr>
        <w:t>2) обеспечение эффективного функционирования на предприятия и в организациях производственного контроля.</w:t>
      </w:r>
    </w:p>
    <w:p w14:paraId="11B0ECB3" w14:textId="42FA6C2C" w:rsidR="003B0947" w:rsidRDefault="003B0947" w:rsidP="003B0947">
      <w:pPr>
        <w:tabs>
          <w:tab w:val="left" w:pos="9616"/>
        </w:tabs>
        <w:spacing w:line="276" w:lineRule="auto"/>
        <w:ind w:right="-23"/>
        <w:jc w:val="both"/>
        <w:rPr>
          <w:sz w:val="28"/>
          <w:szCs w:val="28"/>
        </w:rPr>
      </w:pPr>
      <w:r>
        <w:rPr>
          <w:sz w:val="28"/>
          <w:szCs w:val="28"/>
        </w:rPr>
        <w:t>- повысить эффективность проверок подконтрольных предприятий, обеспечив полное вскрытие причин выявленных нарушений требований Правил и безусловного их устранения;</w:t>
      </w:r>
    </w:p>
    <w:p w14:paraId="4B7554DC" w14:textId="6382BBF2" w:rsidR="003B0947" w:rsidRDefault="003B0947" w:rsidP="003B0947">
      <w:pPr>
        <w:tabs>
          <w:tab w:val="left" w:pos="9616"/>
        </w:tabs>
        <w:spacing w:line="276" w:lineRule="auto"/>
        <w:ind w:right="-23"/>
        <w:jc w:val="both"/>
        <w:rPr>
          <w:sz w:val="28"/>
          <w:szCs w:val="28"/>
        </w:rPr>
      </w:pPr>
      <w:r>
        <w:rPr>
          <w:sz w:val="28"/>
          <w:szCs w:val="28"/>
        </w:rPr>
        <w:t xml:space="preserve">- обязать инспекторский состав установить действенный контроль за ходом              реализации мероприятий по реконструкции перевооружению, закрытию                 подконтрольных производств, не отвечающих требованиям промышленной безопасности, а также выводе из эксплуатации и замене технологического             оборудования, выработавшего нормативный срок эксплуатации и не прошедшего </w:t>
      </w:r>
      <w:r>
        <w:rPr>
          <w:sz w:val="28"/>
          <w:szCs w:val="28"/>
        </w:rPr>
        <w:lastRenderedPageBreak/>
        <w:t>техническое диагностирование, доведению производств и объектов до требований нормативных документов, физической защите опасных производственных объектов от террористических проявлений;</w:t>
      </w:r>
    </w:p>
    <w:p w14:paraId="6F4560D9" w14:textId="55B005BE" w:rsidR="003B0947" w:rsidRDefault="003B0947" w:rsidP="003B0947">
      <w:pPr>
        <w:tabs>
          <w:tab w:val="left" w:pos="9616"/>
        </w:tabs>
        <w:spacing w:line="276" w:lineRule="auto"/>
        <w:ind w:right="-23"/>
        <w:jc w:val="both"/>
        <w:rPr>
          <w:sz w:val="28"/>
          <w:szCs w:val="28"/>
        </w:rPr>
      </w:pPr>
      <w:r>
        <w:rPr>
          <w:sz w:val="28"/>
          <w:szCs w:val="28"/>
        </w:rPr>
        <w:t xml:space="preserve">- обеспечить своевременную разработку мероприятий по результатам                   проводимых обследований, установление обязательных сроков представления информации об устранении нарушений и её представление. В случае                            не выполнения предписаний в установленные сроки или непредставлении            сведений о выполнении предписаний, немедленно вызывать руководителей подконтрольных предприятий в </w:t>
      </w:r>
      <w:r w:rsidR="00761BA9">
        <w:rPr>
          <w:sz w:val="28"/>
          <w:szCs w:val="28"/>
        </w:rPr>
        <w:t>Управления</w:t>
      </w:r>
      <w:r>
        <w:rPr>
          <w:sz w:val="28"/>
          <w:szCs w:val="28"/>
        </w:rPr>
        <w:t xml:space="preserve"> для дачи объяснений и наложения               административного взыскания по ст. 19.5 ч. 11. КоАП. При каждом                          обследовании проверять в обязательном порядке выполнение предыдущих предписаний и отражать это в отчетной документации;</w:t>
      </w:r>
    </w:p>
    <w:p w14:paraId="53A1585F" w14:textId="77777777" w:rsidR="003B0947" w:rsidRDefault="003B0947" w:rsidP="003B0947">
      <w:pPr>
        <w:tabs>
          <w:tab w:val="left" w:pos="9616"/>
        </w:tabs>
        <w:spacing w:line="276" w:lineRule="auto"/>
        <w:ind w:right="-23"/>
        <w:jc w:val="both"/>
        <w:rPr>
          <w:sz w:val="28"/>
          <w:szCs w:val="28"/>
        </w:rPr>
      </w:pPr>
      <w:r>
        <w:rPr>
          <w:sz w:val="28"/>
          <w:szCs w:val="28"/>
        </w:rPr>
        <w:t>- повысить принципиальность и требовательность. В КПР чаще использовать такие меры как приостановки действия лицензии через суды, информирование органов МНС и прокуратуры о выявленных нарушениях, подготовка                     представления о соответствии с занимаемой должностью, обращение в советы директоров АО.</w:t>
      </w:r>
    </w:p>
    <w:p w14:paraId="6FC811F2" w14:textId="3F113426" w:rsidR="003B0947" w:rsidRDefault="003B0947" w:rsidP="003B0947">
      <w:pPr>
        <w:tabs>
          <w:tab w:val="left" w:pos="9616"/>
        </w:tabs>
        <w:spacing w:line="276" w:lineRule="auto"/>
        <w:ind w:right="-23" w:firstLine="360"/>
        <w:jc w:val="both"/>
        <w:rPr>
          <w:sz w:val="28"/>
          <w:szCs w:val="28"/>
        </w:rPr>
      </w:pPr>
      <w:r>
        <w:rPr>
          <w:sz w:val="28"/>
          <w:szCs w:val="28"/>
        </w:rPr>
        <w:t>За своевременным выполнением тре</w:t>
      </w:r>
      <w:r w:rsidR="00610139">
        <w:rPr>
          <w:sz w:val="28"/>
          <w:szCs w:val="28"/>
        </w:rPr>
        <w:t>бований постановлений, приказов</w:t>
      </w:r>
      <w:r w:rsidR="00610139">
        <w:rPr>
          <w:sz w:val="28"/>
          <w:szCs w:val="28"/>
        </w:rPr>
        <w:br/>
      </w:r>
      <w:r>
        <w:rPr>
          <w:sz w:val="28"/>
          <w:szCs w:val="28"/>
        </w:rPr>
        <w:t xml:space="preserve">и распоряжений Ростехнадзора и Управления со стороны работников надзора установлен контроль. </w:t>
      </w:r>
    </w:p>
    <w:p w14:paraId="69655E28" w14:textId="37C0A9AB" w:rsidR="003B0947" w:rsidRDefault="003B0947" w:rsidP="003B0947">
      <w:pPr>
        <w:tabs>
          <w:tab w:val="left" w:pos="9616"/>
        </w:tabs>
        <w:spacing w:line="276" w:lineRule="auto"/>
        <w:ind w:right="-23" w:firstLine="360"/>
        <w:jc w:val="both"/>
        <w:rPr>
          <w:sz w:val="28"/>
          <w:szCs w:val="28"/>
        </w:rPr>
      </w:pPr>
      <w:r>
        <w:rPr>
          <w:sz w:val="28"/>
          <w:szCs w:val="28"/>
        </w:rPr>
        <w:t xml:space="preserve">Проведена учеба по изучению вновь введенных в действие норм и правил  по промышленной безопасности с последующей проверкой знаний в комиссии </w:t>
      </w:r>
      <w:r w:rsidR="00761BA9">
        <w:rPr>
          <w:sz w:val="28"/>
          <w:szCs w:val="28"/>
        </w:rPr>
        <w:t>Управления</w:t>
      </w:r>
      <w:r>
        <w:rPr>
          <w:sz w:val="28"/>
          <w:szCs w:val="28"/>
        </w:rPr>
        <w:t xml:space="preserve">.    </w:t>
      </w:r>
    </w:p>
    <w:p w14:paraId="64CBD526" w14:textId="29184BB0" w:rsidR="003C66D7" w:rsidRDefault="003C66D7" w:rsidP="00D45011">
      <w:pPr>
        <w:tabs>
          <w:tab w:val="left" w:pos="9616"/>
        </w:tabs>
        <w:spacing w:line="276" w:lineRule="auto"/>
        <w:ind w:firstLine="709"/>
        <w:jc w:val="both"/>
        <w:rPr>
          <w:sz w:val="28"/>
          <w:szCs w:val="28"/>
          <w:highlight w:val="yellow"/>
        </w:rPr>
      </w:pPr>
    </w:p>
    <w:p w14:paraId="414C8468" w14:textId="678E7353" w:rsidR="004241DC" w:rsidRDefault="004241DC" w:rsidP="00D45011">
      <w:pPr>
        <w:spacing w:line="276" w:lineRule="auto"/>
        <w:ind w:right="-143" w:firstLine="851"/>
        <w:jc w:val="both"/>
        <w:rPr>
          <w:sz w:val="28"/>
          <w:szCs w:val="28"/>
        </w:rPr>
      </w:pPr>
      <w:r w:rsidRPr="006527E2">
        <w:rPr>
          <w:sz w:val="28"/>
          <w:szCs w:val="28"/>
        </w:rPr>
        <w:t xml:space="preserve">В области </w:t>
      </w:r>
      <w:r w:rsidRPr="006527E2">
        <w:rPr>
          <w:b/>
          <w:bCs/>
          <w:sz w:val="28"/>
          <w:szCs w:val="28"/>
        </w:rPr>
        <w:t>транспортирования опасных веществ</w:t>
      </w:r>
      <w:r w:rsidRPr="004241DC">
        <w:rPr>
          <w:sz w:val="28"/>
          <w:szCs w:val="28"/>
        </w:rPr>
        <w:t xml:space="preserve"> </w:t>
      </w:r>
      <w:r>
        <w:rPr>
          <w:sz w:val="28"/>
          <w:szCs w:val="28"/>
        </w:rPr>
        <w:t>п</w:t>
      </w:r>
      <w:r w:rsidRPr="00504828">
        <w:rPr>
          <w:sz w:val="28"/>
          <w:szCs w:val="28"/>
        </w:rPr>
        <w:t xml:space="preserve">овышенное внимание </w:t>
      </w:r>
      <w:r>
        <w:rPr>
          <w:sz w:val="28"/>
          <w:szCs w:val="28"/>
        </w:rPr>
        <w:t>инспекторского состава уделяется</w:t>
      </w:r>
      <w:r w:rsidRPr="00504828">
        <w:rPr>
          <w:sz w:val="28"/>
          <w:szCs w:val="28"/>
        </w:rPr>
        <w:t xml:space="preserve"> работе производственного</w:t>
      </w:r>
      <w:r>
        <w:rPr>
          <w:sz w:val="28"/>
          <w:szCs w:val="28"/>
        </w:rPr>
        <w:t xml:space="preserve"> </w:t>
      </w:r>
      <w:r w:rsidRPr="00504828">
        <w:rPr>
          <w:sz w:val="28"/>
          <w:szCs w:val="28"/>
        </w:rPr>
        <w:t>контроля за промышленной безопасностью на подконтрольных предприятиях.</w:t>
      </w:r>
      <w:r>
        <w:rPr>
          <w:sz w:val="28"/>
          <w:szCs w:val="28"/>
        </w:rPr>
        <w:t xml:space="preserve"> На поднадзорных предприятиях разрабатываются </w:t>
      </w:r>
      <w:r w:rsidRPr="00504828">
        <w:rPr>
          <w:sz w:val="28"/>
          <w:szCs w:val="28"/>
        </w:rPr>
        <w:t>«Положения об организации</w:t>
      </w:r>
      <w:r>
        <w:rPr>
          <w:sz w:val="28"/>
          <w:szCs w:val="28"/>
        </w:rPr>
        <w:t xml:space="preserve"> </w:t>
      </w:r>
      <w:r w:rsidRPr="00504828">
        <w:rPr>
          <w:sz w:val="28"/>
          <w:szCs w:val="28"/>
        </w:rPr>
        <w:t xml:space="preserve">производственного контроля». </w:t>
      </w:r>
    </w:p>
    <w:p w14:paraId="2F8069FE" w14:textId="77777777" w:rsidR="004241DC" w:rsidRDefault="004241DC" w:rsidP="00D45011">
      <w:pPr>
        <w:spacing w:line="276" w:lineRule="auto"/>
        <w:ind w:right="-143" w:firstLine="851"/>
        <w:jc w:val="both"/>
        <w:rPr>
          <w:sz w:val="28"/>
          <w:szCs w:val="28"/>
        </w:rPr>
      </w:pPr>
      <w:r w:rsidRPr="00312C82">
        <w:rPr>
          <w:sz w:val="28"/>
          <w:szCs w:val="28"/>
        </w:rPr>
        <w:t>На оп</w:t>
      </w:r>
      <w:r>
        <w:rPr>
          <w:sz w:val="28"/>
          <w:szCs w:val="28"/>
        </w:rPr>
        <w:t xml:space="preserve">асных производственных объектах, на которых осуществляется транспортирование опасных веществ, </w:t>
      </w:r>
      <w:r w:rsidRPr="00312C82">
        <w:rPr>
          <w:sz w:val="28"/>
          <w:szCs w:val="28"/>
        </w:rPr>
        <w:t>созданы службы производственного контроля</w:t>
      </w:r>
      <w:r>
        <w:rPr>
          <w:sz w:val="28"/>
          <w:szCs w:val="28"/>
        </w:rPr>
        <w:t>.</w:t>
      </w:r>
    </w:p>
    <w:p w14:paraId="6C6EF170" w14:textId="77777777" w:rsidR="004241DC" w:rsidRDefault="004241DC" w:rsidP="00D45011">
      <w:pPr>
        <w:spacing w:line="276" w:lineRule="auto"/>
        <w:ind w:right="-143" w:firstLine="851"/>
        <w:jc w:val="both"/>
        <w:rPr>
          <w:sz w:val="28"/>
          <w:szCs w:val="28"/>
        </w:rPr>
      </w:pPr>
      <w:r w:rsidRPr="00312C82">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Финансирование работ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w:t>
      </w:r>
      <w:r>
        <w:rPr>
          <w:sz w:val="28"/>
          <w:szCs w:val="28"/>
        </w:rPr>
        <w:t>проверок</w:t>
      </w:r>
      <w:r w:rsidRPr="00312C82">
        <w:rPr>
          <w:sz w:val="28"/>
          <w:szCs w:val="28"/>
        </w:rPr>
        <w:t xml:space="preserve">. </w:t>
      </w:r>
    </w:p>
    <w:p w14:paraId="7731506B" w14:textId="77777777" w:rsidR="004241DC" w:rsidRDefault="004241DC" w:rsidP="00D45011">
      <w:pPr>
        <w:spacing w:line="276" w:lineRule="auto"/>
        <w:ind w:right="-143" w:firstLine="851"/>
        <w:jc w:val="both"/>
        <w:rPr>
          <w:sz w:val="28"/>
          <w:szCs w:val="28"/>
        </w:rPr>
      </w:pPr>
      <w:r w:rsidRPr="00C221A1">
        <w:rPr>
          <w:sz w:val="28"/>
          <w:szCs w:val="28"/>
        </w:rPr>
        <w:lastRenderedPageBreak/>
        <w:t>В установленных законодательством в области промышленной безопасности случаях, предприятиями, эксплуатирующие опасные производственные объекты I и II класса опасности разрабатываются «Системы управления промышленной безопасностью».</w:t>
      </w:r>
    </w:p>
    <w:p w14:paraId="39E70717" w14:textId="77777777" w:rsidR="004241DC" w:rsidRPr="00312C82" w:rsidRDefault="004241DC" w:rsidP="00D45011">
      <w:pPr>
        <w:spacing w:line="276" w:lineRule="auto"/>
        <w:ind w:right="-143" w:firstLine="851"/>
        <w:jc w:val="both"/>
        <w:rPr>
          <w:sz w:val="28"/>
          <w:szCs w:val="28"/>
        </w:rPr>
      </w:pPr>
      <w:r>
        <w:rPr>
          <w:sz w:val="28"/>
          <w:szCs w:val="28"/>
        </w:rPr>
        <w:t>Эксплуатирующие организации (юридические</w:t>
      </w:r>
      <w:r w:rsidRPr="00312C82">
        <w:rPr>
          <w:sz w:val="28"/>
          <w:szCs w:val="28"/>
        </w:rPr>
        <w:t xml:space="preserve"> лиц</w:t>
      </w:r>
      <w:r>
        <w:rPr>
          <w:sz w:val="28"/>
          <w:szCs w:val="28"/>
        </w:rPr>
        <w:t>а</w:t>
      </w:r>
      <w:r w:rsidRPr="00312C82">
        <w:rPr>
          <w:sz w:val="28"/>
          <w:szCs w:val="28"/>
        </w:rPr>
        <w:t xml:space="preserve">) имеют действующие договоры страхования ответственности за причинение вреда при эксплуатации опасных производственных объектов. </w:t>
      </w:r>
      <w:r>
        <w:rPr>
          <w:sz w:val="28"/>
          <w:szCs w:val="28"/>
        </w:rPr>
        <w:t>Вопросы страхования</w:t>
      </w:r>
      <w:r w:rsidRPr="00312C82">
        <w:rPr>
          <w:sz w:val="28"/>
          <w:szCs w:val="28"/>
        </w:rPr>
        <w:t xml:space="preserve"> гражданской ответственности организаций, эксплуатирующих объекты, </w:t>
      </w:r>
      <w:r>
        <w:rPr>
          <w:sz w:val="28"/>
          <w:szCs w:val="28"/>
        </w:rPr>
        <w:t>на которых осуществляется транспортирование опасных веществ, находя</w:t>
      </w:r>
      <w:r w:rsidRPr="00312C82">
        <w:rPr>
          <w:sz w:val="28"/>
          <w:szCs w:val="28"/>
        </w:rPr>
        <w:t>тся на постоянном контроле.</w:t>
      </w:r>
    </w:p>
    <w:p w14:paraId="6F07DEAF" w14:textId="77777777" w:rsidR="004241DC" w:rsidRDefault="004241DC" w:rsidP="00D45011">
      <w:pPr>
        <w:spacing w:line="276" w:lineRule="auto"/>
        <w:ind w:right="-143" w:firstLine="851"/>
        <w:jc w:val="both"/>
        <w:rPr>
          <w:sz w:val="28"/>
          <w:szCs w:val="28"/>
        </w:rPr>
      </w:pPr>
      <w:r w:rsidRPr="00312C82">
        <w:rPr>
          <w:sz w:val="28"/>
          <w:szCs w:val="28"/>
        </w:rPr>
        <w:t xml:space="preserve">Юридические лица ведут контроль по наличию экспертизы промышленной безопасности на </w:t>
      </w:r>
      <w:r>
        <w:rPr>
          <w:sz w:val="28"/>
          <w:szCs w:val="28"/>
        </w:rPr>
        <w:t xml:space="preserve">технические устройства, здания </w:t>
      </w:r>
      <w:r w:rsidRPr="00312C82">
        <w:rPr>
          <w:sz w:val="28"/>
          <w:szCs w:val="28"/>
        </w:rPr>
        <w:t>и сооружения,</w:t>
      </w:r>
      <w:r w:rsidRPr="006527E2">
        <w:rPr>
          <w:sz w:val="28"/>
          <w:szCs w:val="28"/>
        </w:rPr>
        <w:t xml:space="preserve"> </w:t>
      </w:r>
      <w:r>
        <w:rPr>
          <w:sz w:val="28"/>
          <w:szCs w:val="28"/>
        </w:rPr>
        <w:t>проектную документацию, декларацию безопасности и иную документацию, связанную</w:t>
      </w:r>
      <w:r w:rsidRPr="00312C82">
        <w:rPr>
          <w:sz w:val="28"/>
          <w:szCs w:val="28"/>
        </w:rPr>
        <w:t xml:space="preserve"> с эксплуатацией опасных производственных объектов</w:t>
      </w:r>
      <w:r>
        <w:rPr>
          <w:sz w:val="28"/>
          <w:szCs w:val="28"/>
        </w:rPr>
        <w:t>, а также разрабатывают</w:t>
      </w:r>
      <w:r w:rsidRPr="00312C82">
        <w:rPr>
          <w:sz w:val="28"/>
          <w:szCs w:val="28"/>
        </w:rPr>
        <w:t xml:space="preserve"> мероприятия, по устранению выявленных нарушении в экспертизах промышленной </w:t>
      </w:r>
      <w:r>
        <w:rPr>
          <w:sz w:val="28"/>
          <w:szCs w:val="28"/>
        </w:rPr>
        <w:t xml:space="preserve">безопасности, после выполнения </w:t>
      </w:r>
      <w:r w:rsidRPr="00312C82">
        <w:rPr>
          <w:sz w:val="28"/>
          <w:szCs w:val="28"/>
        </w:rPr>
        <w:t>которых технические устройства, здания, сооружения будут соответствовать требованиям промышленной безопасности.</w:t>
      </w:r>
    </w:p>
    <w:p w14:paraId="1BF6DDE8" w14:textId="77777777" w:rsidR="004241DC" w:rsidRDefault="004241DC" w:rsidP="00D45011">
      <w:pPr>
        <w:spacing w:line="276" w:lineRule="auto"/>
        <w:ind w:right="-143" w:firstLine="851"/>
        <w:jc w:val="both"/>
        <w:rPr>
          <w:sz w:val="28"/>
          <w:szCs w:val="28"/>
        </w:rPr>
      </w:pPr>
      <w:r w:rsidRPr="008F577C">
        <w:rPr>
          <w:sz w:val="28"/>
          <w:szCs w:val="28"/>
        </w:rPr>
        <w:t>Порядок подготовки и аттестации работников ОПО по вопросам промышленной</w:t>
      </w:r>
      <w:r>
        <w:rPr>
          <w:sz w:val="28"/>
          <w:szCs w:val="28"/>
        </w:rPr>
        <w:t xml:space="preserve"> </w:t>
      </w:r>
      <w:r w:rsidRPr="008F577C">
        <w:rPr>
          <w:sz w:val="28"/>
          <w:szCs w:val="28"/>
        </w:rPr>
        <w:t>безопасности установлен в строгом соответствии с требованиями «О подготовке и об</w:t>
      </w:r>
      <w:r>
        <w:rPr>
          <w:sz w:val="28"/>
          <w:szCs w:val="28"/>
        </w:rPr>
        <w:t xml:space="preserve"> </w:t>
      </w:r>
      <w:r w:rsidRPr="008F577C">
        <w:rPr>
          <w:sz w:val="28"/>
          <w:szCs w:val="28"/>
        </w:rPr>
        <w:t>аттестации в области промышленной безопасности, по вопросам безопасности</w:t>
      </w:r>
      <w:r>
        <w:rPr>
          <w:sz w:val="28"/>
          <w:szCs w:val="28"/>
        </w:rPr>
        <w:t xml:space="preserve"> </w:t>
      </w:r>
      <w:r w:rsidRPr="008F577C">
        <w:rPr>
          <w:sz w:val="28"/>
          <w:szCs w:val="28"/>
        </w:rPr>
        <w:t>гидротехнических сооружений, безопасности в сфере электроэнергетики», утв.</w:t>
      </w:r>
      <w:r>
        <w:rPr>
          <w:sz w:val="28"/>
          <w:szCs w:val="28"/>
        </w:rPr>
        <w:t xml:space="preserve"> </w:t>
      </w:r>
      <w:r w:rsidRPr="008F577C">
        <w:rPr>
          <w:sz w:val="28"/>
          <w:szCs w:val="28"/>
        </w:rPr>
        <w:t>Постановления Правительства Российской Федерации от 25.10.2019 №1365</w:t>
      </w:r>
      <w:r>
        <w:rPr>
          <w:sz w:val="28"/>
          <w:szCs w:val="28"/>
        </w:rPr>
        <w:t xml:space="preserve">. </w:t>
      </w:r>
      <w:r w:rsidRPr="008F577C">
        <w:rPr>
          <w:sz w:val="28"/>
          <w:szCs w:val="28"/>
        </w:rPr>
        <w:t>На</w:t>
      </w:r>
      <w:r>
        <w:rPr>
          <w:sz w:val="28"/>
          <w:szCs w:val="28"/>
        </w:rPr>
        <w:t xml:space="preserve"> </w:t>
      </w:r>
      <w:r w:rsidRPr="008F577C">
        <w:rPr>
          <w:sz w:val="28"/>
          <w:szCs w:val="28"/>
        </w:rPr>
        <w:t>предприятиях имеются графики аттестации работников опасных производственных</w:t>
      </w:r>
      <w:r>
        <w:rPr>
          <w:sz w:val="28"/>
          <w:szCs w:val="28"/>
        </w:rPr>
        <w:t xml:space="preserve"> </w:t>
      </w:r>
      <w:r w:rsidRPr="008F577C">
        <w:rPr>
          <w:sz w:val="28"/>
          <w:szCs w:val="28"/>
        </w:rPr>
        <w:t>объектов в области промышленной безопасности</w:t>
      </w:r>
      <w:r>
        <w:rPr>
          <w:sz w:val="28"/>
          <w:szCs w:val="28"/>
        </w:rPr>
        <w:t>.</w:t>
      </w:r>
    </w:p>
    <w:p w14:paraId="45CDA674" w14:textId="77777777" w:rsidR="004241DC" w:rsidRPr="00C221A1" w:rsidRDefault="004241DC" w:rsidP="00D45011">
      <w:pPr>
        <w:spacing w:line="276" w:lineRule="auto"/>
        <w:ind w:right="-143" w:firstLine="851"/>
        <w:jc w:val="both"/>
        <w:rPr>
          <w:sz w:val="28"/>
          <w:szCs w:val="28"/>
        </w:rPr>
      </w:pPr>
      <w:r w:rsidRPr="00C221A1">
        <w:rPr>
          <w:sz w:val="28"/>
          <w:szCs w:val="28"/>
        </w:rPr>
        <w:t>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по вопросам промышленной безопасности. В целом, состояние промышленной безопасности на подконтрольных надзору предприятиях можно оценить как удовлетворительное.</w:t>
      </w:r>
    </w:p>
    <w:p w14:paraId="7D777B84" w14:textId="46AC4A5A" w:rsidR="004241DC" w:rsidRPr="00C221A1" w:rsidRDefault="004241DC" w:rsidP="00D45011">
      <w:pPr>
        <w:spacing w:line="276" w:lineRule="auto"/>
        <w:ind w:right="-143" w:firstLine="851"/>
        <w:jc w:val="both"/>
        <w:rPr>
          <w:sz w:val="28"/>
          <w:szCs w:val="28"/>
        </w:rPr>
      </w:pPr>
      <w:r w:rsidRPr="00C221A1">
        <w:rPr>
          <w:sz w:val="28"/>
          <w:szCs w:val="28"/>
        </w:rPr>
        <w:t>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порядке руководители и специалисты отстраняются от выполнения обязанностей в областях. Повышение качества подготовки специалистов и персонала для работы на опасных производственных объектах является одн</w:t>
      </w:r>
      <w:r>
        <w:rPr>
          <w:sz w:val="28"/>
          <w:szCs w:val="28"/>
        </w:rPr>
        <w:t xml:space="preserve">ой из приоритетных задач </w:t>
      </w:r>
      <w:r w:rsidR="00B818BD" w:rsidRPr="002512F3">
        <w:rPr>
          <w:color w:val="000000"/>
          <w:sz w:val="28"/>
          <w:szCs w:val="28"/>
        </w:rPr>
        <w:t>Управлени</w:t>
      </w:r>
      <w:r w:rsidR="00B818BD">
        <w:rPr>
          <w:color w:val="000000"/>
          <w:sz w:val="28"/>
          <w:szCs w:val="28"/>
        </w:rPr>
        <w:t>я</w:t>
      </w:r>
      <w:r w:rsidRPr="00C221A1">
        <w:rPr>
          <w:sz w:val="28"/>
          <w:szCs w:val="28"/>
        </w:rPr>
        <w:t xml:space="preserve">. Для решения данного вопроса </w:t>
      </w:r>
      <w:r w:rsidR="00B818BD" w:rsidRPr="002512F3">
        <w:rPr>
          <w:color w:val="000000"/>
          <w:sz w:val="28"/>
          <w:szCs w:val="28"/>
        </w:rPr>
        <w:t>Управление</w:t>
      </w:r>
      <w:r w:rsidR="00B818BD">
        <w:rPr>
          <w:color w:val="000000"/>
          <w:sz w:val="28"/>
          <w:szCs w:val="28"/>
        </w:rPr>
        <w:t>м</w:t>
      </w:r>
      <w:r w:rsidRPr="00C221A1">
        <w:rPr>
          <w:sz w:val="28"/>
          <w:szCs w:val="28"/>
        </w:rPr>
        <w:t xml:space="preserve"> проводится активная работа по прохождению добровольной аккредитации учебных заведений и образовательных подразделений подконтрольных организаций, осуществляющих </w:t>
      </w:r>
      <w:proofErr w:type="spellStart"/>
      <w:r w:rsidRPr="00C221A1">
        <w:rPr>
          <w:sz w:val="28"/>
          <w:szCs w:val="28"/>
        </w:rPr>
        <w:lastRenderedPageBreak/>
        <w:t>предаттестационную</w:t>
      </w:r>
      <w:proofErr w:type="spellEnd"/>
      <w:r w:rsidRPr="00C221A1">
        <w:rPr>
          <w:sz w:val="28"/>
          <w:szCs w:val="28"/>
        </w:rPr>
        <w:t xml:space="preserve"> подготовку руководящих работников и спец</w:t>
      </w:r>
      <w:r>
        <w:rPr>
          <w:sz w:val="28"/>
          <w:szCs w:val="28"/>
        </w:rPr>
        <w:t>иалистов, в системе</w:t>
      </w:r>
      <w:r w:rsidRPr="00C221A1">
        <w:rPr>
          <w:sz w:val="28"/>
          <w:szCs w:val="28"/>
        </w:rPr>
        <w:t xml:space="preserve"> подготовки в области промышленной безопасности.</w:t>
      </w:r>
    </w:p>
    <w:p w14:paraId="6BCA6CD0" w14:textId="77777777" w:rsidR="004241DC" w:rsidRPr="00C221A1" w:rsidRDefault="004241DC" w:rsidP="00D45011">
      <w:pPr>
        <w:spacing w:line="276" w:lineRule="auto"/>
        <w:ind w:right="-143" w:firstLine="851"/>
        <w:jc w:val="both"/>
        <w:rPr>
          <w:sz w:val="28"/>
          <w:szCs w:val="28"/>
        </w:rPr>
      </w:pPr>
      <w:r w:rsidRPr="00C221A1">
        <w:rPr>
          <w:sz w:val="28"/>
          <w:szCs w:val="28"/>
        </w:rPr>
        <w:t>Сложное положение в части выполнения требований Федерального Закона «О промышленной безопасности опасных производственных объектов» остается на предприятиях, имеющих в своем составе мазутные хозяйства. В основном, это небольшие котельные, в которых мазут используется как резервное топливо.</w:t>
      </w:r>
    </w:p>
    <w:p w14:paraId="4FBD5D20" w14:textId="77777777" w:rsidR="004241DC" w:rsidRPr="00C221A1" w:rsidRDefault="004241DC" w:rsidP="00D45011">
      <w:pPr>
        <w:spacing w:line="276" w:lineRule="auto"/>
        <w:ind w:right="-143" w:firstLine="851"/>
        <w:jc w:val="both"/>
        <w:rPr>
          <w:sz w:val="28"/>
          <w:szCs w:val="28"/>
        </w:rPr>
      </w:pPr>
      <w:r w:rsidRPr="00C221A1">
        <w:rPr>
          <w:sz w:val="28"/>
          <w:szCs w:val="28"/>
        </w:rPr>
        <w:t>Обследования, проводимые государственными инспекторами, показывают, что на этих предприятиях эксплуатируются резервуары, трубопроводы, насосы в основном более 20 лет. Вследствие этого они имеют значительный износ. Там, где оборудование и т</w:t>
      </w:r>
      <w:r>
        <w:rPr>
          <w:sz w:val="28"/>
          <w:szCs w:val="28"/>
        </w:rPr>
        <w:t xml:space="preserve">рубопроводы проработали 20 лет </w:t>
      </w:r>
      <w:r w:rsidRPr="00C221A1">
        <w:rPr>
          <w:sz w:val="28"/>
          <w:szCs w:val="28"/>
        </w:rPr>
        <w:t>и более, и нет положительного заключения специализированной организации о продлении ресурса работы.</w:t>
      </w:r>
    </w:p>
    <w:p w14:paraId="42881623" w14:textId="2160E791" w:rsidR="00532BC5" w:rsidRDefault="00532BC5" w:rsidP="00532BC5">
      <w:pPr>
        <w:spacing w:line="276" w:lineRule="auto"/>
        <w:ind w:right="-143" w:firstLine="851"/>
        <w:jc w:val="both"/>
        <w:rPr>
          <w:sz w:val="28"/>
          <w:szCs w:val="28"/>
        </w:rPr>
      </w:pPr>
      <w:r>
        <w:rPr>
          <w:sz w:val="28"/>
          <w:szCs w:val="28"/>
        </w:rPr>
        <w:t>За 2022 год были проведены контрольные (надзорные) действия в рамках постоянного государственного надзора в отношении ПАО «Нижнекамскнефтехим», выявлено 6 нарушений, и две плановые проверки на ООО «</w:t>
      </w:r>
      <w:proofErr w:type="spellStart"/>
      <w:r>
        <w:rPr>
          <w:sz w:val="28"/>
          <w:szCs w:val="28"/>
        </w:rPr>
        <w:t>Химсервис</w:t>
      </w:r>
      <w:proofErr w:type="spellEnd"/>
      <w:r>
        <w:rPr>
          <w:sz w:val="28"/>
          <w:szCs w:val="28"/>
        </w:rPr>
        <w:t>» и ООО «</w:t>
      </w:r>
      <w:proofErr w:type="spellStart"/>
      <w:r>
        <w:rPr>
          <w:sz w:val="28"/>
          <w:szCs w:val="28"/>
        </w:rPr>
        <w:t>Уруссинский</w:t>
      </w:r>
      <w:proofErr w:type="spellEnd"/>
      <w:r>
        <w:rPr>
          <w:sz w:val="28"/>
          <w:szCs w:val="28"/>
        </w:rPr>
        <w:t xml:space="preserve"> химический завод», выявлено 17 нарушений. По результатам плановых проверок оштрафованы 2 юридических лица ООО «</w:t>
      </w:r>
      <w:proofErr w:type="spellStart"/>
      <w:r>
        <w:rPr>
          <w:sz w:val="28"/>
          <w:szCs w:val="28"/>
        </w:rPr>
        <w:t>Химсервис</w:t>
      </w:r>
      <w:proofErr w:type="spellEnd"/>
      <w:r>
        <w:rPr>
          <w:sz w:val="28"/>
          <w:szCs w:val="28"/>
        </w:rPr>
        <w:t xml:space="preserve">» по части 1 статьи 9.1 КоАП РФ на сумму 200 </w:t>
      </w:r>
      <w:proofErr w:type="spellStart"/>
      <w:r>
        <w:rPr>
          <w:sz w:val="28"/>
          <w:szCs w:val="28"/>
        </w:rPr>
        <w:t>тыс.руб</w:t>
      </w:r>
      <w:proofErr w:type="spellEnd"/>
      <w:r>
        <w:rPr>
          <w:sz w:val="28"/>
          <w:szCs w:val="28"/>
        </w:rPr>
        <w:t>. и ООО «</w:t>
      </w:r>
      <w:proofErr w:type="spellStart"/>
      <w:r>
        <w:rPr>
          <w:sz w:val="28"/>
          <w:szCs w:val="28"/>
        </w:rPr>
        <w:t>Уруссинский</w:t>
      </w:r>
      <w:proofErr w:type="spellEnd"/>
      <w:r>
        <w:rPr>
          <w:sz w:val="28"/>
          <w:szCs w:val="28"/>
        </w:rPr>
        <w:t xml:space="preserve"> химический завод» по части 3 статьи 9.1 КоАП РФ на сумму 500 </w:t>
      </w:r>
      <w:proofErr w:type="spellStart"/>
      <w:r>
        <w:rPr>
          <w:sz w:val="28"/>
          <w:szCs w:val="28"/>
        </w:rPr>
        <w:t>тыс.руб</w:t>
      </w:r>
      <w:proofErr w:type="spellEnd"/>
      <w:r>
        <w:rPr>
          <w:sz w:val="28"/>
          <w:szCs w:val="28"/>
        </w:rPr>
        <w:t xml:space="preserve">. (За 2021 год была проведена одна плановая проверка на ООО «Татнефть-АЗС Центр», выявлено 5 нарушений. По результатам проверки оштрафовано юридическое лицо ООО «Татнефть-АЗС Центр» по части 1 статьи 9.1 КоАП РФ на сумму 200 </w:t>
      </w:r>
      <w:proofErr w:type="spellStart"/>
      <w:r>
        <w:rPr>
          <w:sz w:val="28"/>
          <w:szCs w:val="28"/>
        </w:rPr>
        <w:t>тыс.руб</w:t>
      </w:r>
      <w:proofErr w:type="spellEnd"/>
      <w:r>
        <w:rPr>
          <w:sz w:val="28"/>
          <w:szCs w:val="28"/>
        </w:rPr>
        <w:t>.).</w:t>
      </w:r>
    </w:p>
    <w:p w14:paraId="6A229503" w14:textId="77777777" w:rsidR="00532BC5" w:rsidRDefault="00532BC5" w:rsidP="00532BC5">
      <w:pPr>
        <w:spacing w:line="276" w:lineRule="auto"/>
        <w:ind w:right="-143" w:firstLine="851"/>
        <w:jc w:val="both"/>
        <w:rPr>
          <w:sz w:val="28"/>
          <w:szCs w:val="28"/>
        </w:rPr>
      </w:pPr>
      <w:r>
        <w:rPr>
          <w:sz w:val="28"/>
          <w:szCs w:val="28"/>
        </w:rPr>
        <w:t>За отчетный период 2022 года проверок соблюдения лицензиатом лицензионных требований и условий не проводилось.</w:t>
      </w:r>
    </w:p>
    <w:p w14:paraId="4BBB7EA3" w14:textId="77777777" w:rsidR="00532BC5" w:rsidRDefault="00532BC5" w:rsidP="00532BC5">
      <w:pPr>
        <w:spacing w:line="276" w:lineRule="auto"/>
        <w:ind w:right="-143" w:firstLine="851"/>
        <w:jc w:val="both"/>
        <w:rPr>
          <w:sz w:val="28"/>
          <w:szCs w:val="28"/>
        </w:rPr>
      </w:pPr>
      <w:r>
        <w:rPr>
          <w:sz w:val="28"/>
          <w:szCs w:val="28"/>
        </w:rPr>
        <w:t>За отчетный период нарушений требующих приостановки действия лицензии или обращения в суд по аннулированию лицензии не выявлено.</w:t>
      </w:r>
    </w:p>
    <w:p w14:paraId="1BBC5FF9" w14:textId="36E6D3C2" w:rsidR="004241DC" w:rsidRDefault="00532BC5" w:rsidP="00532BC5">
      <w:pPr>
        <w:spacing w:line="276" w:lineRule="auto"/>
        <w:ind w:right="-143" w:firstLine="851"/>
        <w:jc w:val="both"/>
        <w:rPr>
          <w:sz w:val="28"/>
          <w:szCs w:val="28"/>
        </w:rPr>
      </w:pPr>
      <w:r>
        <w:rPr>
          <w:sz w:val="28"/>
          <w:szCs w:val="28"/>
        </w:rPr>
        <w:t>На поднадзорных предприятиях I-II класса опасности внедрены и функционируют системы управления промышленной безопасностью. На остальных предприятиях организован и осуществляется производственный контроль за соблюдением требований промышленной безопасности.</w:t>
      </w:r>
    </w:p>
    <w:p w14:paraId="684DF0D5" w14:textId="77777777" w:rsidR="00532BC5" w:rsidRDefault="00532BC5" w:rsidP="00D45011">
      <w:pPr>
        <w:spacing w:line="276" w:lineRule="auto"/>
        <w:ind w:right="-143" w:firstLine="851"/>
        <w:jc w:val="both"/>
        <w:rPr>
          <w:bCs/>
          <w:color w:val="000000" w:themeColor="text1"/>
          <w:sz w:val="28"/>
          <w:szCs w:val="28"/>
        </w:rPr>
      </w:pPr>
    </w:p>
    <w:p w14:paraId="61C493D1" w14:textId="6A2353AD" w:rsidR="00441FBB" w:rsidRPr="006527E2" w:rsidRDefault="003A75B2" w:rsidP="00000A83">
      <w:pPr>
        <w:spacing w:line="276" w:lineRule="auto"/>
        <w:ind w:right="-143" w:firstLine="851"/>
        <w:jc w:val="both"/>
        <w:rPr>
          <w:sz w:val="28"/>
          <w:szCs w:val="28"/>
        </w:rPr>
      </w:pPr>
      <w:r w:rsidRPr="00CE3D03">
        <w:rPr>
          <w:bCs/>
          <w:color w:val="000000" w:themeColor="text1"/>
          <w:sz w:val="28"/>
          <w:szCs w:val="28"/>
        </w:rPr>
        <w:t>Управление</w:t>
      </w:r>
      <w:r w:rsidR="00441FBB" w:rsidRPr="00CE3D03">
        <w:rPr>
          <w:bCs/>
          <w:color w:val="000000" w:themeColor="text1"/>
          <w:sz w:val="28"/>
          <w:szCs w:val="28"/>
        </w:rPr>
        <w:t xml:space="preserve"> осуществляет федеральный государственный надзор в области промышленной безопасности в отношении организаций, осуществляющих эксплуатацию, капитальный ремонт, техническое перевооружение, консервацию и ликвидацию объектов </w:t>
      </w:r>
      <w:r w:rsidR="00441FBB" w:rsidRPr="00CE3D03">
        <w:rPr>
          <w:b/>
          <w:color w:val="000000" w:themeColor="text1"/>
          <w:sz w:val="28"/>
          <w:szCs w:val="28"/>
        </w:rPr>
        <w:t>магистрального трубопроводного транспорта</w:t>
      </w:r>
      <w:r w:rsidR="00441FBB" w:rsidRPr="00CE3D03">
        <w:rPr>
          <w:bCs/>
          <w:color w:val="000000" w:themeColor="text1"/>
          <w:sz w:val="28"/>
          <w:szCs w:val="28"/>
        </w:rPr>
        <w:t xml:space="preserve">, по месту нахождения юридического лица на территориях субъектов Российской </w:t>
      </w:r>
      <w:r w:rsidR="00441FBB" w:rsidRPr="006527E2">
        <w:rPr>
          <w:sz w:val="28"/>
          <w:szCs w:val="28"/>
        </w:rPr>
        <w:t xml:space="preserve">Федерации, закрепленных за территориальными управлениями в соответствии с приказом Ростехнадзора № ПР-19-16 от 25.01.2016 «О разграничении полномочий по организации и осуществлению надзорной деятельности в отношении организаций, </w:t>
      </w:r>
      <w:r w:rsidR="00441FBB" w:rsidRPr="006527E2">
        <w:rPr>
          <w:sz w:val="28"/>
          <w:szCs w:val="28"/>
        </w:rPr>
        <w:lastRenderedPageBreak/>
        <w:t>осуществляющих строительство, реконструкцию, эксплуатацию, капитальный ремонт, техническое перевооружение, консервацию и ликвидацию объектов магистрального трубопроводного транспорта и подземных хранилищ газа» в отношении всех ОПО, входящих в единый производственно-технологический комплекс магистрального трубопровода, включающий в себя здания, сооружения, его линейную часть, в том числе объекты, используемые для обеспечения транспортирования, хранения и (или) перевалки на автомобильный, железнодорожный и водный виды транспорта жидких или газообразных углеводородов.</w:t>
      </w:r>
    </w:p>
    <w:p w14:paraId="6385FF27" w14:textId="1F3F319A"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Общее количество поднадзорным </w:t>
      </w:r>
      <w:r w:rsidR="00190678" w:rsidRPr="002512F3">
        <w:rPr>
          <w:color w:val="000000"/>
          <w:sz w:val="28"/>
          <w:szCs w:val="28"/>
        </w:rPr>
        <w:t>Управлени</w:t>
      </w:r>
      <w:r w:rsidR="00190678">
        <w:rPr>
          <w:color w:val="000000"/>
          <w:sz w:val="28"/>
          <w:szCs w:val="28"/>
        </w:rPr>
        <w:t>ю</w:t>
      </w:r>
      <w:r w:rsidRPr="00000A83">
        <w:rPr>
          <w:sz w:val="28"/>
          <w:szCs w:val="28"/>
        </w:rPr>
        <w:t xml:space="preserve"> ОПО МТ составляет 329, из них 74 объекта - I класс опасности, 217 объектов - II класс опасности, 6 объектов - III класс опасности, 32 объектов - IV класс опасности, эксплуатация которых происходит на территориях Свердловской области, Пермском крае, Удмуртской республики, Кировской области, Республики Татарстан, Самарской области, Оренбургской области, Чувашской Республики, Республики Башкортостан, Республики Марий Эл и Ульяновской области (всего – 11 субъектов Российской Федерации). </w:t>
      </w:r>
    </w:p>
    <w:p w14:paraId="269A5FB9" w14:textId="2231F196"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Организации, поднадзорные </w:t>
      </w:r>
      <w:r w:rsidR="00DF6D1C" w:rsidRPr="002512F3">
        <w:rPr>
          <w:color w:val="000000"/>
          <w:sz w:val="28"/>
          <w:szCs w:val="28"/>
        </w:rPr>
        <w:t>Управлени</w:t>
      </w:r>
      <w:r w:rsidR="00DF6D1C">
        <w:rPr>
          <w:color w:val="000000"/>
          <w:sz w:val="28"/>
          <w:szCs w:val="28"/>
        </w:rPr>
        <w:t>ю</w:t>
      </w:r>
      <w:r w:rsidRPr="00000A83">
        <w:rPr>
          <w:sz w:val="28"/>
          <w:szCs w:val="28"/>
        </w:rPr>
        <w:t>, эксплуатирующие ОПО МТ:</w:t>
      </w:r>
    </w:p>
    <w:p w14:paraId="0B570CE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1) АО «Транснефть-Прикамье», ИНН 1645000340, эксплуатирует 46 объектов I класса опасности, 17 объектов II класса опасности поднадзорных ОПО МТ, из них (типовые наименования):</w:t>
      </w:r>
    </w:p>
    <w:p w14:paraId="2596EBD0"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Площадка станции насосной – 33 ед. (17 ед. I класса опасности, 16 ед. II класса опасности);</w:t>
      </w:r>
    </w:p>
    <w:p w14:paraId="29E141A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нефтепровода – 25 ед. (24 ед. I класса опасности, 1 ед. II класса опасности);</w:t>
      </w:r>
    </w:p>
    <w:p w14:paraId="419FD11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4 ед. I класса опасности.</w:t>
      </w:r>
    </w:p>
    <w:p w14:paraId="2B257F7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2) ООО «Газпром трансгаз Казань», ИНН 1600000036, эксплуатирует 20 объектов I класса опасности, 194 объекта II класса опасности, 1 объект III класса опасности поднадзорных ОПО МТ, из них (типовые наименования):</w:t>
      </w:r>
    </w:p>
    <w:p w14:paraId="58984B87"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Площадка станции компрессорной – 1 ед. II класса опасности;</w:t>
      </w:r>
    </w:p>
    <w:p w14:paraId="65965C92"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газопровода – 23 ед. (16 ед. I класса опасности, 6 ед. II класса опасности, 1 ед. III класса опасности);</w:t>
      </w:r>
    </w:p>
    <w:p w14:paraId="546A47C5"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2 ед. (1 ед. I класса опасности, 1 ед. II класса опасности);</w:t>
      </w:r>
    </w:p>
    <w:p w14:paraId="0C503EA4"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Станция газораспределительная – 187 ед. (3 ед. I класса опасности, 184 ед. II класса опасности).</w:t>
      </w:r>
    </w:p>
    <w:p w14:paraId="7D7FC688"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3) ООО «Управление </w:t>
      </w:r>
      <w:proofErr w:type="spellStart"/>
      <w:r w:rsidRPr="00000A83">
        <w:rPr>
          <w:sz w:val="28"/>
          <w:szCs w:val="28"/>
        </w:rPr>
        <w:t>этиленопроводов</w:t>
      </w:r>
      <w:proofErr w:type="spellEnd"/>
      <w:r w:rsidRPr="00000A83">
        <w:rPr>
          <w:sz w:val="28"/>
          <w:szCs w:val="28"/>
        </w:rPr>
        <w:t xml:space="preserve"> – Нижнекамскнефтехим», ИНН 1651070377, эксплуатирует 5 объектов I класса опасности, 3 объекта III класса опасности поднадзорных ОПО МТ, из них (типовые наименования):</w:t>
      </w:r>
    </w:p>
    <w:p w14:paraId="29F04F0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lastRenderedPageBreak/>
        <w:t>- Площадка станции компрессорной – 3 ед. (2 ед. I класса опасности, 1 ед. III класса опасности);</w:t>
      </w:r>
    </w:p>
    <w:p w14:paraId="0313E675"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Подземное хранилище газа – 1 ед. I класса опасности</w:t>
      </w:r>
    </w:p>
    <w:p w14:paraId="2D7CCB1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2 ед. I класса опасности;</w:t>
      </w:r>
    </w:p>
    <w:p w14:paraId="278891E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Станция газораспределительная – 2 ед. III класса опасности.</w:t>
      </w:r>
    </w:p>
    <w:p w14:paraId="3D52BD50"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4) ПАО «Татнефть им. В.Д. </w:t>
      </w:r>
      <w:proofErr w:type="spellStart"/>
      <w:r w:rsidRPr="00000A83">
        <w:rPr>
          <w:sz w:val="28"/>
          <w:szCs w:val="28"/>
        </w:rPr>
        <w:t>Шашина</w:t>
      </w:r>
      <w:proofErr w:type="spellEnd"/>
      <w:r w:rsidRPr="00000A83">
        <w:rPr>
          <w:sz w:val="28"/>
          <w:szCs w:val="28"/>
        </w:rPr>
        <w:t>», ИНН 1644003838, эксплуатирует 1 объект I класса опасности, 3 объекта III класса опасности поднадзорных ОПО МТ, из них (типовые наименования):</w:t>
      </w:r>
    </w:p>
    <w:p w14:paraId="2A3570D8"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1 ед. I класса опасности;</w:t>
      </w:r>
    </w:p>
    <w:p w14:paraId="5F36CC95"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Станция газораспределительная – 1 ед. II класса опасности.</w:t>
      </w:r>
    </w:p>
    <w:p w14:paraId="5453603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газопровода – 2 ед. II класса опасности.</w:t>
      </w:r>
    </w:p>
    <w:p w14:paraId="1D9F3A5C"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5) АО «ТАИФ-НК», ИНН 1644003838, эксплуатирует 2 объект I класса опасности поднадзорных ОПО МТ, из них (типовые наименования):</w:t>
      </w:r>
    </w:p>
    <w:p w14:paraId="008E9220"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нефтепровода – 1 ед. I класса опасности;</w:t>
      </w:r>
    </w:p>
    <w:p w14:paraId="788879A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2 ед. I класса опасности;</w:t>
      </w:r>
    </w:p>
    <w:p w14:paraId="26B056C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6) АО «Казанское мотостроительное производственное объединение», ИНН 1657005416, эксплуатирует 1 объект III класса опасности поднадзорных ОПО МТ, из них (типовые наименования):</w:t>
      </w:r>
    </w:p>
    <w:p w14:paraId="55FD3A5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газопровода – 1 ед. III класса опасности.</w:t>
      </w:r>
    </w:p>
    <w:p w14:paraId="6EB45B6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7) ООО «</w:t>
      </w:r>
      <w:proofErr w:type="spellStart"/>
      <w:r w:rsidRPr="00000A83">
        <w:rPr>
          <w:sz w:val="28"/>
          <w:szCs w:val="28"/>
        </w:rPr>
        <w:t>Татнефтьавиасервис</w:t>
      </w:r>
      <w:proofErr w:type="spellEnd"/>
      <w:r w:rsidRPr="00000A83">
        <w:rPr>
          <w:sz w:val="28"/>
          <w:szCs w:val="28"/>
        </w:rPr>
        <w:t>», ИНН 1624446535, эксплуатирует 1 объект III класса опасности поднадзорных ОПО МТ, из них (типовые наименования):</w:t>
      </w:r>
    </w:p>
    <w:p w14:paraId="1824181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продуктопровода – 1 ед. III класса опасности.</w:t>
      </w:r>
    </w:p>
    <w:p w14:paraId="3BBC62A6"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8) АО «Аммоний», ИНН 1627005779, эксплуатирует 2 объект II класса опасности поднадзорных ОПО МТ, из них (типовые наименования):</w:t>
      </w:r>
    </w:p>
    <w:p w14:paraId="45215AA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Участок магистрального газопровода – 1 ед. II класса опасности;</w:t>
      </w:r>
    </w:p>
    <w:p w14:paraId="2B9FF5DD"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Станция газораспределительная – 1 ед. II класса опасности.</w:t>
      </w:r>
    </w:p>
    <w:p w14:paraId="32A7EB6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9) ООО «Питон», ИНН 1658133682, эксплуатирует 1 объект II класса опасности поднадзорных ОПО МТ, из них (типовые наименования):</w:t>
      </w:r>
    </w:p>
    <w:p w14:paraId="6EFF09F6"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Станция газораспределительная – 1 ед. II класса опасности.</w:t>
      </w:r>
    </w:p>
    <w:p w14:paraId="492E1502"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10) ООО «Газпром газомоторное топливо», ИНН 3905078834, эксплуатирует 28 объектов IV класса опасности поднадзорных ОПО МТ, из них (типовые наименования):</w:t>
      </w:r>
    </w:p>
    <w:p w14:paraId="07E8C446"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Автомобильная газонаполнительная компрессорная станция – 28 ед. IV класс опасности.</w:t>
      </w:r>
    </w:p>
    <w:p w14:paraId="07BE5D0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11) ООО «Атлант» ИНН 1656114405, эксплуатирует 3 объекта IV класса опасности поднадзорных ОПО МТ, из них (типовые наименования):</w:t>
      </w:r>
    </w:p>
    <w:p w14:paraId="2D04178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Автомобильная газонаполнительная компрессорная станция – 3 ед. IV класс опасности.</w:t>
      </w:r>
    </w:p>
    <w:p w14:paraId="1107A08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lastRenderedPageBreak/>
        <w:t>12) ООО «Репутация» ИНН 1660253070, эксплуатирует 1 объект IV класса опасности поднадзорных ОПО МТ, из них (типовые наименования):</w:t>
      </w:r>
    </w:p>
    <w:p w14:paraId="6CA58ED7"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 Автомобильная газонаполнительная компрессорная станция – 1 </w:t>
      </w:r>
      <w:proofErr w:type="spellStart"/>
      <w:r w:rsidRPr="00000A83">
        <w:rPr>
          <w:sz w:val="28"/>
          <w:szCs w:val="28"/>
        </w:rPr>
        <w:t>ед</w:t>
      </w:r>
      <w:proofErr w:type="spellEnd"/>
      <w:r w:rsidRPr="00000A83">
        <w:rPr>
          <w:sz w:val="28"/>
          <w:szCs w:val="28"/>
        </w:rPr>
        <w:t xml:space="preserve"> IV класс опасности.</w:t>
      </w:r>
    </w:p>
    <w:p w14:paraId="2665B25D" w14:textId="4CB56A59"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Всего под надзором у </w:t>
      </w:r>
      <w:r w:rsidR="00761BA9">
        <w:rPr>
          <w:sz w:val="28"/>
          <w:szCs w:val="28"/>
        </w:rPr>
        <w:t>Управления</w:t>
      </w:r>
      <w:r w:rsidRPr="00000A83">
        <w:rPr>
          <w:sz w:val="28"/>
          <w:szCs w:val="28"/>
        </w:rPr>
        <w:t xml:space="preserve"> ОПО МТ:</w:t>
      </w:r>
    </w:p>
    <w:p w14:paraId="26784EC3"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1) Участок магистрального газопровода - 29 ед., общая протяженность составляет 5801.84 км, в том числе 2529.25 км газопроводов-отводов;</w:t>
      </w:r>
    </w:p>
    <w:p w14:paraId="7072526C"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2) Площадка компрессорной станции – 4 </w:t>
      </w:r>
      <w:proofErr w:type="spellStart"/>
      <w:r w:rsidRPr="00000A83">
        <w:rPr>
          <w:sz w:val="28"/>
          <w:szCs w:val="28"/>
        </w:rPr>
        <w:t>ед</w:t>
      </w:r>
      <w:proofErr w:type="spellEnd"/>
      <w:r w:rsidRPr="00000A83">
        <w:rPr>
          <w:sz w:val="28"/>
          <w:szCs w:val="28"/>
        </w:rPr>
        <w:t>;</w:t>
      </w:r>
    </w:p>
    <w:p w14:paraId="6CD0F34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3) Автомобильная газонаполнительная компрессорная станция – 32 ед.;</w:t>
      </w:r>
    </w:p>
    <w:p w14:paraId="27125A0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4) Станция газораспределительная – 192 ед.;</w:t>
      </w:r>
    </w:p>
    <w:p w14:paraId="06150AB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5) Участок магистрального нефтепровода – 26 ед., общая протяженность составляет 5809.076 км;</w:t>
      </w:r>
    </w:p>
    <w:p w14:paraId="704933EB"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6) Участок магистрального продуктопровода – 12 ед., общая протяженность составляет 2125.619 км);</w:t>
      </w:r>
    </w:p>
    <w:p w14:paraId="4359C0F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7) Площадка станции насосной - 33 ед.</w:t>
      </w:r>
    </w:p>
    <w:p w14:paraId="654CDB02" w14:textId="50E7D6ED"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8) 87 находящихся в эксплуатации резервуаров нефти и нефтепродуктов общим объёмом 1787000 м3, входящих в состав ОПО МТ «Площадка станции насосной». Отдельно зарегистрированные ОПО МТ с типовым наименованием «Парк резервуарный» под надзором у </w:t>
      </w:r>
      <w:r w:rsidR="00761BA9">
        <w:rPr>
          <w:sz w:val="28"/>
          <w:szCs w:val="28"/>
        </w:rPr>
        <w:t>Управления</w:t>
      </w:r>
      <w:r w:rsidRPr="00000A83">
        <w:rPr>
          <w:sz w:val="28"/>
          <w:szCs w:val="28"/>
        </w:rPr>
        <w:t xml:space="preserve"> отсутствуют.</w:t>
      </w:r>
    </w:p>
    <w:p w14:paraId="507AD1A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Общая протяженность магистральных газопроводов, в т.ч. газопроводов отводов, эксплуатируемых более 20 лет, составляет 5061,028 км. На указанные магистральные газопроводы имеются утвержденные заключения экспертизы промышленной безопасности с продлением срока эксплуатации от 2 до 5 лет.</w:t>
      </w:r>
    </w:p>
    <w:p w14:paraId="12CA3CDA"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Общее количество газораспределительных станций, эксплуатируемых более 20 лет, составляет 157 ед. На указанные газораспределительные станции имеются утвержденные заключения экспертизы промышленной безопасности с продлением срока эксплуатации от 2 до 4 лет.</w:t>
      </w:r>
    </w:p>
    <w:p w14:paraId="738D45B8"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Общее количество резервуаров, находящихся в эксплуатации более 20 лет, составляет 26 ед. На указанные резервуары имеются утвержденные заключения экспертизы промышленной безопасности с продлением срока эксплуатации от 2 до 7 лет.</w:t>
      </w:r>
    </w:p>
    <w:p w14:paraId="0DB88B79"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Общее количество </w:t>
      </w:r>
      <w:proofErr w:type="spellStart"/>
      <w:r w:rsidRPr="00000A83">
        <w:rPr>
          <w:sz w:val="28"/>
          <w:szCs w:val="28"/>
        </w:rPr>
        <w:t>нефте</w:t>
      </w:r>
      <w:proofErr w:type="spellEnd"/>
      <w:r w:rsidRPr="00000A83">
        <w:rPr>
          <w:sz w:val="28"/>
          <w:szCs w:val="28"/>
        </w:rPr>
        <w:t xml:space="preserve"> и </w:t>
      </w:r>
      <w:proofErr w:type="spellStart"/>
      <w:r w:rsidRPr="00000A83">
        <w:rPr>
          <w:sz w:val="28"/>
          <w:szCs w:val="28"/>
        </w:rPr>
        <w:t>продуктоперекачивающих</w:t>
      </w:r>
      <w:proofErr w:type="spellEnd"/>
      <w:r w:rsidRPr="00000A83">
        <w:rPr>
          <w:sz w:val="28"/>
          <w:szCs w:val="28"/>
        </w:rPr>
        <w:t xml:space="preserve"> станций, входящих в состав типового наименования ОПО МТ «Площадка станции насосной» и находящихся в эксплуатации более 20 лет, составляет 35 ед. На указанные станции имеются утвержденные заключения экспертизы промышленной безопасности с продлением срока эксплуатации от 3 до 5 лет.</w:t>
      </w:r>
    </w:p>
    <w:p w14:paraId="7BCB5C86"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Общая протяженность магистральных газопроводов, в т.ч. газопроводов отводов, эксплуатируемых более 20 лет, составляет 5061,028 км. На указанные </w:t>
      </w:r>
      <w:r w:rsidRPr="00000A83">
        <w:rPr>
          <w:sz w:val="28"/>
          <w:szCs w:val="28"/>
        </w:rPr>
        <w:lastRenderedPageBreak/>
        <w:t>магистральные газопроводы имеются утвержденные заключения экспертизы промышленной безопасности с продлением срока эксплуатации от 2 до 5 лет.</w:t>
      </w:r>
    </w:p>
    <w:p w14:paraId="43A96A07" w14:textId="77777777" w:rsidR="00532BC5" w:rsidRPr="00000A83" w:rsidRDefault="00532BC5" w:rsidP="00000A83">
      <w:pPr>
        <w:tabs>
          <w:tab w:val="num" w:pos="0"/>
        </w:tabs>
        <w:spacing w:line="276" w:lineRule="auto"/>
        <w:ind w:firstLine="709"/>
        <w:jc w:val="both"/>
        <w:rPr>
          <w:sz w:val="28"/>
          <w:szCs w:val="28"/>
        </w:rPr>
      </w:pPr>
      <w:r w:rsidRPr="00000A83">
        <w:rPr>
          <w:sz w:val="28"/>
          <w:szCs w:val="28"/>
        </w:rPr>
        <w:t>Износ оборудования на объектах магистрального трубопроводного транспорта составляет в среднем 50 - 55%. Предприятиями на постоянной основе ведется работа по оценке технического состояния оборудования и продлению срока его безопасной эксплуатации.</w:t>
      </w:r>
    </w:p>
    <w:p w14:paraId="5555775E" w14:textId="5EBD2AFA" w:rsidR="00532BC5" w:rsidRPr="00000A83" w:rsidRDefault="00532BC5" w:rsidP="00000A83">
      <w:pPr>
        <w:tabs>
          <w:tab w:val="num" w:pos="0"/>
        </w:tabs>
        <w:spacing w:line="276" w:lineRule="auto"/>
        <w:ind w:firstLine="709"/>
        <w:jc w:val="both"/>
        <w:rPr>
          <w:sz w:val="28"/>
          <w:szCs w:val="28"/>
        </w:rPr>
      </w:pPr>
      <w:r w:rsidRPr="00000A83">
        <w:rPr>
          <w:sz w:val="28"/>
          <w:szCs w:val="28"/>
        </w:rPr>
        <w:t xml:space="preserve">На ОПО МТ разработаны «Комплексные программы технического перевооружения и реконструкции на 2022-2026 года. В год реализуются от 25 до 35 объектов технического перевооружения и от 20 до 30 объектов реконструкции и строительства ОПО МТ, в отношении которых </w:t>
      </w:r>
      <w:r w:rsidR="00761BA9">
        <w:rPr>
          <w:sz w:val="28"/>
          <w:szCs w:val="28"/>
        </w:rPr>
        <w:t>Управлением</w:t>
      </w:r>
      <w:r w:rsidRPr="00000A83">
        <w:rPr>
          <w:sz w:val="28"/>
          <w:szCs w:val="28"/>
        </w:rPr>
        <w:t xml:space="preserve"> осуществляется федеральный государственный строительных надзор.</w:t>
      </w:r>
    </w:p>
    <w:p w14:paraId="015B6796" w14:textId="77777777" w:rsidR="00532BC5" w:rsidRPr="00000A83" w:rsidRDefault="00532BC5" w:rsidP="00000A83">
      <w:pPr>
        <w:tabs>
          <w:tab w:val="left" w:pos="9616"/>
        </w:tabs>
        <w:spacing w:line="276" w:lineRule="auto"/>
        <w:ind w:firstLine="709"/>
        <w:jc w:val="both"/>
        <w:rPr>
          <w:sz w:val="28"/>
          <w:szCs w:val="28"/>
        </w:rPr>
      </w:pPr>
      <w:r w:rsidRPr="00000A83">
        <w:rPr>
          <w:sz w:val="28"/>
          <w:szCs w:val="28"/>
        </w:rPr>
        <w:t xml:space="preserve">Разработаны и реализуются программы технического перевооружения, реконструкции и модернизации в основном на крупных предприятиях, например: АО «Транснефть-Прикамье», ООО «Газпром трансгаз Казань», ООО «Управление </w:t>
      </w:r>
      <w:proofErr w:type="spellStart"/>
      <w:r w:rsidRPr="00000A83">
        <w:rPr>
          <w:sz w:val="28"/>
          <w:szCs w:val="28"/>
        </w:rPr>
        <w:t>этиленопроводов</w:t>
      </w:r>
      <w:proofErr w:type="spellEnd"/>
      <w:r w:rsidRPr="00000A83">
        <w:rPr>
          <w:sz w:val="28"/>
          <w:szCs w:val="28"/>
        </w:rPr>
        <w:t xml:space="preserve"> – Нижнекамскнефтехим».</w:t>
      </w:r>
    </w:p>
    <w:p w14:paraId="2AA19513" w14:textId="71255BA9" w:rsidR="00532BC5" w:rsidRPr="00000A83" w:rsidRDefault="00532BC5" w:rsidP="00000A83">
      <w:pPr>
        <w:tabs>
          <w:tab w:val="left" w:pos="9616"/>
        </w:tabs>
        <w:spacing w:line="276" w:lineRule="auto"/>
        <w:ind w:firstLine="709"/>
        <w:jc w:val="both"/>
        <w:rPr>
          <w:sz w:val="28"/>
          <w:szCs w:val="28"/>
        </w:rPr>
      </w:pPr>
      <w:r w:rsidRPr="00000A83">
        <w:rPr>
          <w:sz w:val="28"/>
          <w:szCs w:val="28"/>
        </w:rPr>
        <w:t xml:space="preserve">В рамках строительного надзора государственными инспекторами </w:t>
      </w:r>
      <w:r w:rsidR="00880459" w:rsidRPr="002512F3">
        <w:rPr>
          <w:color w:val="000000"/>
          <w:sz w:val="28"/>
          <w:szCs w:val="28"/>
        </w:rPr>
        <w:t>Управлени</w:t>
      </w:r>
      <w:r w:rsidR="00880459">
        <w:rPr>
          <w:color w:val="000000"/>
          <w:sz w:val="28"/>
          <w:szCs w:val="28"/>
        </w:rPr>
        <w:t>я</w:t>
      </w:r>
      <w:r w:rsidRPr="00000A83">
        <w:rPr>
          <w:sz w:val="28"/>
          <w:szCs w:val="28"/>
        </w:rPr>
        <w:t xml:space="preserve"> выявляются нарушения на объектах капитального строительства.</w:t>
      </w:r>
    </w:p>
    <w:p w14:paraId="13E0BA7F" w14:textId="77777777" w:rsidR="00532BC5" w:rsidRPr="00000A83" w:rsidRDefault="00532BC5" w:rsidP="00000A83">
      <w:pPr>
        <w:tabs>
          <w:tab w:val="left" w:pos="9616"/>
        </w:tabs>
        <w:spacing w:line="276" w:lineRule="auto"/>
        <w:ind w:firstLine="709"/>
        <w:jc w:val="both"/>
        <w:rPr>
          <w:sz w:val="28"/>
          <w:szCs w:val="28"/>
        </w:rPr>
      </w:pPr>
      <w:r w:rsidRPr="00000A83">
        <w:rPr>
          <w:sz w:val="28"/>
          <w:szCs w:val="28"/>
        </w:rPr>
        <w:t>В ходе государственного строительного надзора вновь строящихся и реконструируемых объектов было выявлено:</w:t>
      </w:r>
    </w:p>
    <w:p w14:paraId="2F5F48C8" w14:textId="77777777" w:rsidR="00532BC5" w:rsidRPr="00000A83" w:rsidRDefault="00532BC5" w:rsidP="00000A83">
      <w:pPr>
        <w:tabs>
          <w:tab w:val="left" w:pos="9616"/>
        </w:tabs>
        <w:spacing w:line="276" w:lineRule="auto"/>
        <w:ind w:firstLine="709"/>
        <w:jc w:val="both"/>
        <w:rPr>
          <w:sz w:val="28"/>
          <w:szCs w:val="28"/>
        </w:rPr>
      </w:pPr>
      <w:r w:rsidRPr="00000A83">
        <w:rPr>
          <w:sz w:val="28"/>
          <w:szCs w:val="28"/>
        </w:rPr>
        <w:t>- случаи несоблюдения требований проекта организации строительства;</w:t>
      </w:r>
    </w:p>
    <w:p w14:paraId="7577EA0C" w14:textId="77777777" w:rsidR="00532BC5" w:rsidRPr="00000A83" w:rsidRDefault="00532BC5" w:rsidP="00000A83">
      <w:pPr>
        <w:tabs>
          <w:tab w:val="left" w:pos="9616"/>
        </w:tabs>
        <w:spacing w:line="276" w:lineRule="auto"/>
        <w:ind w:firstLine="709"/>
        <w:jc w:val="both"/>
        <w:rPr>
          <w:sz w:val="28"/>
          <w:szCs w:val="28"/>
        </w:rPr>
      </w:pPr>
      <w:r w:rsidRPr="00000A83">
        <w:rPr>
          <w:sz w:val="28"/>
          <w:szCs w:val="28"/>
        </w:rPr>
        <w:t>- допускаются нарушения при проведении монтажных работ на магистральных трубопроводах;</w:t>
      </w:r>
    </w:p>
    <w:p w14:paraId="145AB833" w14:textId="77777777" w:rsidR="00532BC5" w:rsidRDefault="00532BC5" w:rsidP="00000A83">
      <w:pPr>
        <w:tabs>
          <w:tab w:val="left" w:pos="9616"/>
        </w:tabs>
        <w:spacing w:line="276" w:lineRule="auto"/>
        <w:ind w:firstLine="709"/>
        <w:jc w:val="both"/>
        <w:rPr>
          <w:color w:val="000000" w:themeColor="text1"/>
          <w:sz w:val="28"/>
          <w:szCs w:val="28"/>
        </w:rPr>
      </w:pPr>
      <w:r w:rsidRPr="00000A83">
        <w:rPr>
          <w:sz w:val="28"/>
          <w:szCs w:val="28"/>
        </w:rPr>
        <w:t>- недостаточно эффективно организован</w:t>
      </w:r>
      <w:r>
        <w:rPr>
          <w:color w:val="000000" w:themeColor="text1"/>
          <w:sz w:val="28"/>
          <w:szCs w:val="28"/>
        </w:rPr>
        <w:t xml:space="preserve"> строительный контроль;</w:t>
      </w:r>
    </w:p>
    <w:p w14:paraId="775932B3"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недостаточно качественно и своевременно оформлялась исполнительная документация;</w:t>
      </w:r>
    </w:p>
    <w:p w14:paraId="33FAE361"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проектная документация не всегда в полной мере соответствует требованиям правил, реальным условиям местности и условиям строительства;</w:t>
      </w:r>
    </w:p>
    <w:p w14:paraId="3AF1DEE0"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несвоевременная приостановка строительных работ до полного устранения выявленных нарушений и внесения изменений в проектную документацию;</w:t>
      </w:r>
    </w:p>
    <w:p w14:paraId="6BFFFAA9"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отклонения от графика производства строительно-монтажных работ.</w:t>
      </w:r>
    </w:p>
    <w:p w14:paraId="56400394" w14:textId="77777777" w:rsidR="00532BC5" w:rsidRDefault="00532BC5" w:rsidP="00532BC5">
      <w:pPr>
        <w:tabs>
          <w:tab w:val="left" w:pos="567"/>
          <w:tab w:val="left" w:pos="9616"/>
        </w:tabs>
        <w:spacing w:line="276" w:lineRule="auto"/>
        <w:ind w:firstLine="709"/>
        <w:jc w:val="both"/>
        <w:rPr>
          <w:color w:val="000000" w:themeColor="text1"/>
          <w:sz w:val="28"/>
          <w:szCs w:val="28"/>
        </w:rPr>
      </w:pPr>
      <w:r>
        <w:rPr>
          <w:color w:val="000000" w:themeColor="text1"/>
          <w:sz w:val="28"/>
          <w:szCs w:val="28"/>
        </w:rPr>
        <w:t xml:space="preserve">Замечания, отступления от требований норм и Правил, указанные в актах и предписаниях при строительном надзоре устранены до пуска объектов в эксплуатацию. </w:t>
      </w:r>
    </w:p>
    <w:p w14:paraId="70D62B0A" w14:textId="0C274BC9" w:rsidR="00532BC5" w:rsidRDefault="00532BC5" w:rsidP="00532BC5">
      <w:pPr>
        <w:tabs>
          <w:tab w:val="num" w:pos="0"/>
        </w:tabs>
        <w:spacing w:line="276" w:lineRule="auto"/>
        <w:ind w:firstLine="709"/>
        <w:jc w:val="both"/>
        <w:rPr>
          <w:color w:val="000000" w:themeColor="text1"/>
          <w:sz w:val="28"/>
          <w:szCs w:val="28"/>
        </w:rPr>
      </w:pPr>
      <w:r>
        <w:rPr>
          <w:color w:val="000000" w:themeColor="text1"/>
          <w:sz w:val="28"/>
          <w:szCs w:val="28"/>
        </w:rPr>
        <w:t xml:space="preserve">Результаты плановых и внеплановых проверок, проведенных государственными инспекторами </w:t>
      </w:r>
      <w:r w:rsidR="00797FAB" w:rsidRPr="002512F3">
        <w:rPr>
          <w:color w:val="000000"/>
          <w:sz w:val="28"/>
          <w:szCs w:val="28"/>
        </w:rPr>
        <w:t>Управлени</w:t>
      </w:r>
      <w:r w:rsidR="00797FAB">
        <w:rPr>
          <w:color w:val="000000"/>
          <w:sz w:val="28"/>
          <w:szCs w:val="28"/>
        </w:rPr>
        <w:t>я</w:t>
      </w:r>
      <w:r>
        <w:rPr>
          <w:color w:val="000000" w:themeColor="text1"/>
          <w:sz w:val="28"/>
          <w:szCs w:val="28"/>
        </w:rPr>
        <w:t>, показывают, что система управления промышленной безопасностью внедрены и функционируют на всех крупных предприятиях.</w:t>
      </w:r>
    </w:p>
    <w:p w14:paraId="633E1C83" w14:textId="77777777" w:rsidR="00532BC5" w:rsidRDefault="00532BC5" w:rsidP="00532BC5">
      <w:pPr>
        <w:pStyle w:val="aff4"/>
        <w:spacing w:line="276" w:lineRule="auto"/>
        <w:rPr>
          <w:color w:val="000000" w:themeColor="text1"/>
          <w:szCs w:val="28"/>
        </w:rPr>
      </w:pPr>
      <w:r>
        <w:rPr>
          <w:color w:val="000000" w:themeColor="text1"/>
          <w:szCs w:val="28"/>
        </w:rPr>
        <w:lastRenderedPageBreak/>
        <w:t>Во исполнение Федерального Закона «О промышленной безопасности опасных производственных объектов» и «Правил организации и осуществления производственного контроля на опасных производственных объектах» на подконтрольных магистральному надзору предприятиях приводятся в соответствие установленным требованиям «Положения о производственном контроле…».</w:t>
      </w:r>
    </w:p>
    <w:p w14:paraId="60D8AD6C"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На предприятиях созданы службы производственного контроля, установлен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14:paraId="7381EE49"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Работы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14:paraId="5A9F4F7E"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Страхование ответственности за последствия возможных аварий поднадзорные предприятия осуществляли своевременно.</w:t>
      </w:r>
    </w:p>
    <w:p w14:paraId="2CB9810C"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xml:space="preserve">Проведение экспертизы промышленной безопасности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эксплуатирующими организациями организовано. Экспертные организации имеют соответствующие лицензии Ростехнадзора. </w:t>
      </w:r>
    </w:p>
    <w:p w14:paraId="63986EE4" w14:textId="77777777" w:rsidR="00532BC5" w:rsidRDefault="00532BC5" w:rsidP="00532BC5">
      <w:pPr>
        <w:tabs>
          <w:tab w:val="left" w:pos="9616"/>
        </w:tabs>
        <w:spacing w:line="276" w:lineRule="auto"/>
        <w:ind w:firstLine="709"/>
        <w:jc w:val="both"/>
        <w:rPr>
          <w:color w:val="000000" w:themeColor="text1"/>
        </w:rPr>
      </w:pPr>
      <w:r>
        <w:rPr>
          <w:color w:val="000000" w:themeColor="text1"/>
          <w:sz w:val="28"/>
          <w:szCs w:val="28"/>
        </w:rPr>
        <w:t>Графики проведения экспертизы промышленной безопасности соблюдаются. За соблюдением сроков проведения экспертиз со стороны инспекторского состава организован контроль, в том числе и в рамках постоянного государственного надзора.</w:t>
      </w:r>
      <w:r>
        <w:rPr>
          <w:color w:val="000000" w:themeColor="text1"/>
        </w:rPr>
        <w:t xml:space="preserve"> </w:t>
      </w:r>
    </w:p>
    <w:p w14:paraId="69E3103F" w14:textId="246E9B08"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 xml:space="preserve">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В целом, состояние промышленной безопасности на подконтрольных </w:t>
      </w:r>
      <w:r w:rsidR="00797FAB" w:rsidRPr="002512F3">
        <w:rPr>
          <w:color w:val="000000"/>
          <w:sz w:val="28"/>
          <w:szCs w:val="28"/>
        </w:rPr>
        <w:t>Управлени</w:t>
      </w:r>
      <w:r w:rsidR="00797FAB">
        <w:rPr>
          <w:color w:val="000000"/>
          <w:sz w:val="28"/>
          <w:szCs w:val="28"/>
        </w:rPr>
        <w:t>ю</w:t>
      </w:r>
      <w:r>
        <w:rPr>
          <w:color w:val="000000" w:themeColor="text1"/>
          <w:sz w:val="28"/>
          <w:szCs w:val="28"/>
        </w:rPr>
        <w:t xml:space="preserve"> предприятиях можно оценить, как удовлетворительное.</w:t>
      </w:r>
    </w:p>
    <w:p w14:paraId="46F31E8C" w14:textId="77777777" w:rsidR="00532BC5" w:rsidRDefault="00532BC5" w:rsidP="00532BC5">
      <w:pPr>
        <w:tabs>
          <w:tab w:val="left" w:pos="9616"/>
        </w:tabs>
        <w:spacing w:line="276" w:lineRule="auto"/>
        <w:ind w:firstLine="709"/>
        <w:jc w:val="both"/>
        <w:rPr>
          <w:color w:val="000000" w:themeColor="text1"/>
          <w:sz w:val="28"/>
          <w:szCs w:val="28"/>
        </w:rPr>
      </w:pPr>
      <w:r>
        <w:rPr>
          <w:color w:val="000000" w:themeColor="text1"/>
          <w:sz w:val="28"/>
          <w:szCs w:val="28"/>
        </w:rPr>
        <w:t>На поднадзорных предприятиях, эксплуатирующих ОПО 1 и 2 класса опасности, внедрены системы управления промышленной безопасности. Разработаны положения о СУПБ.</w:t>
      </w:r>
    </w:p>
    <w:p w14:paraId="497BF6AB" w14:textId="77777777" w:rsidR="00A80AD6" w:rsidRPr="006527E2" w:rsidRDefault="00A80AD6" w:rsidP="00D45011">
      <w:pPr>
        <w:spacing w:line="276" w:lineRule="auto"/>
        <w:ind w:right="-143" w:firstLine="851"/>
        <w:jc w:val="both"/>
        <w:rPr>
          <w:sz w:val="28"/>
          <w:szCs w:val="28"/>
        </w:rPr>
      </w:pPr>
      <w:r w:rsidRPr="006527E2">
        <w:rPr>
          <w:sz w:val="28"/>
          <w:szCs w:val="28"/>
        </w:rPr>
        <w:t xml:space="preserve">Во исполнение Федерального Закона «О промышленной безопасности опасных производственных объектов» и «Правил организации и осуществления </w:t>
      </w:r>
      <w:r w:rsidRPr="006527E2">
        <w:rPr>
          <w:sz w:val="28"/>
          <w:szCs w:val="28"/>
        </w:rPr>
        <w:lastRenderedPageBreak/>
        <w:t>производственного контроля на опасных производственных объектах» на подконтрольных магистральному надзору предприятиях приводятся в соответствие установленным требованиям «Положения о производственном контроле…».</w:t>
      </w:r>
    </w:p>
    <w:p w14:paraId="33B2DD0E" w14:textId="77777777" w:rsidR="00A80AD6" w:rsidRPr="006527E2" w:rsidRDefault="00A80AD6" w:rsidP="00D45011">
      <w:pPr>
        <w:spacing w:line="276" w:lineRule="auto"/>
        <w:ind w:right="-143" w:firstLine="851"/>
        <w:jc w:val="both"/>
        <w:rPr>
          <w:sz w:val="28"/>
          <w:szCs w:val="28"/>
        </w:rPr>
      </w:pPr>
      <w:r w:rsidRPr="006527E2">
        <w:rPr>
          <w:sz w:val="28"/>
          <w:szCs w:val="28"/>
        </w:rPr>
        <w:t>На предприятиях созданы службы производственного контроля, установлен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14:paraId="1ED4F076" w14:textId="77777777" w:rsidR="00A80AD6" w:rsidRPr="006527E2" w:rsidRDefault="00A80AD6" w:rsidP="00D45011">
      <w:pPr>
        <w:spacing w:line="276" w:lineRule="auto"/>
        <w:ind w:right="-143" w:firstLine="851"/>
        <w:jc w:val="both"/>
        <w:rPr>
          <w:sz w:val="28"/>
          <w:szCs w:val="28"/>
        </w:rPr>
      </w:pPr>
      <w:r w:rsidRPr="006527E2">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Работы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14:paraId="6A19A320" w14:textId="77777777" w:rsidR="00A80AD6" w:rsidRPr="006527E2" w:rsidRDefault="00A80AD6" w:rsidP="00D45011">
      <w:pPr>
        <w:spacing w:line="276" w:lineRule="auto"/>
        <w:ind w:right="-143" w:firstLine="851"/>
        <w:jc w:val="both"/>
        <w:rPr>
          <w:sz w:val="28"/>
          <w:szCs w:val="28"/>
        </w:rPr>
      </w:pPr>
      <w:r w:rsidRPr="006527E2">
        <w:rPr>
          <w:sz w:val="28"/>
          <w:szCs w:val="28"/>
        </w:rPr>
        <w:t>Страхование ответственности за последствия возможных аварий поднадзорные предприятия осуществляли своевременно.</w:t>
      </w:r>
    </w:p>
    <w:p w14:paraId="7493EEAB" w14:textId="77777777" w:rsidR="00A80AD6" w:rsidRPr="006527E2" w:rsidRDefault="00A80AD6" w:rsidP="00D45011">
      <w:pPr>
        <w:spacing w:line="276" w:lineRule="auto"/>
        <w:ind w:right="-143" w:firstLine="851"/>
        <w:jc w:val="both"/>
        <w:rPr>
          <w:sz w:val="28"/>
          <w:szCs w:val="28"/>
        </w:rPr>
      </w:pPr>
      <w:r w:rsidRPr="006527E2">
        <w:rPr>
          <w:sz w:val="28"/>
          <w:szCs w:val="28"/>
        </w:rPr>
        <w:t xml:space="preserve">Проведение экспертизы промышленной безопасности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эксплуатирующими организациями организовано. Экспертные организации имеют соответствующие лицензии Ростехнадзора. </w:t>
      </w:r>
    </w:p>
    <w:p w14:paraId="6A381379" w14:textId="77777777" w:rsidR="00A80AD6" w:rsidRPr="006527E2" w:rsidRDefault="00A80AD6" w:rsidP="00D45011">
      <w:pPr>
        <w:spacing w:line="276" w:lineRule="auto"/>
        <w:ind w:right="-143" w:firstLine="851"/>
        <w:jc w:val="both"/>
        <w:rPr>
          <w:sz w:val="28"/>
          <w:szCs w:val="28"/>
        </w:rPr>
      </w:pPr>
      <w:r w:rsidRPr="006527E2">
        <w:rPr>
          <w:sz w:val="28"/>
          <w:szCs w:val="28"/>
        </w:rPr>
        <w:t xml:space="preserve">Графики проведения экспертизы промышленной безопасности соблюдаются. За соблюдением сроков проведения экспертиз со стороны инспекторского состава организован контроль, в том числе и в рамках постоянного государственного надзора. </w:t>
      </w:r>
    </w:p>
    <w:p w14:paraId="045004D1" w14:textId="664BD728" w:rsidR="00A80AD6" w:rsidRPr="006527E2" w:rsidRDefault="00A80AD6" w:rsidP="00D45011">
      <w:pPr>
        <w:spacing w:line="276" w:lineRule="auto"/>
        <w:ind w:right="-143" w:firstLine="851"/>
        <w:jc w:val="both"/>
        <w:rPr>
          <w:sz w:val="28"/>
          <w:szCs w:val="28"/>
        </w:rPr>
      </w:pPr>
      <w:r w:rsidRPr="006527E2">
        <w:rPr>
          <w:sz w:val="28"/>
          <w:szCs w:val="28"/>
        </w:rPr>
        <w:t xml:space="preserve">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В целом, состояние промышленной безопасности на подконтрольных </w:t>
      </w:r>
      <w:r w:rsidR="00761BA9">
        <w:rPr>
          <w:sz w:val="28"/>
          <w:szCs w:val="28"/>
        </w:rPr>
        <w:t>Управлению</w:t>
      </w:r>
      <w:r w:rsidRPr="006527E2">
        <w:rPr>
          <w:sz w:val="28"/>
          <w:szCs w:val="28"/>
        </w:rPr>
        <w:t xml:space="preserve"> предприятиях можно оценить, как удовлетворительное.</w:t>
      </w:r>
    </w:p>
    <w:p w14:paraId="0CD58312" w14:textId="77777777" w:rsidR="00A80AD6" w:rsidRPr="006527E2" w:rsidRDefault="00A80AD6" w:rsidP="00D45011">
      <w:pPr>
        <w:spacing w:line="276" w:lineRule="auto"/>
        <w:ind w:right="-143" w:firstLine="851"/>
        <w:jc w:val="both"/>
        <w:rPr>
          <w:sz w:val="28"/>
          <w:szCs w:val="28"/>
        </w:rPr>
      </w:pPr>
      <w:r w:rsidRPr="006527E2">
        <w:rPr>
          <w:sz w:val="28"/>
          <w:szCs w:val="28"/>
        </w:rPr>
        <w:t>На поднадзорных предприятиях, эксплуатирующих ОПО 1 и 2 класса опасности, внедрены системы управления промышленной безопасности. Разработаны положения о СУПБ.</w:t>
      </w:r>
    </w:p>
    <w:p w14:paraId="5DE72321" w14:textId="0C429719" w:rsidR="00A80AD6" w:rsidRPr="006527E2" w:rsidRDefault="00A80AD6" w:rsidP="00D45011">
      <w:pPr>
        <w:spacing w:line="276" w:lineRule="auto"/>
        <w:ind w:right="-143" w:firstLine="851"/>
        <w:jc w:val="both"/>
        <w:rPr>
          <w:sz w:val="28"/>
          <w:szCs w:val="28"/>
        </w:rPr>
      </w:pPr>
      <w:r w:rsidRPr="006527E2">
        <w:rPr>
          <w:sz w:val="28"/>
          <w:szCs w:val="28"/>
        </w:rPr>
        <w:t xml:space="preserve">В отчетный период 2022 года инспекторским составом </w:t>
      </w:r>
      <w:r w:rsidR="001D1EE1">
        <w:rPr>
          <w:sz w:val="28"/>
          <w:szCs w:val="28"/>
        </w:rPr>
        <w:t>У</w:t>
      </w:r>
      <w:r w:rsidRPr="006527E2">
        <w:rPr>
          <w:sz w:val="28"/>
          <w:szCs w:val="28"/>
        </w:rPr>
        <w:t xml:space="preserve">правления на объектах магистрального трубопроводного транспорта проведено 87 обследований состояния промышленной безопасности на ОПО, в том числе: 4 плановые проверки, 71 проверка в рамках осуществления постоянного государственного надзора, 11 проверок выполнения ранее выданных предписаний, 1 проверка оценки </w:t>
      </w:r>
      <w:r w:rsidRPr="006527E2">
        <w:rPr>
          <w:sz w:val="28"/>
          <w:szCs w:val="28"/>
        </w:rPr>
        <w:lastRenderedPageBreak/>
        <w:t>соответствия лицензионным требованиям. В ходе проведенных в отчетный период проверок было выявлено и предписано к устранению 1899 нарушений правил и норм, из них 678 выявлено при проведении плановых проверок, 1221 в рамках осуществления постоянного государственного надзора.</w:t>
      </w:r>
    </w:p>
    <w:p w14:paraId="2D773070" w14:textId="77777777" w:rsidR="00532BC5" w:rsidRDefault="00532BC5" w:rsidP="00532BC5">
      <w:pPr>
        <w:pStyle w:val="3"/>
        <w:spacing w:after="0" w:line="276" w:lineRule="auto"/>
        <w:ind w:left="0" w:firstLine="709"/>
        <w:jc w:val="both"/>
        <w:rPr>
          <w:color w:val="000000" w:themeColor="text1"/>
          <w:sz w:val="28"/>
          <w:szCs w:val="28"/>
        </w:rPr>
      </w:pPr>
      <w:r>
        <w:rPr>
          <w:color w:val="000000" w:themeColor="text1"/>
          <w:sz w:val="28"/>
          <w:szCs w:val="28"/>
        </w:rPr>
        <w:t>В отчетный период 2022 года к административной ответственности было привлечено 114 юридических и должностных лиц, из них 40 юридических и 74 должностных лиц, общая сумма штрафов 2477 тыс. рублей:</w:t>
      </w:r>
    </w:p>
    <w:p w14:paraId="508A1440" w14:textId="77777777" w:rsidR="00532BC5" w:rsidRDefault="00532BC5" w:rsidP="00836CFB">
      <w:pPr>
        <w:pStyle w:val="3"/>
        <w:numPr>
          <w:ilvl w:val="0"/>
          <w:numId w:val="6"/>
        </w:numPr>
        <w:tabs>
          <w:tab w:val="num" w:pos="360"/>
        </w:tabs>
        <w:spacing w:after="0" w:line="276" w:lineRule="auto"/>
        <w:ind w:left="0" w:firstLine="709"/>
        <w:jc w:val="both"/>
        <w:rPr>
          <w:color w:val="000000" w:themeColor="text1"/>
          <w:sz w:val="28"/>
          <w:szCs w:val="28"/>
        </w:rPr>
      </w:pPr>
      <w:r>
        <w:rPr>
          <w:color w:val="000000" w:themeColor="text1"/>
          <w:sz w:val="28"/>
          <w:szCs w:val="28"/>
        </w:rPr>
        <w:t>статья 9.1, часть 1: 75 штрафов, в том числе на должностное лицо 6 предупреждений и 64 (сумма штрафов 1288 тыс. руб.), 1 предупреждение на юридическое лицо и 4 штраф на юридическое лицо (сумма штрафа 805 тыс. руб.);</w:t>
      </w:r>
    </w:p>
    <w:p w14:paraId="5C37B3BD" w14:textId="77777777" w:rsidR="00532BC5" w:rsidRDefault="00532BC5" w:rsidP="00836CFB">
      <w:pPr>
        <w:pStyle w:val="3"/>
        <w:numPr>
          <w:ilvl w:val="0"/>
          <w:numId w:val="6"/>
        </w:numPr>
        <w:tabs>
          <w:tab w:val="num" w:pos="360"/>
        </w:tabs>
        <w:spacing w:after="0" w:line="276" w:lineRule="auto"/>
        <w:ind w:left="0" w:firstLine="709"/>
        <w:jc w:val="both"/>
        <w:rPr>
          <w:color w:val="000000" w:themeColor="text1"/>
          <w:sz w:val="28"/>
          <w:szCs w:val="28"/>
        </w:rPr>
      </w:pPr>
      <w:r>
        <w:rPr>
          <w:color w:val="000000" w:themeColor="text1"/>
          <w:sz w:val="28"/>
          <w:szCs w:val="28"/>
        </w:rPr>
        <w:t>статья 9.4, часть 1 - 4 штрафа, в том числе на должностное лицо 3 (сумма штрафов 60 тыс. руб.), штрафов на юридическое лицо 1 (сумма штрафа 100 тыс. руб.).</w:t>
      </w:r>
    </w:p>
    <w:p w14:paraId="5FF7475B" w14:textId="77777777" w:rsidR="00532BC5" w:rsidRDefault="00532BC5" w:rsidP="00836CFB">
      <w:pPr>
        <w:pStyle w:val="3"/>
        <w:numPr>
          <w:ilvl w:val="0"/>
          <w:numId w:val="6"/>
        </w:numPr>
        <w:tabs>
          <w:tab w:val="num" w:pos="360"/>
        </w:tabs>
        <w:spacing w:after="0" w:line="276" w:lineRule="auto"/>
        <w:ind w:left="0" w:firstLine="709"/>
        <w:jc w:val="both"/>
        <w:rPr>
          <w:color w:val="000000" w:themeColor="text1"/>
          <w:sz w:val="28"/>
          <w:szCs w:val="28"/>
        </w:rPr>
      </w:pPr>
      <w:r>
        <w:rPr>
          <w:color w:val="000000" w:themeColor="text1"/>
          <w:sz w:val="28"/>
          <w:szCs w:val="28"/>
        </w:rPr>
        <w:t>статья 11.20 - 33 штрафа на юридическое лицо (сумма штрафа 164 тыс. руб.).</w:t>
      </w:r>
    </w:p>
    <w:p w14:paraId="2C7944E7" w14:textId="16A04236" w:rsidR="00532BC5" w:rsidRDefault="00532BC5" w:rsidP="00532BC5">
      <w:pPr>
        <w:pStyle w:val="3"/>
        <w:spacing w:after="0" w:line="276" w:lineRule="auto"/>
        <w:ind w:left="0" w:firstLine="709"/>
        <w:jc w:val="both"/>
        <w:rPr>
          <w:sz w:val="28"/>
          <w:szCs w:val="28"/>
        </w:rPr>
      </w:pPr>
      <w:r>
        <w:rPr>
          <w:sz w:val="28"/>
          <w:szCs w:val="28"/>
        </w:rPr>
        <w:t xml:space="preserve">В отчетный период 2021 года инспекторским составом </w:t>
      </w:r>
      <w:r w:rsidR="001D1EE1">
        <w:rPr>
          <w:sz w:val="28"/>
          <w:szCs w:val="28"/>
        </w:rPr>
        <w:t>У</w:t>
      </w:r>
      <w:r>
        <w:rPr>
          <w:sz w:val="28"/>
          <w:szCs w:val="28"/>
        </w:rPr>
        <w:t xml:space="preserve">правления на объектах магистрального трубопроводного транспорта проведено 115 обследований состояния промышленной безопасности на ОПО, в том числе: 8 плановых проверок, 55 проверок в рамках осуществления постоянного государственного надзора, 51 проверка выполнения ранее выданных предписаний, 1 проверка по переоформлению лицензии. В ходе проведенных в отчетный период проверок было выявлено и предписано к устранению 1692 нарушения правил и норм, из них 1117 нарушений в ходе проведения плановых проверок, 541 в ходе проведения постоянного государственного надзора, 34 </w:t>
      </w:r>
      <w:proofErr w:type="spellStart"/>
      <w:r>
        <w:rPr>
          <w:sz w:val="28"/>
          <w:szCs w:val="28"/>
        </w:rPr>
        <w:t>неустраненных</w:t>
      </w:r>
      <w:proofErr w:type="spellEnd"/>
      <w:r>
        <w:rPr>
          <w:sz w:val="28"/>
          <w:szCs w:val="28"/>
        </w:rPr>
        <w:t xml:space="preserve"> нарушений в ходе проверок выполнения ранее выданных предписаний.</w:t>
      </w:r>
    </w:p>
    <w:p w14:paraId="43551966" w14:textId="77777777" w:rsidR="00532BC5" w:rsidRDefault="00532BC5" w:rsidP="00532BC5">
      <w:pPr>
        <w:pStyle w:val="3"/>
        <w:spacing w:after="0" w:line="276" w:lineRule="auto"/>
        <w:ind w:left="0" w:firstLine="709"/>
        <w:jc w:val="both"/>
        <w:rPr>
          <w:sz w:val="28"/>
          <w:szCs w:val="28"/>
        </w:rPr>
      </w:pPr>
      <w:r>
        <w:rPr>
          <w:sz w:val="28"/>
          <w:szCs w:val="28"/>
        </w:rPr>
        <w:t>В отчетный период 2021 года к административной ответственности было привлечено 166 юридических и должностных лиц, из них 45 юридическое лицо и 121 должностное лицо, общая сумма штрафов 5837,8 тыс. рублей:</w:t>
      </w:r>
    </w:p>
    <w:p w14:paraId="32BC42D6" w14:textId="77777777" w:rsidR="00532BC5" w:rsidRDefault="00532BC5" w:rsidP="00836CFB">
      <w:pPr>
        <w:pStyle w:val="3"/>
        <w:numPr>
          <w:ilvl w:val="0"/>
          <w:numId w:val="6"/>
        </w:numPr>
        <w:tabs>
          <w:tab w:val="num" w:pos="360"/>
        </w:tabs>
        <w:spacing w:after="0" w:line="276" w:lineRule="auto"/>
        <w:ind w:left="0" w:firstLine="709"/>
        <w:jc w:val="both"/>
        <w:rPr>
          <w:sz w:val="28"/>
          <w:szCs w:val="28"/>
        </w:rPr>
      </w:pPr>
      <w:r>
        <w:rPr>
          <w:sz w:val="28"/>
          <w:szCs w:val="28"/>
        </w:rPr>
        <w:t>статья 9.1, часть 1: 121 штраф, в том числе на должностное лицо 106 штрафов (сумма штрафов 2215 тыс. руб.), 17 штрафов на юридическое лицо (сумма штрафа 1701 тыс. руб.), 2 штрафа в виде наказание по административному приостановлению деятельности на юридическое лицо, 7 штрафов в виде предупреждения на юридическое лицо.</w:t>
      </w:r>
    </w:p>
    <w:p w14:paraId="7B5CCAFA" w14:textId="77777777" w:rsidR="00532BC5" w:rsidRDefault="00532BC5" w:rsidP="00836CFB">
      <w:pPr>
        <w:pStyle w:val="3"/>
        <w:numPr>
          <w:ilvl w:val="0"/>
          <w:numId w:val="6"/>
        </w:numPr>
        <w:tabs>
          <w:tab w:val="num" w:pos="360"/>
        </w:tabs>
        <w:spacing w:after="0" w:line="276" w:lineRule="auto"/>
        <w:ind w:left="0" w:firstLine="709"/>
        <w:jc w:val="both"/>
        <w:rPr>
          <w:sz w:val="28"/>
          <w:szCs w:val="28"/>
        </w:rPr>
      </w:pPr>
      <w:r>
        <w:rPr>
          <w:sz w:val="28"/>
          <w:szCs w:val="28"/>
        </w:rPr>
        <w:t>статья 9.4, часть 1: 16 штрафов, в том числе 5 штрафов на должностное лицо (сумма штрафов 110 тыс. руб.), 11 штрафов на юридическое лицо (сумма штрафа 1500 тыс. руб.)</w:t>
      </w:r>
    </w:p>
    <w:p w14:paraId="31E3E4B6" w14:textId="77777777" w:rsidR="00532BC5" w:rsidRDefault="00532BC5" w:rsidP="00836CFB">
      <w:pPr>
        <w:pStyle w:val="3"/>
        <w:numPr>
          <w:ilvl w:val="0"/>
          <w:numId w:val="6"/>
        </w:numPr>
        <w:tabs>
          <w:tab w:val="num" w:pos="360"/>
        </w:tabs>
        <w:spacing w:after="0" w:line="276" w:lineRule="auto"/>
        <w:ind w:left="0" w:firstLine="709"/>
        <w:jc w:val="both"/>
        <w:rPr>
          <w:sz w:val="28"/>
          <w:szCs w:val="28"/>
        </w:rPr>
      </w:pPr>
      <w:r>
        <w:rPr>
          <w:sz w:val="28"/>
          <w:szCs w:val="28"/>
        </w:rPr>
        <w:t xml:space="preserve">статья 9.1, часть 3: 2 штрафа, в том числе на должностное лицо 2 (сумма штрафов 100 тыс. </w:t>
      </w:r>
      <w:proofErr w:type="spellStart"/>
      <w:r>
        <w:rPr>
          <w:sz w:val="28"/>
          <w:szCs w:val="28"/>
        </w:rPr>
        <w:t>руб</w:t>
      </w:r>
      <w:proofErr w:type="spellEnd"/>
      <w:r>
        <w:rPr>
          <w:sz w:val="28"/>
          <w:szCs w:val="28"/>
        </w:rPr>
        <w:t>);</w:t>
      </w:r>
    </w:p>
    <w:p w14:paraId="0EC9F8C1" w14:textId="77777777" w:rsidR="00532BC5" w:rsidRDefault="00532BC5" w:rsidP="00836CFB">
      <w:pPr>
        <w:pStyle w:val="3"/>
        <w:numPr>
          <w:ilvl w:val="0"/>
          <w:numId w:val="6"/>
        </w:numPr>
        <w:tabs>
          <w:tab w:val="num" w:pos="360"/>
        </w:tabs>
        <w:spacing w:after="0" w:line="276" w:lineRule="auto"/>
        <w:ind w:left="0" w:firstLine="709"/>
        <w:jc w:val="both"/>
        <w:rPr>
          <w:sz w:val="28"/>
          <w:szCs w:val="28"/>
        </w:rPr>
      </w:pPr>
      <w:r>
        <w:rPr>
          <w:sz w:val="28"/>
          <w:szCs w:val="28"/>
        </w:rPr>
        <w:lastRenderedPageBreak/>
        <w:t xml:space="preserve">статья 11.20: 19 штрафов, в том числе на юридическое лицо 18 (сумма 71,5 тыс. руб.), 1 штраф на должностное лицо (сумма 0.3 тыс. </w:t>
      </w:r>
      <w:proofErr w:type="spellStart"/>
      <w:r>
        <w:rPr>
          <w:sz w:val="28"/>
          <w:szCs w:val="28"/>
        </w:rPr>
        <w:t>руб</w:t>
      </w:r>
      <w:proofErr w:type="spellEnd"/>
      <w:r>
        <w:rPr>
          <w:sz w:val="28"/>
          <w:szCs w:val="28"/>
        </w:rPr>
        <w:t>);</w:t>
      </w:r>
    </w:p>
    <w:p w14:paraId="7558C765" w14:textId="77777777" w:rsidR="00532BC5" w:rsidRDefault="00532BC5" w:rsidP="00836CFB">
      <w:pPr>
        <w:pStyle w:val="3"/>
        <w:numPr>
          <w:ilvl w:val="0"/>
          <w:numId w:val="6"/>
        </w:numPr>
        <w:tabs>
          <w:tab w:val="num" w:pos="360"/>
        </w:tabs>
        <w:spacing w:after="0" w:line="276" w:lineRule="auto"/>
        <w:ind w:left="0" w:firstLine="709"/>
        <w:jc w:val="both"/>
        <w:rPr>
          <w:sz w:val="28"/>
          <w:szCs w:val="28"/>
        </w:rPr>
      </w:pPr>
      <w:r>
        <w:rPr>
          <w:sz w:val="28"/>
          <w:szCs w:val="28"/>
        </w:rPr>
        <w:t>статья 19.5, часть 11: 8 штрафов на должностное лицо на общую сумму 240 тыс. руб.;</w:t>
      </w:r>
    </w:p>
    <w:p w14:paraId="0A027FA7" w14:textId="231587BE" w:rsidR="00532BC5" w:rsidRPr="00532BC5" w:rsidRDefault="00532BC5" w:rsidP="00532BC5">
      <w:pPr>
        <w:spacing w:line="276" w:lineRule="auto"/>
        <w:ind w:right="-143" w:firstLine="851"/>
        <w:jc w:val="both"/>
        <w:rPr>
          <w:sz w:val="28"/>
          <w:szCs w:val="28"/>
        </w:rPr>
      </w:pPr>
      <w:r w:rsidRPr="00532BC5">
        <w:rPr>
          <w:sz w:val="28"/>
          <w:szCs w:val="28"/>
        </w:rPr>
        <w:t xml:space="preserve">Предприятия, эксплуатирующие опасные производственные объекты подконтрольные </w:t>
      </w:r>
      <w:r w:rsidR="006A3786" w:rsidRPr="002512F3">
        <w:rPr>
          <w:color w:val="000000"/>
          <w:sz w:val="28"/>
          <w:szCs w:val="28"/>
        </w:rPr>
        <w:t>Управлени</w:t>
      </w:r>
      <w:r w:rsidR="006A3786">
        <w:rPr>
          <w:color w:val="000000"/>
          <w:sz w:val="28"/>
          <w:szCs w:val="28"/>
        </w:rPr>
        <w:t>ю</w:t>
      </w:r>
      <w:r w:rsidRPr="00532BC5">
        <w:rPr>
          <w:sz w:val="28"/>
          <w:szCs w:val="28"/>
        </w:rPr>
        <w:t xml:space="preserve"> за надзором магистрального трубопроводного транспорта, имеют лицензии на вид деятельности «Эксплуатация взрывопожароопасных и химически опасных производственных объектов I, II и III классов опасности», которые переоформляются по необходимости и своевременно. </w:t>
      </w:r>
    </w:p>
    <w:p w14:paraId="38A754FD" w14:textId="2DBE15A4" w:rsidR="00C657D9" w:rsidRDefault="00532BC5" w:rsidP="00532BC5">
      <w:pPr>
        <w:spacing w:line="276" w:lineRule="auto"/>
        <w:ind w:right="-143" w:firstLine="851"/>
        <w:jc w:val="both"/>
        <w:rPr>
          <w:sz w:val="28"/>
          <w:szCs w:val="28"/>
        </w:rPr>
      </w:pPr>
      <w:r w:rsidRPr="00532BC5">
        <w:rPr>
          <w:sz w:val="28"/>
          <w:szCs w:val="28"/>
        </w:rPr>
        <w:t xml:space="preserve">За отчетный период 2022 года государственными инспекторами </w:t>
      </w:r>
      <w:r w:rsidR="006A3786" w:rsidRPr="002512F3">
        <w:rPr>
          <w:color w:val="000000"/>
          <w:sz w:val="28"/>
          <w:szCs w:val="28"/>
        </w:rPr>
        <w:t>Управлени</w:t>
      </w:r>
      <w:r w:rsidR="006A3786">
        <w:rPr>
          <w:color w:val="000000"/>
          <w:sz w:val="28"/>
          <w:szCs w:val="28"/>
        </w:rPr>
        <w:t>я</w:t>
      </w:r>
      <w:r w:rsidRPr="00532BC5">
        <w:rPr>
          <w:sz w:val="28"/>
          <w:szCs w:val="28"/>
        </w:rPr>
        <w:t xml:space="preserve"> проведена одна оценка соответствия лице</w:t>
      </w:r>
      <w:r w:rsidR="006A3786">
        <w:rPr>
          <w:sz w:val="28"/>
          <w:szCs w:val="28"/>
        </w:rPr>
        <w:t>нзионным требованиям лицензиата</w:t>
      </w:r>
      <w:r w:rsidR="006A3786">
        <w:rPr>
          <w:sz w:val="28"/>
          <w:szCs w:val="28"/>
        </w:rPr>
        <w:br/>
      </w:r>
      <w:r w:rsidRPr="00532BC5">
        <w:rPr>
          <w:sz w:val="28"/>
          <w:szCs w:val="28"/>
        </w:rPr>
        <w:t>АО «Транснефть-Прикамье» (по заявлению организации, связанной с изменением адресов мест осуществления лицензируемого вида деятельности), по результатам которой сделан вывод о соответствии лицензионных требований и условий, установленных пунктом 5 «Положения о лицензировании эксплуатации взрывопожароопасных и химически опасных производственных объектов I, II и III классов опасности», утверждённого Постановлением Правительства РФ от 12.10.2020 № 1661 при осуществлении деятельности по эксплуатации взрывопожароопасных и химически опасных производственных объектов I, II и III классов опасности.</w:t>
      </w:r>
    </w:p>
    <w:p w14:paraId="43EA6F9B" w14:textId="77777777" w:rsidR="00007BC0" w:rsidRDefault="00007BC0" w:rsidP="00532BC5">
      <w:pPr>
        <w:spacing w:line="276" w:lineRule="auto"/>
        <w:ind w:right="-143" w:firstLine="851"/>
        <w:jc w:val="both"/>
        <w:rPr>
          <w:sz w:val="28"/>
          <w:szCs w:val="28"/>
        </w:rPr>
      </w:pPr>
    </w:p>
    <w:p w14:paraId="64E8A2D4" w14:textId="61D8DEED" w:rsidR="00007BC0" w:rsidRPr="00007BC0" w:rsidRDefault="00007BC0" w:rsidP="00007BC0">
      <w:pPr>
        <w:spacing w:line="276" w:lineRule="auto"/>
        <w:ind w:firstLine="709"/>
        <w:jc w:val="both"/>
        <w:rPr>
          <w:sz w:val="28"/>
          <w:szCs w:val="28"/>
        </w:rPr>
      </w:pPr>
      <w:r w:rsidRPr="00007BC0">
        <w:rPr>
          <w:sz w:val="28"/>
          <w:szCs w:val="28"/>
        </w:rPr>
        <w:t xml:space="preserve">За 12 месяцев 2022 г. государственными инспекторами </w:t>
      </w:r>
      <w:r w:rsidR="004431EB" w:rsidRPr="002512F3">
        <w:rPr>
          <w:color w:val="000000"/>
          <w:sz w:val="28"/>
          <w:szCs w:val="28"/>
        </w:rPr>
        <w:t>Управлени</w:t>
      </w:r>
      <w:r w:rsidR="004431EB">
        <w:rPr>
          <w:color w:val="000000"/>
          <w:sz w:val="28"/>
          <w:szCs w:val="28"/>
        </w:rPr>
        <w:t>я</w:t>
      </w:r>
      <w:r w:rsidRPr="00007BC0">
        <w:rPr>
          <w:sz w:val="28"/>
          <w:szCs w:val="28"/>
        </w:rPr>
        <w:t xml:space="preserve"> плановых проверок организаций, осуществляющих </w:t>
      </w:r>
      <w:r w:rsidRPr="00007BC0">
        <w:rPr>
          <w:b/>
          <w:bCs/>
          <w:sz w:val="28"/>
          <w:szCs w:val="28"/>
        </w:rPr>
        <w:t>маркшейдерскую деятельность</w:t>
      </w:r>
      <w:r w:rsidRPr="00007BC0">
        <w:rPr>
          <w:sz w:val="28"/>
          <w:szCs w:val="28"/>
        </w:rPr>
        <w:t xml:space="preserve">, не проводилось. За 12 месяцев 2021 г. плановые проверки не проводились. </w:t>
      </w:r>
    </w:p>
    <w:p w14:paraId="4BBB93E7" w14:textId="77777777" w:rsidR="00007BC0" w:rsidRPr="00007BC0" w:rsidRDefault="00007BC0" w:rsidP="00007BC0">
      <w:pPr>
        <w:spacing w:line="276" w:lineRule="auto"/>
        <w:ind w:firstLine="709"/>
        <w:jc w:val="both"/>
        <w:rPr>
          <w:sz w:val="28"/>
          <w:szCs w:val="28"/>
        </w:rPr>
      </w:pPr>
      <w:r w:rsidRPr="00007BC0">
        <w:rPr>
          <w:sz w:val="28"/>
          <w:szCs w:val="28"/>
        </w:rPr>
        <w:t>Проведены 7 проверки соискателей лицензии на соответствие лицензионным требованиям на производство маркшейдерских работ. В ходе проверки соискателей лицензии выявлены 12 нарушений.</w:t>
      </w:r>
    </w:p>
    <w:p w14:paraId="7625EC8A" w14:textId="77777777" w:rsidR="00007BC0" w:rsidRPr="00007BC0" w:rsidRDefault="00007BC0" w:rsidP="00007BC0">
      <w:pPr>
        <w:spacing w:line="276" w:lineRule="auto"/>
        <w:ind w:firstLine="709"/>
        <w:jc w:val="both"/>
        <w:rPr>
          <w:sz w:val="28"/>
          <w:szCs w:val="28"/>
        </w:rPr>
      </w:pPr>
      <w:r w:rsidRPr="00007BC0">
        <w:rPr>
          <w:sz w:val="28"/>
          <w:szCs w:val="28"/>
        </w:rPr>
        <w:t>За отчетный период рассмотрен 21 проект производства маркшейдерских работ.</w:t>
      </w:r>
    </w:p>
    <w:p w14:paraId="27F0725B" w14:textId="77777777" w:rsidR="00007BC0" w:rsidRPr="00007BC0" w:rsidRDefault="00007BC0" w:rsidP="00007BC0">
      <w:pPr>
        <w:spacing w:line="276" w:lineRule="auto"/>
        <w:ind w:firstLine="709"/>
        <w:jc w:val="both"/>
        <w:rPr>
          <w:sz w:val="28"/>
          <w:szCs w:val="28"/>
        </w:rPr>
      </w:pPr>
      <w:r w:rsidRPr="00007BC0">
        <w:rPr>
          <w:sz w:val="28"/>
          <w:szCs w:val="28"/>
        </w:rPr>
        <w:t xml:space="preserve">Предприятия, осуществляющие разработку месторождений полезных ископаемых, имеют собственные маркшейдерские службы или заключают договоры на маркшейдерское обслуживание с организациями, имеющими лицензию на производство маркшейдерских работ. </w:t>
      </w:r>
    </w:p>
    <w:p w14:paraId="4E5FC93A" w14:textId="35DE3B7C" w:rsidR="00007BC0" w:rsidRPr="00007BC0" w:rsidRDefault="00007BC0" w:rsidP="00007BC0">
      <w:pPr>
        <w:spacing w:line="276" w:lineRule="auto"/>
        <w:ind w:firstLine="709"/>
        <w:jc w:val="both"/>
        <w:rPr>
          <w:sz w:val="28"/>
          <w:szCs w:val="28"/>
        </w:rPr>
      </w:pPr>
      <w:r w:rsidRPr="00007BC0">
        <w:rPr>
          <w:sz w:val="28"/>
          <w:szCs w:val="28"/>
        </w:rPr>
        <w:t xml:space="preserve">За 12 месяцев 2022 г. рассмотрено 525 планов и схем развития горных работ по видам полезных ископаемых (за аналогичный период 2021 г. – 466). В 265 случаях отказано в согласовании ПРГР (в 2021 г. – 213). </w:t>
      </w:r>
    </w:p>
    <w:p w14:paraId="4BB78A70" w14:textId="77777777" w:rsidR="00007BC0" w:rsidRPr="00007BC0" w:rsidRDefault="00007BC0" w:rsidP="00007BC0">
      <w:pPr>
        <w:spacing w:line="276" w:lineRule="auto"/>
        <w:ind w:firstLine="709"/>
        <w:jc w:val="both"/>
        <w:rPr>
          <w:sz w:val="28"/>
          <w:szCs w:val="28"/>
        </w:rPr>
      </w:pPr>
      <w:r w:rsidRPr="00007BC0">
        <w:rPr>
          <w:sz w:val="28"/>
          <w:szCs w:val="28"/>
        </w:rPr>
        <w:t>Основные нарушения, допускаемые при отказе в согласовании планов развития горных работ по общераспространенным полезным ископаемым:</w:t>
      </w:r>
    </w:p>
    <w:p w14:paraId="5B46D8C1"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lastRenderedPageBreak/>
        <w:t>•</w:t>
      </w:r>
      <w:r w:rsidRPr="00007BC0">
        <w:rPr>
          <w:sz w:val="28"/>
          <w:szCs w:val="28"/>
        </w:rPr>
        <w:tab/>
        <w:t xml:space="preserve"> отсутствуют сведения и мероприятия, включая обоснования и технические решения при эксплуатации объектов ведения горных работ.</w:t>
      </w:r>
    </w:p>
    <w:p w14:paraId="47F65DCC"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графические материалы не содержат характерные разрезы в планируемом блоке.</w:t>
      </w:r>
    </w:p>
    <w:p w14:paraId="51793459"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направления развития работ, связанных с пользованием недрами.</w:t>
      </w:r>
    </w:p>
    <w:p w14:paraId="31DA20FC"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не показана топография и ситуация на площади ведения работ.</w:t>
      </w:r>
    </w:p>
    <w:p w14:paraId="1830378B"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схемы движения (транспортирования) минерального сырья от места добычи до склада готовой продукции.</w:t>
      </w:r>
    </w:p>
    <w:p w14:paraId="0CCF9ABA"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на представленных разрезах не отражены эксплуатационные блоки, лавы, камеры, уступы, целики, их номера и иные характеризующие данные, границы отработки, горных отводов, безопасного ведения горных работ, опасных зон, контуры поставленных на государственный баланс запасов полезных ископаемых, горных выработок, углы падения пластов (рудных тел), предельные углы устойчивости бортов карьеров (разрезов), откосов.</w:t>
      </w:r>
    </w:p>
    <w:p w14:paraId="136F9323"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данные о поставленных на государственный баланс запасов полезных ископаемых на 01.01 текущего года.</w:t>
      </w:r>
    </w:p>
    <w:p w14:paraId="3A6C56B8"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сведения о выполнении условий лицензии на пользование недрами и иной проектной документации.</w:t>
      </w:r>
    </w:p>
    <w:p w14:paraId="6947A2BD"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сведения о мероприятиях по безопасному ведению работ, связанных с пользованием недрами.</w:t>
      </w:r>
    </w:p>
    <w:p w14:paraId="7C3B1AF4"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данные о фактической численности лиц, ответственных за руководство горными работами с соответствующим специальным образованием и специальной квалификацией.</w:t>
      </w:r>
    </w:p>
    <w:p w14:paraId="0285EADF"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сведения о выполнении мероприятий в области безопасного недропользования за предыдущий год.</w:t>
      </w:r>
    </w:p>
    <w:p w14:paraId="66901399"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отсутствуют сведения об обеспеченности лиц, занятых на горных работах, сведения о квалификации и аттестации специалистов.</w:t>
      </w:r>
    </w:p>
    <w:p w14:paraId="404CC354" w14:textId="77777777" w:rsidR="00007BC0" w:rsidRPr="00007BC0" w:rsidRDefault="00007BC0" w:rsidP="00007BC0">
      <w:pPr>
        <w:tabs>
          <w:tab w:val="left" w:pos="993"/>
        </w:tabs>
        <w:spacing w:line="276" w:lineRule="auto"/>
        <w:ind w:firstLine="709"/>
        <w:jc w:val="both"/>
        <w:rPr>
          <w:sz w:val="28"/>
          <w:szCs w:val="28"/>
        </w:rPr>
      </w:pPr>
      <w:r w:rsidRPr="00007BC0">
        <w:rPr>
          <w:sz w:val="28"/>
          <w:szCs w:val="28"/>
        </w:rPr>
        <w:t>•</w:t>
      </w:r>
      <w:r w:rsidRPr="00007BC0">
        <w:rPr>
          <w:sz w:val="28"/>
          <w:szCs w:val="28"/>
        </w:rPr>
        <w:tab/>
        <w:t xml:space="preserve"> не отражена методика по достоверному учёту количества и качества добываемого сырья, в том числе при маркшейдерском и (или) весовом контроле.</w:t>
      </w:r>
    </w:p>
    <w:p w14:paraId="5BEE49D3" w14:textId="3B5D5D8A" w:rsidR="00007BC0" w:rsidRDefault="00007BC0" w:rsidP="00007BC0">
      <w:pPr>
        <w:spacing w:line="276" w:lineRule="auto"/>
        <w:ind w:firstLine="709"/>
        <w:jc w:val="both"/>
        <w:rPr>
          <w:sz w:val="28"/>
          <w:szCs w:val="28"/>
        </w:rPr>
      </w:pPr>
      <w:r w:rsidRPr="00007BC0">
        <w:rPr>
          <w:sz w:val="28"/>
          <w:szCs w:val="28"/>
        </w:rPr>
        <w:t>Рассмотрены материалы уточненных границ горного отвода – всего 157. Зарегистрировано 78 горноотводных актов.</w:t>
      </w:r>
    </w:p>
    <w:p w14:paraId="07DA431D" w14:textId="77777777" w:rsidR="00007BC0" w:rsidRPr="00007BC0" w:rsidRDefault="00007BC0" w:rsidP="00007BC0">
      <w:pPr>
        <w:spacing w:line="276" w:lineRule="auto"/>
        <w:ind w:firstLine="709"/>
        <w:jc w:val="both"/>
        <w:rPr>
          <w:sz w:val="28"/>
          <w:szCs w:val="28"/>
        </w:rPr>
      </w:pPr>
    </w:p>
    <w:p w14:paraId="0077EAF0" w14:textId="77777777" w:rsidR="006C7429" w:rsidRPr="006C7429" w:rsidRDefault="006C7429" w:rsidP="006C7429">
      <w:pPr>
        <w:spacing w:line="276" w:lineRule="auto"/>
        <w:ind w:firstLine="709"/>
        <w:jc w:val="both"/>
        <w:rPr>
          <w:sz w:val="28"/>
          <w:szCs w:val="28"/>
        </w:rPr>
      </w:pPr>
      <w:r w:rsidRPr="006C7429">
        <w:rPr>
          <w:sz w:val="28"/>
          <w:szCs w:val="28"/>
        </w:rPr>
        <w:t xml:space="preserve">Состояние промышленной безопасности за 12 месяцев 2022 года непосредственно на предприятиях по надзору </w:t>
      </w:r>
      <w:r w:rsidRPr="00007BC0">
        <w:rPr>
          <w:b/>
          <w:bCs/>
          <w:sz w:val="28"/>
          <w:szCs w:val="28"/>
        </w:rPr>
        <w:t>за горным производством</w:t>
      </w:r>
      <w:r w:rsidRPr="006C7429">
        <w:rPr>
          <w:sz w:val="28"/>
          <w:szCs w:val="28"/>
        </w:rPr>
        <w:t xml:space="preserve"> контролировалось 3 государственными инспекторами. </w:t>
      </w:r>
    </w:p>
    <w:p w14:paraId="137CBA61" w14:textId="77777777" w:rsidR="006C7429" w:rsidRPr="006C7429" w:rsidRDefault="006C7429" w:rsidP="006C7429">
      <w:pPr>
        <w:spacing w:line="276" w:lineRule="auto"/>
        <w:ind w:firstLine="709"/>
        <w:jc w:val="both"/>
        <w:rPr>
          <w:sz w:val="28"/>
          <w:szCs w:val="28"/>
        </w:rPr>
      </w:pPr>
      <w:r w:rsidRPr="006C7429">
        <w:rPr>
          <w:sz w:val="28"/>
          <w:szCs w:val="28"/>
        </w:rPr>
        <w:t>Надзорная и контрольная деятельность осуществляется на 11 предприятиях, расположенных на территории Республик Татарстан, Марий Эл и Чувашия.</w:t>
      </w:r>
    </w:p>
    <w:p w14:paraId="3306CFC4" w14:textId="77777777" w:rsidR="006C7429" w:rsidRPr="006C7429" w:rsidRDefault="006C7429" w:rsidP="006C7429">
      <w:pPr>
        <w:spacing w:line="276" w:lineRule="auto"/>
        <w:ind w:firstLine="709"/>
        <w:jc w:val="both"/>
        <w:rPr>
          <w:sz w:val="28"/>
          <w:szCs w:val="28"/>
        </w:rPr>
      </w:pPr>
      <w:r w:rsidRPr="006C7429">
        <w:rPr>
          <w:sz w:val="28"/>
          <w:szCs w:val="28"/>
        </w:rPr>
        <w:t>Число поднадзорных объектов – 11, в том числе:</w:t>
      </w:r>
    </w:p>
    <w:p w14:paraId="275D5DD8" w14:textId="77777777" w:rsidR="006C7429" w:rsidRPr="006C7429" w:rsidRDefault="006C7429" w:rsidP="006C7429">
      <w:pPr>
        <w:spacing w:line="276" w:lineRule="auto"/>
        <w:ind w:firstLine="709"/>
        <w:jc w:val="both"/>
        <w:rPr>
          <w:sz w:val="28"/>
          <w:szCs w:val="28"/>
        </w:rPr>
      </w:pPr>
      <w:r w:rsidRPr="006C7429">
        <w:rPr>
          <w:sz w:val="28"/>
          <w:szCs w:val="28"/>
        </w:rPr>
        <w:lastRenderedPageBreak/>
        <w:t>шахт (рудников) с подземным способом добычи – 3,</w:t>
      </w:r>
    </w:p>
    <w:p w14:paraId="43E5FC2D" w14:textId="332158FE" w:rsidR="006C7429" w:rsidRPr="006C7429" w:rsidRDefault="006C7429" w:rsidP="006C7429">
      <w:pPr>
        <w:spacing w:line="276" w:lineRule="auto"/>
        <w:ind w:firstLine="709"/>
        <w:jc w:val="both"/>
        <w:rPr>
          <w:sz w:val="28"/>
          <w:szCs w:val="28"/>
        </w:rPr>
      </w:pPr>
      <w:r w:rsidRPr="006C7429">
        <w:rPr>
          <w:sz w:val="28"/>
          <w:szCs w:val="28"/>
        </w:rPr>
        <w:t xml:space="preserve">карьеров – 7, </w:t>
      </w:r>
    </w:p>
    <w:p w14:paraId="69081E3A" w14:textId="77777777" w:rsidR="006C7429" w:rsidRPr="006C7429" w:rsidRDefault="006C7429" w:rsidP="006C7429">
      <w:pPr>
        <w:spacing w:line="276" w:lineRule="auto"/>
        <w:ind w:firstLine="709"/>
        <w:jc w:val="both"/>
        <w:rPr>
          <w:sz w:val="28"/>
          <w:szCs w:val="28"/>
        </w:rPr>
      </w:pPr>
      <w:r w:rsidRPr="006C7429">
        <w:rPr>
          <w:sz w:val="28"/>
          <w:szCs w:val="28"/>
        </w:rPr>
        <w:t>дробильно-сортировочных фабрик – 0,</w:t>
      </w:r>
    </w:p>
    <w:p w14:paraId="777C915A" w14:textId="77777777" w:rsidR="006C7429" w:rsidRPr="006C7429" w:rsidRDefault="006C7429" w:rsidP="006C7429">
      <w:pPr>
        <w:spacing w:line="276" w:lineRule="auto"/>
        <w:ind w:firstLine="709"/>
        <w:jc w:val="both"/>
        <w:rPr>
          <w:sz w:val="28"/>
          <w:szCs w:val="28"/>
        </w:rPr>
      </w:pPr>
      <w:r w:rsidRPr="006C7429">
        <w:rPr>
          <w:sz w:val="28"/>
          <w:szCs w:val="28"/>
        </w:rPr>
        <w:t>драг – 0,</w:t>
      </w:r>
    </w:p>
    <w:p w14:paraId="00E11453" w14:textId="77777777" w:rsidR="006C7429" w:rsidRPr="006C7429" w:rsidRDefault="006C7429" w:rsidP="006C7429">
      <w:pPr>
        <w:spacing w:line="276" w:lineRule="auto"/>
        <w:ind w:firstLine="709"/>
        <w:jc w:val="both"/>
        <w:rPr>
          <w:sz w:val="28"/>
          <w:szCs w:val="28"/>
        </w:rPr>
      </w:pPr>
      <w:r w:rsidRPr="006C7429">
        <w:rPr>
          <w:sz w:val="28"/>
          <w:szCs w:val="28"/>
        </w:rPr>
        <w:t>объектов подземного строительства – 1.</w:t>
      </w:r>
    </w:p>
    <w:p w14:paraId="16E300A6" w14:textId="7DC8134C" w:rsidR="006C7429" w:rsidRPr="006C7429" w:rsidRDefault="006C7429" w:rsidP="006C7429">
      <w:pPr>
        <w:spacing w:line="276" w:lineRule="auto"/>
        <w:ind w:firstLine="709"/>
        <w:jc w:val="both"/>
        <w:rPr>
          <w:sz w:val="28"/>
          <w:szCs w:val="28"/>
        </w:rPr>
      </w:pPr>
      <w:r w:rsidRPr="006C7429">
        <w:rPr>
          <w:sz w:val="28"/>
          <w:szCs w:val="28"/>
        </w:rPr>
        <w:t xml:space="preserve">Во всех организациях, эксплуатирующих опасные производственные объекты, разработаны и введены в действие Положения о производственном контроле. На предприятиях, объекты которых отнесены к I или II классу опасности, созданы и функционируют системы управления промышленной безопасностью.  </w:t>
      </w:r>
    </w:p>
    <w:p w14:paraId="1D9C944F" w14:textId="77777777" w:rsidR="006C7429" w:rsidRPr="006C7429" w:rsidRDefault="006C7429" w:rsidP="006C7429">
      <w:pPr>
        <w:spacing w:line="276" w:lineRule="auto"/>
        <w:ind w:firstLine="709"/>
        <w:jc w:val="both"/>
        <w:rPr>
          <w:sz w:val="28"/>
          <w:szCs w:val="28"/>
        </w:rPr>
      </w:pPr>
      <w:r w:rsidRPr="006C7429">
        <w:rPr>
          <w:sz w:val="28"/>
          <w:szCs w:val="28"/>
        </w:rPr>
        <w:t xml:space="preserve">В ходе проверок состояния промышленной безопасности на опасных производственных объектах выявляются случаи недостаточной эффективности систем производственного контроля, а также формализм при проведении проверок комиссиями производственного контроля, создающий условия для бесконтрольности при решении вопросов обеспечения промышленной безопасности. </w:t>
      </w:r>
    </w:p>
    <w:p w14:paraId="1AF2506D" w14:textId="77777777" w:rsidR="006C7429" w:rsidRPr="006C7429" w:rsidRDefault="006C7429" w:rsidP="006C7429">
      <w:pPr>
        <w:spacing w:line="276" w:lineRule="auto"/>
        <w:ind w:firstLine="709"/>
        <w:jc w:val="both"/>
        <w:rPr>
          <w:sz w:val="28"/>
          <w:szCs w:val="28"/>
        </w:rPr>
      </w:pPr>
      <w:r w:rsidRPr="006C7429">
        <w:rPr>
          <w:sz w:val="28"/>
          <w:szCs w:val="28"/>
        </w:rPr>
        <w:t>До 1 апреля 2022 года все предприятия горнодобывающей отрасли представили сведения о производственном контроле за 2021 год.</w:t>
      </w:r>
    </w:p>
    <w:p w14:paraId="5D042223" w14:textId="54FDFA59" w:rsidR="006C7429" w:rsidRPr="006C7429" w:rsidRDefault="00E25296" w:rsidP="006C7429">
      <w:pPr>
        <w:spacing w:line="276" w:lineRule="auto"/>
        <w:ind w:firstLine="709"/>
        <w:jc w:val="both"/>
        <w:rPr>
          <w:sz w:val="28"/>
          <w:szCs w:val="28"/>
        </w:rPr>
      </w:pPr>
      <w:r>
        <w:rPr>
          <w:sz w:val="28"/>
          <w:szCs w:val="28"/>
        </w:rPr>
        <w:t>У</w:t>
      </w:r>
      <w:r w:rsidR="006C7429" w:rsidRPr="006C7429">
        <w:rPr>
          <w:sz w:val="28"/>
          <w:szCs w:val="28"/>
        </w:rPr>
        <w:t>правлени</w:t>
      </w:r>
      <w:r>
        <w:rPr>
          <w:sz w:val="28"/>
          <w:szCs w:val="28"/>
        </w:rPr>
        <w:t>ем</w:t>
      </w:r>
      <w:r w:rsidR="006C7429" w:rsidRPr="006C7429">
        <w:rPr>
          <w:sz w:val="28"/>
          <w:szCs w:val="28"/>
        </w:rPr>
        <w:t xml:space="preserve"> осуществляется постоянный контроль за соблюдением требований Федерального законодательства в части обязательного страхования гражданской ответственности владельцев опасных объектов в случае аварии на опасном объекте. На поднадзорной территории осуществляют страховую деятельность страховые компании, имеющие лицензию на осуществление данного вида деятельности (ЗАО СК «Чулпан», ОАО «Военно-страховая компания», ОАО «Промышленная страхования компания», СК «Спасские ворота» и др.).</w:t>
      </w:r>
    </w:p>
    <w:p w14:paraId="11196EFC" w14:textId="1EFDB148" w:rsidR="006C7429" w:rsidRPr="006C7429" w:rsidRDefault="006C7429" w:rsidP="006C7429">
      <w:pPr>
        <w:spacing w:line="276" w:lineRule="auto"/>
        <w:ind w:firstLine="709"/>
        <w:jc w:val="both"/>
        <w:rPr>
          <w:sz w:val="28"/>
          <w:szCs w:val="28"/>
        </w:rPr>
      </w:pPr>
      <w:r w:rsidRPr="006C7429">
        <w:rPr>
          <w:sz w:val="28"/>
          <w:szCs w:val="28"/>
        </w:rPr>
        <w:t xml:space="preserve">Экспертизу промышленной безопасности на поднадзорных </w:t>
      </w:r>
      <w:r w:rsidR="00761BA9">
        <w:rPr>
          <w:sz w:val="28"/>
          <w:szCs w:val="28"/>
        </w:rPr>
        <w:t>Управлению</w:t>
      </w:r>
      <w:r w:rsidRPr="006C7429">
        <w:rPr>
          <w:sz w:val="28"/>
          <w:szCs w:val="28"/>
        </w:rPr>
        <w:t xml:space="preserve"> по надзору в нефтедобывающей промышленности и горному надзору </w:t>
      </w:r>
      <w:r w:rsidR="00E25296">
        <w:rPr>
          <w:sz w:val="28"/>
          <w:szCs w:val="28"/>
        </w:rPr>
        <w:t>У</w:t>
      </w:r>
      <w:r w:rsidRPr="006C7429">
        <w:rPr>
          <w:sz w:val="28"/>
          <w:szCs w:val="28"/>
        </w:rPr>
        <w:t>правления предприятиях проводят специализированные организации, переоформившие соответствующие лицензии Ростехнадзора в соответствии с установленными требованиями.</w:t>
      </w:r>
    </w:p>
    <w:p w14:paraId="3A8A4834" w14:textId="72AB5D25" w:rsidR="006C7429" w:rsidRPr="006C7429" w:rsidRDefault="006C7429" w:rsidP="006C7429">
      <w:pPr>
        <w:spacing w:line="276" w:lineRule="auto"/>
        <w:ind w:firstLine="709"/>
        <w:jc w:val="both"/>
        <w:rPr>
          <w:sz w:val="28"/>
          <w:szCs w:val="28"/>
        </w:rPr>
      </w:pPr>
      <w:r w:rsidRPr="006C7429">
        <w:rPr>
          <w:sz w:val="28"/>
          <w:szCs w:val="28"/>
        </w:rPr>
        <w:t xml:space="preserve">Все предприятия недропользователи, эксплуатирующие объекты, отнесенные к категории опасных производственных объектов, заключили договоры на обслуживание в профессиональными аварийно-спасательными службами (формированиями). </w:t>
      </w:r>
    </w:p>
    <w:p w14:paraId="6600BFC4" w14:textId="040004AF" w:rsidR="006C7429" w:rsidRPr="006C7429" w:rsidRDefault="006C7429" w:rsidP="006C7429">
      <w:pPr>
        <w:spacing w:line="276" w:lineRule="auto"/>
        <w:ind w:firstLine="709"/>
        <w:jc w:val="both"/>
        <w:rPr>
          <w:sz w:val="28"/>
          <w:szCs w:val="28"/>
        </w:rPr>
      </w:pPr>
      <w:r w:rsidRPr="006C7429">
        <w:rPr>
          <w:sz w:val="28"/>
          <w:szCs w:val="28"/>
        </w:rPr>
        <w:t>На опасных производственных об</w:t>
      </w:r>
      <w:r w:rsidR="00E25296">
        <w:rPr>
          <w:sz w:val="28"/>
          <w:szCs w:val="28"/>
        </w:rPr>
        <w:t>ъектах I и II классов опасности</w:t>
      </w:r>
      <w:r w:rsidR="00E25296">
        <w:rPr>
          <w:sz w:val="28"/>
          <w:szCs w:val="28"/>
        </w:rPr>
        <w:br/>
      </w:r>
      <w:r w:rsidRPr="006C7429">
        <w:rPr>
          <w:sz w:val="28"/>
          <w:szCs w:val="28"/>
        </w:rPr>
        <w:t>ОАО «Камско-Устьинский гипсовый ру</w:t>
      </w:r>
      <w:r w:rsidR="00E25296">
        <w:rPr>
          <w:sz w:val="28"/>
          <w:szCs w:val="28"/>
        </w:rPr>
        <w:t>дник», ООО «Гипсовая компания»,</w:t>
      </w:r>
      <w:r w:rsidR="00E25296">
        <w:rPr>
          <w:sz w:val="28"/>
          <w:szCs w:val="28"/>
        </w:rPr>
        <w:br/>
      </w:r>
      <w:r w:rsidRPr="006C7429">
        <w:rPr>
          <w:sz w:val="28"/>
          <w:szCs w:val="28"/>
        </w:rPr>
        <w:t>ООО «</w:t>
      </w:r>
      <w:proofErr w:type="spellStart"/>
      <w:r w:rsidRPr="006C7429">
        <w:rPr>
          <w:sz w:val="28"/>
          <w:szCs w:val="28"/>
        </w:rPr>
        <w:t>ГиПор</w:t>
      </w:r>
      <w:proofErr w:type="spellEnd"/>
      <w:r w:rsidRPr="006C7429">
        <w:rPr>
          <w:sz w:val="28"/>
          <w:szCs w:val="28"/>
        </w:rPr>
        <w:t xml:space="preserve">-М», разрабатывающих месторождения гипса и ангидрита </w:t>
      </w:r>
      <w:r w:rsidRPr="006C7429">
        <w:rPr>
          <w:sz w:val="28"/>
          <w:szCs w:val="28"/>
        </w:rPr>
        <w:lastRenderedPageBreak/>
        <w:t>подземных способом добычи полезного ископаемого, созданы вспомогательные горноспасательные команды.</w:t>
      </w:r>
    </w:p>
    <w:p w14:paraId="45C9A9FB" w14:textId="77777777" w:rsidR="006C7429" w:rsidRPr="006C7429" w:rsidRDefault="006C7429" w:rsidP="006C7429">
      <w:pPr>
        <w:widowControl w:val="0"/>
        <w:autoSpaceDE w:val="0"/>
        <w:autoSpaceDN w:val="0"/>
        <w:adjustRightInd w:val="0"/>
        <w:spacing w:line="276" w:lineRule="auto"/>
        <w:ind w:firstLine="709"/>
        <w:jc w:val="both"/>
        <w:rPr>
          <w:sz w:val="28"/>
          <w:szCs w:val="28"/>
        </w:rPr>
      </w:pPr>
      <w:r w:rsidRPr="006C7429">
        <w:rPr>
          <w:sz w:val="28"/>
          <w:szCs w:val="28"/>
        </w:rPr>
        <w:t xml:space="preserve">В целях обеспечения готовности к действиям по локализации и ликвидации последствий аварии предприятия и организации, эксплуатирующие опасные производственные объекты, разработали установленным порядком Планы мероприятий по локализации и ликвидации последствий аварий на опасном производственном объекте и заключили с профессиональными аварийно-спасательными формированиями (службами) договоры на обслуживание. </w:t>
      </w:r>
    </w:p>
    <w:p w14:paraId="648ACB9D" w14:textId="77777777" w:rsidR="006C7429" w:rsidRPr="006C7429" w:rsidRDefault="006C7429" w:rsidP="006C7429">
      <w:pPr>
        <w:spacing w:line="276" w:lineRule="auto"/>
        <w:ind w:firstLine="709"/>
        <w:jc w:val="both"/>
        <w:rPr>
          <w:sz w:val="28"/>
          <w:szCs w:val="28"/>
        </w:rPr>
      </w:pPr>
      <w:r w:rsidRPr="006C7429">
        <w:rPr>
          <w:sz w:val="28"/>
          <w:szCs w:val="28"/>
        </w:rPr>
        <w:t xml:space="preserve">С целью обучения работников действиям в случае аварии или инцидента на опасном производственном объекте, предприятия в соответствии с графиком проводят периодические учебно-тренировочные занятия по одной из позиций Плана мероприятий по локализации и ликвидации последствий аварий. </w:t>
      </w:r>
    </w:p>
    <w:p w14:paraId="3BB2202D" w14:textId="1E2C02C5" w:rsidR="006C7429" w:rsidRPr="006C7429" w:rsidRDefault="006C7429" w:rsidP="006C7429">
      <w:pPr>
        <w:widowControl w:val="0"/>
        <w:autoSpaceDE w:val="0"/>
        <w:autoSpaceDN w:val="0"/>
        <w:adjustRightInd w:val="0"/>
        <w:spacing w:line="276" w:lineRule="auto"/>
        <w:ind w:firstLine="709"/>
        <w:jc w:val="both"/>
        <w:rPr>
          <w:sz w:val="28"/>
          <w:szCs w:val="28"/>
        </w:rPr>
      </w:pPr>
      <w:r w:rsidRPr="006C7429">
        <w:rPr>
          <w:sz w:val="28"/>
          <w:szCs w:val="28"/>
        </w:rPr>
        <w:t xml:space="preserve">При проведении учебной тревоги план проведения учебной тревоги, утвержденный техническим руководителем (главным инженером) организации, согласованный с командиром подразделения ВГСЧ, обслуживающего организацию, направляется в </w:t>
      </w:r>
      <w:r w:rsidR="00892D35">
        <w:rPr>
          <w:sz w:val="28"/>
          <w:szCs w:val="28"/>
        </w:rPr>
        <w:t>Управление</w:t>
      </w:r>
      <w:r w:rsidRPr="006C7429">
        <w:rPr>
          <w:sz w:val="28"/>
          <w:szCs w:val="28"/>
        </w:rPr>
        <w:t xml:space="preserve">. </w:t>
      </w:r>
    </w:p>
    <w:p w14:paraId="1C850315" w14:textId="215FC831" w:rsidR="006C7429" w:rsidRPr="006C7429" w:rsidRDefault="006C7429" w:rsidP="006C7429">
      <w:pPr>
        <w:spacing w:line="276" w:lineRule="auto"/>
        <w:ind w:firstLine="709"/>
        <w:jc w:val="both"/>
        <w:rPr>
          <w:sz w:val="28"/>
          <w:szCs w:val="28"/>
        </w:rPr>
      </w:pPr>
      <w:r w:rsidRPr="006C7429">
        <w:rPr>
          <w:sz w:val="28"/>
          <w:szCs w:val="28"/>
        </w:rPr>
        <w:t>В то же время, предприятия и организации, ведущие разработку месторождений общераспространенных полезных ископаемых открытым способом, не отнесенных к категории опасных производственных объектов в силу Федерального закона от 21.07.1997 № 116-ФЗ «О промышленной безопасности опасных производственных объектов», не заключают договоры на обслуживание с профессиональными спасательными формированиями (службами).</w:t>
      </w:r>
    </w:p>
    <w:p w14:paraId="53B4EE52" w14:textId="77777777" w:rsidR="006C7429" w:rsidRPr="006C7429" w:rsidRDefault="006C7429" w:rsidP="006C7429">
      <w:pPr>
        <w:spacing w:line="276" w:lineRule="auto"/>
        <w:ind w:firstLine="709"/>
        <w:jc w:val="both"/>
        <w:rPr>
          <w:sz w:val="28"/>
          <w:szCs w:val="28"/>
        </w:rPr>
      </w:pPr>
      <w:r w:rsidRPr="006C7429">
        <w:rPr>
          <w:sz w:val="28"/>
          <w:szCs w:val="28"/>
        </w:rPr>
        <w:t>На опасных производственных объектах I и II классов опасности ОАО «Камско-Устьинский гипсовый рудник», ООО «Гипсовая компания», ООО «</w:t>
      </w:r>
      <w:proofErr w:type="spellStart"/>
      <w:r w:rsidRPr="006C7429">
        <w:rPr>
          <w:sz w:val="28"/>
          <w:szCs w:val="28"/>
        </w:rPr>
        <w:t>ГиПор</w:t>
      </w:r>
      <w:proofErr w:type="spellEnd"/>
      <w:r w:rsidRPr="006C7429">
        <w:rPr>
          <w:sz w:val="28"/>
          <w:szCs w:val="28"/>
        </w:rPr>
        <w:t>-М» (объекты подземных горных работ) созданы вспомогательные горноспасательные команды.</w:t>
      </w:r>
    </w:p>
    <w:p w14:paraId="29742D62" w14:textId="77777777" w:rsidR="006C7429" w:rsidRPr="006C7429" w:rsidRDefault="006C7429" w:rsidP="006C7429">
      <w:pPr>
        <w:spacing w:line="276" w:lineRule="auto"/>
        <w:ind w:firstLine="709"/>
        <w:jc w:val="both"/>
        <w:rPr>
          <w:sz w:val="28"/>
          <w:szCs w:val="28"/>
        </w:rPr>
      </w:pPr>
      <w:r w:rsidRPr="006C7429">
        <w:rPr>
          <w:sz w:val="28"/>
          <w:szCs w:val="28"/>
        </w:rPr>
        <w:t xml:space="preserve">В установленном порядке заключены договора с профессиональными аварийно-спасательными формированиями (службами). </w:t>
      </w:r>
    </w:p>
    <w:p w14:paraId="565733C0" w14:textId="77777777" w:rsidR="00AC2E90" w:rsidRPr="00AC2E90" w:rsidRDefault="00AC2E90" w:rsidP="00AC2E90">
      <w:pPr>
        <w:spacing w:line="276" w:lineRule="auto"/>
        <w:ind w:firstLine="709"/>
        <w:jc w:val="both"/>
        <w:rPr>
          <w:sz w:val="28"/>
          <w:szCs w:val="28"/>
        </w:rPr>
      </w:pPr>
      <w:r w:rsidRPr="00AC2E90">
        <w:rPr>
          <w:sz w:val="28"/>
          <w:szCs w:val="28"/>
        </w:rPr>
        <w:t>За 12 месяцев 2022 года государственными инспекторами проведено 12 обследований объектов ведения горных работ, из которых 12 мероприятий проведены в рамках постоянного государственного надзора. За аналогичный период 2021 года проведено 3 мероприятия.</w:t>
      </w:r>
    </w:p>
    <w:p w14:paraId="6A6920F8" w14:textId="3F1A7B2B" w:rsidR="00AC2E90" w:rsidRPr="00AC2E90" w:rsidRDefault="00AC2E90" w:rsidP="00AC2E90">
      <w:pPr>
        <w:spacing w:line="276" w:lineRule="auto"/>
        <w:ind w:firstLine="709"/>
        <w:jc w:val="both"/>
        <w:rPr>
          <w:sz w:val="28"/>
          <w:szCs w:val="28"/>
        </w:rPr>
      </w:pPr>
      <w:r w:rsidRPr="00AC2E90">
        <w:rPr>
          <w:sz w:val="28"/>
          <w:szCs w:val="28"/>
        </w:rPr>
        <w:t>В ходе проверочных мероприятий, выявлено 122 нарушения требований промышленной безопасности и безопасного ведения горных работ (30 – за 12 месяцев 2021 г.). За нарушение требований промышленной безопасности привлечены к административной ответственности 2 юридическое лицо (за 12 месяцев 2021 г. – 1) и 7 должностных лиц (1 должностных лица за 12 месяцев 2021 г.). Общая сумма наложенных штрафов составила 540 тыс. руб. (230 тыс. руб. за 12 месяцев 2021 г.).</w:t>
      </w:r>
    </w:p>
    <w:p w14:paraId="5E22AA3A" w14:textId="7676D38F" w:rsidR="00AC2E90" w:rsidRDefault="00AC2E90" w:rsidP="00AC2E90">
      <w:pPr>
        <w:spacing w:line="276" w:lineRule="auto"/>
        <w:ind w:firstLine="709"/>
        <w:jc w:val="both"/>
        <w:rPr>
          <w:sz w:val="28"/>
          <w:szCs w:val="28"/>
        </w:rPr>
      </w:pPr>
      <w:r w:rsidRPr="00AC2E90">
        <w:rPr>
          <w:sz w:val="28"/>
          <w:szCs w:val="28"/>
        </w:rPr>
        <w:lastRenderedPageBreak/>
        <w:t>Административного приостановления деятельности за 12 месяцев 2022 г. не было. За аналогичный период 2021 г. была одна административная приостановка деятельности ООО «Гипсовая компания».</w:t>
      </w:r>
    </w:p>
    <w:p w14:paraId="479F0A5D" w14:textId="77777777" w:rsidR="00007BC0" w:rsidRPr="00AC2E90" w:rsidRDefault="00007BC0" w:rsidP="00AC2E90">
      <w:pPr>
        <w:spacing w:line="276" w:lineRule="auto"/>
        <w:ind w:firstLine="709"/>
        <w:jc w:val="both"/>
        <w:rPr>
          <w:sz w:val="28"/>
          <w:szCs w:val="28"/>
        </w:rPr>
      </w:pPr>
    </w:p>
    <w:p w14:paraId="42019C21" w14:textId="20DDC261" w:rsidR="00AC2E90" w:rsidRDefault="00007BC0" w:rsidP="00AC2E90">
      <w:pPr>
        <w:spacing w:line="276" w:lineRule="auto"/>
        <w:ind w:firstLine="709"/>
        <w:jc w:val="both"/>
        <w:rPr>
          <w:b/>
          <w:bCs/>
          <w:sz w:val="28"/>
          <w:szCs w:val="28"/>
        </w:rPr>
      </w:pPr>
      <w:r>
        <w:rPr>
          <w:b/>
          <w:bCs/>
          <w:sz w:val="28"/>
          <w:szCs w:val="28"/>
        </w:rPr>
        <w:t>С</w:t>
      </w:r>
      <w:r w:rsidR="00AC2E90" w:rsidRPr="00AC2E90">
        <w:rPr>
          <w:sz w:val="28"/>
          <w:szCs w:val="28"/>
        </w:rPr>
        <w:t xml:space="preserve">остояние промышленной безопасности </w:t>
      </w:r>
      <w:r>
        <w:rPr>
          <w:b/>
          <w:bCs/>
          <w:sz w:val="28"/>
          <w:szCs w:val="28"/>
        </w:rPr>
        <w:t>по н</w:t>
      </w:r>
      <w:r w:rsidRPr="00AC2E90">
        <w:rPr>
          <w:b/>
          <w:bCs/>
          <w:sz w:val="28"/>
          <w:szCs w:val="28"/>
        </w:rPr>
        <w:t>адзор</w:t>
      </w:r>
      <w:r>
        <w:rPr>
          <w:b/>
          <w:bCs/>
          <w:sz w:val="28"/>
          <w:szCs w:val="28"/>
        </w:rPr>
        <w:t>у</w:t>
      </w:r>
      <w:r w:rsidRPr="00AC2E90">
        <w:rPr>
          <w:b/>
          <w:bCs/>
          <w:sz w:val="28"/>
          <w:szCs w:val="28"/>
        </w:rPr>
        <w:t xml:space="preserve"> за объектами нефтегазодобычи</w:t>
      </w:r>
      <w:r w:rsidRPr="00AC2E90">
        <w:rPr>
          <w:sz w:val="28"/>
          <w:szCs w:val="28"/>
        </w:rPr>
        <w:t xml:space="preserve"> </w:t>
      </w:r>
      <w:r w:rsidR="00AC2E90" w:rsidRPr="00AC2E90">
        <w:rPr>
          <w:sz w:val="28"/>
          <w:szCs w:val="28"/>
        </w:rPr>
        <w:t xml:space="preserve">за 12 месяцев 2022 года непосредственно на предприятиях и в организациях </w:t>
      </w:r>
      <w:r w:rsidR="00AC2E90" w:rsidRPr="00AC2E90">
        <w:rPr>
          <w:b/>
          <w:bCs/>
          <w:sz w:val="28"/>
          <w:szCs w:val="28"/>
        </w:rPr>
        <w:t>нефтедобывающей промышленности</w:t>
      </w:r>
      <w:r w:rsidR="00AC2E90" w:rsidRPr="00AC2E90">
        <w:rPr>
          <w:sz w:val="28"/>
          <w:szCs w:val="28"/>
        </w:rPr>
        <w:t xml:space="preserve"> контролировалось 3 государственными инспекторами.</w:t>
      </w:r>
    </w:p>
    <w:p w14:paraId="2B1BA00D" w14:textId="4E7881AA" w:rsidR="00AC2E90" w:rsidRPr="00AC2E90" w:rsidRDefault="00AC2E90" w:rsidP="00AC2E90">
      <w:pPr>
        <w:spacing w:line="276" w:lineRule="auto"/>
        <w:ind w:firstLine="709"/>
        <w:jc w:val="both"/>
        <w:rPr>
          <w:b/>
          <w:bCs/>
          <w:sz w:val="28"/>
          <w:szCs w:val="28"/>
        </w:rPr>
      </w:pPr>
      <w:r w:rsidRPr="00AC2E90">
        <w:rPr>
          <w:sz w:val="28"/>
          <w:szCs w:val="28"/>
        </w:rPr>
        <w:t xml:space="preserve">Государственными инспекторами </w:t>
      </w:r>
      <w:r w:rsidR="0027383D">
        <w:rPr>
          <w:sz w:val="28"/>
          <w:szCs w:val="28"/>
        </w:rPr>
        <w:t xml:space="preserve">Управления </w:t>
      </w:r>
      <w:r w:rsidRPr="00AC2E90">
        <w:rPr>
          <w:sz w:val="28"/>
          <w:szCs w:val="28"/>
        </w:rPr>
        <w:t>надзорная и контрольная деятельность осуществлялась на 41 предприятии и организации имеющих лицензию на эксплуатацию взрывопожароопасных и химически опасных производственных объектов I, II и III классов опасности.</w:t>
      </w:r>
    </w:p>
    <w:p w14:paraId="630BE46E" w14:textId="77777777" w:rsidR="00AC2E90" w:rsidRPr="00AC2E90" w:rsidRDefault="00AC2E90" w:rsidP="00AC2E90">
      <w:pPr>
        <w:spacing w:line="276" w:lineRule="auto"/>
        <w:ind w:firstLine="709"/>
        <w:rPr>
          <w:sz w:val="28"/>
          <w:szCs w:val="28"/>
        </w:rPr>
      </w:pPr>
      <w:r w:rsidRPr="00AC2E90">
        <w:rPr>
          <w:sz w:val="28"/>
          <w:szCs w:val="28"/>
        </w:rPr>
        <w:t xml:space="preserve">Число поднадзорных опасных производственных объектов -770, в том числе: </w:t>
      </w:r>
    </w:p>
    <w:p w14:paraId="5A4746F2" w14:textId="77777777" w:rsidR="00AC2E90" w:rsidRPr="00AC2E90" w:rsidRDefault="00AC2E90" w:rsidP="00AC2E90">
      <w:pPr>
        <w:spacing w:line="276" w:lineRule="auto"/>
        <w:ind w:firstLine="709"/>
        <w:rPr>
          <w:sz w:val="28"/>
          <w:szCs w:val="28"/>
        </w:rPr>
      </w:pPr>
      <w:r w:rsidRPr="00AC2E90">
        <w:rPr>
          <w:sz w:val="28"/>
          <w:szCs w:val="28"/>
        </w:rPr>
        <w:t>1. Участок ведения буровых работ - 22</w:t>
      </w:r>
    </w:p>
    <w:p w14:paraId="7B799CD5" w14:textId="77777777" w:rsidR="00AC2E90" w:rsidRPr="00AC2E90" w:rsidRDefault="00AC2E90" w:rsidP="00AC2E90">
      <w:pPr>
        <w:spacing w:line="276" w:lineRule="auto"/>
        <w:ind w:firstLine="709"/>
        <w:rPr>
          <w:sz w:val="28"/>
          <w:szCs w:val="28"/>
        </w:rPr>
      </w:pPr>
      <w:r w:rsidRPr="00AC2E90">
        <w:rPr>
          <w:sz w:val="28"/>
          <w:szCs w:val="28"/>
        </w:rPr>
        <w:t>2. Фонд скважин - 210</w:t>
      </w:r>
    </w:p>
    <w:p w14:paraId="03829F4E" w14:textId="77777777" w:rsidR="00AC2E90" w:rsidRPr="00AC2E90" w:rsidRDefault="00AC2E90" w:rsidP="00AC2E90">
      <w:pPr>
        <w:spacing w:line="276" w:lineRule="auto"/>
        <w:ind w:firstLine="709"/>
        <w:rPr>
          <w:sz w:val="28"/>
          <w:szCs w:val="28"/>
        </w:rPr>
      </w:pPr>
      <w:r w:rsidRPr="00AC2E90">
        <w:rPr>
          <w:sz w:val="28"/>
          <w:szCs w:val="28"/>
        </w:rPr>
        <w:t>3. Участок предварительной подготовки нефти - 33</w:t>
      </w:r>
    </w:p>
    <w:p w14:paraId="452613A1" w14:textId="77777777" w:rsidR="00AC2E90" w:rsidRPr="00AC2E90" w:rsidRDefault="00AC2E90" w:rsidP="00AC2E90">
      <w:pPr>
        <w:spacing w:line="276" w:lineRule="auto"/>
        <w:ind w:firstLine="709"/>
        <w:rPr>
          <w:sz w:val="28"/>
          <w:szCs w:val="28"/>
        </w:rPr>
      </w:pPr>
      <w:r w:rsidRPr="00AC2E90">
        <w:rPr>
          <w:sz w:val="28"/>
          <w:szCs w:val="28"/>
        </w:rPr>
        <w:t>4. Площадка дожимной насосной станции - 241</w:t>
      </w:r>
    </w:p>
    <w:p w14:paraId="60CBEC57" w14:textId="77777777" w:rsidR="00AC2E90" w:rsidRPr="00AC2E90" w:rsidRDefault="00AC2E90" w:rsidP="00AC2E90">
      <w:pPr>
        <w:spacing w:line="276" w:lineRule="auto"/>
        <w:ind w:firstLine="709"/>
        <w:rPr>
          <w:sz w:val="28"/>
          <w:szCs w:val="28"/>
        </w:rPr>
      </w:pPr>
      <w:r w:rsidRPr="00AC2E90">
        <w:rPr>
          <w:sz w:val="28"/>
          <w:szCs w:val="28"/>
        </w:rPr>
        <w:t>5. Пункт подготовки и сбора нефти - 71</w:t>
      </w:r>
    </w:p>
    <w:p w14:paraId="0A36B22E" w14:textId="77777777" w:rsidR="00AC2E90" w:rsidRPr="00AC2E90" w:rsidRDefault="00AC2E90" w:rsidP="00AC2E90">
      <w:pPr>
        <w:spacing w:line="276" w:lineRule="auto"/>
        <w:ind w:firstLine="709"/>
        <w:rPr>
          <w:sz w:val="28"/>
          <w:szCs w:val="28"/>
        </w:rPr>
      </w:pPr>
      <w:r w:rsidRPr="00AC2E90">
        <w:rPr>
          <w:sz w:val="28"/>
          <w:szCs w:val="28"/>
        </w:rPr>
        <w:t>6. Парк резервуарный (промысловый), (шт./тыс. куб. м) – 8</w:t>
      </w:r>
    </w:p>
    <w:p w14:paraId="6F5E49C0" w14:textId="77777777" w:rsidR="00AC2E90" w:rsidRPr="00AC2E90" w:rsidRDefault="00AC2E90" w:rsidP="00AC2E90">
      <w:pPr>
        <w:spacing w:line="276" w:lineRule="auto"/>
        <w:ind w:firstLine="709"/>
        <w:rPr>
          <w:sz w:val="28"/>
          <w:szCs w:val="28"/>
        </w:rPr>
      </w:pPr>
      <w:r w:rsidRPr="00AC2E90">
        <w:rPr>
          <w:sz w:val="28"/>
          <w:szCs w:val="28"/>
        </w:rPr>
        <w:t>7. Системы промысловых (межпромысловых) трубопроводов куста (площади, месторождения) - 185</w:t>
      </w:r>
    </w:p>
    <w:p w14:paraId="53DB7456" w14:textId="2A53B4AF"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xml:space="preserve">Под надзором </w:t>
      </w:r>
      <w:r w:rsidR="0090286B" w:rsidRPr="002512F3">
        <w:rPr>
          <w:color w:val="000000"/>
          <w:sz w:val="28"/>
          <w:szCs w:val="28"/>
        </w:rPr>
        <w:t>Управлени</w:t>
      </w:r>
      <w:r w:rsidR="0090286B">
        <w:rPr>
          <w:color w:val="000000"/>
          <w:sz w:val="28"/>
          <w:szCs w:val="28"/>
        </w:rPr>
        <w:t>я</w:t>
      </w:r>
      <w:r w:rsidRPr="00AC2E90">
        <w:rPr>
          <w:color w:val="000000"/>
          <w:sz w:val="28"/>
          <w:szCs w:val="28"/>
          <w:lang w:val="x-none" w:bidi="ru-RU"/>
        </w:rPr>
        <w:t xml:space="preserve"> находятся следующие основные объекты предприятий нефтегазодобычи, расположенные на территории </w:t>
      </w:r>
      <w:r w:rsidRPr="00AC2E90">
        <w:rPr>
          <w:sz w:val="28"/>
          <w:szCs w:val="28"/>
          <w:lang w:val="x-none" w:eastAsia="x-none"/>
        </w:rPr>
        <w:t>Республики Татарстан</w:t>
      </w:r>
      <w:r w:rsidRPr="00AC2E90">
        <w:rPr>
          <w:sz w:val="28"/>
          <w:szCs w:val="28"/>
          <w:lang w:val="x-none" w:eastAsia="x-none"/>
        </w:rPr>
        <w:br/>
      </w:r>
      <w:r w:rsidRPr="00AC2E90">
        <w:rPr>
          <w:color w:val="000000"/>
          <w:sz w:val="28"/>
          <w:szCs w:val="28"/>
          <w:lang w:val="x-none" w:bidi="ru-RU"/>
        </w:rPr>
        <w:t>- АО «</w:t>
      </w:r>
      <w:proofErr w:type="spellStart"/>
      <w:r w:rsidRPr="00AC2E90">
        <w:rPr>
          <w:color w:val="000000"/>
          <w:sz w:val="28"/>
          <w:szCs w:val="28"/>
          <w:lang w:val="x-none" w:bidi="ru-RU"/>
        </w:rPr>
        <w:t>Акмай</w:t>
      </w:r>
      <w:proofErr w:type="spellEnd"/>
      <w:r w:rsidRPr="00AC2E90">
        <w:rPr>
          <w:color w:val="000000"/>
          <w:sz w:val="28"/>
          <w:szCs w:val="28"/>
          <w:lang w:val="x-none" w:bidi="ru-RU"/>
        </w:rPr>
        <w:t>» - 4 объекта третьего класса опасности.</w:t>
      </w:r>
    </w:p>
    <w:p w14:paraId="250AF28B" w14:textId="77777777"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ЗАО «</w:t>
      </w:r>
      <w:proofErr w:type="spellStart"/>
      <w:r w:rsidRPr="00AC2E90">
        <w:rPr>
          <w:color w:val="000000"/>
          <w:sz w:val="28"/>
          <w:szCs w:val="28"/>
          <w:lang w:val="x-none" w:bidi="ru-RU"/>
        </w:rPr>
        <w:t>Алойл</w:t>
      </w:r>
      <w:proofErr w:type="spellEnd"/>
      <w:r w:rsidRPr="00AC2E90">
        <w:rPr>
          <w:color w:val="000000"/>
          <w:sz w:val="28"/>
          <w:szCs w:val="28"/>
          <w:lang w:val="x-none" w:bidi="ru-RU"/>
        </w:rPr>
        <w:t>» - 2 объекта первого класса опасности, 1 объект второго класса опасности, 9 объектов третьего класса опасности.</w:t>
      </w:r>
    </w:p>
    <w:p w14:paraId="3007762B" w14:textId="77777777"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ПАО АНК «Башнефть» – 1 объект первого класса опасности, 1 объект второго класса опасности, 1 объект третьего класса опасности.</w:t>
      </w:r>
    </w:p>
    <w:p w14:paraId="294D27E3" w14:textId="77777777"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ООО «Благодаров-Ойл» – 1 объект первого класса опасности, 2 объекта второго класса опасности, 2 объекта третьего класса опасности, 2 объекта четвертого класса опасности.</w:t>
      </w:r>
    </w:p>
    <w:p w14:paraId="10000842" w14:textId="77777777"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АО «</w:t>
      </w:r>
      <w:proofErr w:type="spellStart"/>
      <w:r w:rsidRPr="00AC2E90">
        <w:rPr>
          <w:color w:val="000000"/>
          <w:sz w:val="28"/>
          <w:szCs w:val="28"/>
          <w:lang w:val="x-none" w:bidi="ru-RU"/>
        </w:rPr>
        <w:t>Булгарнефть</w:t>
      </w:r>
      <w:proofErr w:type="spellEnd"/>
      <w:r w:rsidRPr="00AC2E90">
        <w:rPr>
          <w:color w:val="000000"/>
          <w:sz w:val="28"/>
          <w:szCs w:val="28"/>
          <w:lang w:val="x-none" w:bidi="ru-RU"/>
        </w:rPr>
        <w:t>» – 2 объекта первого класса опасности, 1 объект второго класса опасности, 11 объектов третьего класса опасности.</w:t>
      </w:r>
    </w:p>
    <w:p w14:paraId="6C4988D1" w14:textId="77777777" w:rsidR="00AC2E90" w:rsidRPr="00AC2E90" w:rsidRDefault="00AC2E90" w:rsidP="00AC2E90">
      <w:pPr>
        <w:widowControl w:val="0"/>
        <w:spacing w:line="276" w:lineRule="auto"/>
        <w:ind w:firstLine="709"/>
        <w:jc w:val="both"/>
        <w:rPr>
          <w:color w:val="000000"/>
          <w:sz w:val="28"/>
          <w:szCs w:val="28"/>
          <w:lang w:val="x-none" w:bidi="ru-RU"/>
        </w:rPr>
      </w:pPr>
      <w:r w:rsidRPr="00AC2E90">
        <w:rPr>
          <w:color w:val="000000"/>
          <w:sz w:val="28"/>
          <w:szCs w:val="28"/>
          <w:lang w:val="x-none" w:bidi="ru-RU"/>
        </w:rPr>
        <w:t>- АО «ГРИЦ» – 1 объект первого класса опасности, 1 объект второго класса опасности, 2 объекта третьего класса опасности.</w:t>
      </w:r>
    </w:p>
    <w:p w14:paraId="5C12A6A5"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ООО «</w:t>
      </w:r>
      <w:proofErr w:type="spellStart"/>
      <w:r w:rsidRPr="00AC2E90">
        <w:rPr>
          <w:sz w:val="28"/>
          <w:szCs w:val="28"/>
          <w:lang w:val="x-none" w:eastAsia="x-none"/>
        </w:rPr>
        <w:t>Камскойл</w:t>
      </w:r>
      <w:proofErr w:type="spellEnd"/>
      <w:r w:rsidRPr="00AC2E90">
        <w:rPr>
          <w:sz w:val="28"/>
          <w:szCs w:val="28"/>
          <w:lang w:val="x-none" w:eastAsia="x-none"/>
        </w:rPr>
        <w:t xml:space="preserve">» </w:t>
      </w:r>
      <w:bookmarkStart w:id="18" w:name="_Hlk105573083"/>
      <w:r w:rsidRPr="00AC2E90">
        <w:rPr>
          <w:color w:val="000000"/>
          <w:sz w:val="28"/>
          <w:szCs w:val="28"/>
          <w:lang w:val="x-none" w:bidi="ru-RU"/>
        </w:rPr>
        <w:t>–</w:t>
      </w:r>
      <w:bookmarkEnd w:id="18"/>
      <w:r w:rsidRPr="00AC2E90">
        <w:rPr>
          <w:sz w:val="28"/>
          <w:szCs w:val="28"/>
          <w:lang w:val="x-none" w:eastAsia="x-none"/>
        </w:rPr>
        <w:t xml:space="preserve"> 3 объекта третьего класса опасности, 1 объект четвертого класса опасности.</w:t>
      </w:r>
    </w:p>
    <w:p w14:paraId="528FF75C"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lastRenderedPageBreak/>
        <w:t xml:space="preserve">- ООО «Карбон-Ойл» </w:t>
      </w:r>
      <w:r w:rsidRPr="00AC2E90">
        <w:rPr>
          <w:color w:val="000000"/>
          <w:sz w:val="28"/>
          <w:szCs w:val="28"/>
          <w:lang w:val="x-none" w:bidi="ru-RU"/>
        </w:rPr>
        <w:t>–</w:t>
      </w:r>
      <w:r w:rsidRPr="00AC2E90">
        <w:rPr>
          <w:sz w:val="28"/>
          <w:szCs w:val="28"/>
          <w:lang w:val="x-none" w:eastAsia="x-none"/>
        </w:rPr>
        <w:t xml:space="preserve"> 3 объекта второго класса опасности, 10 объектов третьего класса опасности.</w:t>
      </w:r>
    </w:p>
    <w:p w14:paraId="78116214"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МАКойл</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1 объект первого класса опасности, 2 объекта третьего класса опасности, 1 объект четвертого класса опасности.</w:t>
      </w:r>
    </w:p>
    <w:p w14:paraId="4DEC9B6A"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Меллянефть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2 объекта второго класса опасности, 10 объектов третьего класса опасности, 5 объектов четвертого класса опасности.</w:t>
      </w:r>
    </w:p>
    <w:p w14:paraId="09131EFB"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xml:space="preserve">- ООО «МНКТ» </w:t>
      </w:r>
      <w:r w:rsidRPr="00AC2E90">
        <w:rPr>
          <w:color w:val="000000"/>
          <w:sz w:val="28"/>
          <w:szCs w:val="28"/>
          <w:lang w:val="x-none" w:bidi="ru-RU"/>
        </w:rPr>
        <w:t>–</w:t>
      </w:r>
      <w:r w:rsidRPr="00AC2E90">
        <w:rPr>
          <w:sz w:val="28"/>
          <w:szCs w:val="28"/>
          <w:lang w:val="x-none" w:eastAsia="x-none"/>
        </w:rPr>
        <w:t xml:space="preserve"> 3 объекта первого класса опасности, 5 объектов второго класса опасности, 10 объектов третьего класса опасности.</w:t>
      </w:r>
    </w:p>
    <w:p w14:paraId="3D98451F"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xml:space="preserve">- АО «ННК» </w:t>
      </w:r>
      <w:r w:rsidRPr="00AC2E90">
        <w:rPr>
          <w:color w:val="000000"/>
          <w:sz w:val="28"/>
          <w:szCs w:val="28"/>
          <w:lang w:val="x-none" w:bidi="ru-RU"/>
        </w:rPr>
        <w:t>–</w:t>
      </w:r>
      <w:r w:rsidRPr="00AC2E90">
        <w:rPr>
          <w:sz w:val="28"/>
          <w:szCs w:val="28"/>
          <w:lang w:val="x-none" w:eastAsia="x-none"/>
        </w:rPr>
        <w:t xml:space="preserve"> 5 объектов третьего класса опасности.</w:t>
      </w:r>
    </w:p>
    <w:p w14:paraId="15A08A1C"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ОАО «</w:t>
      </w:r>
      <w:proofErr w:type="spellStart"/>
      <w:r w:rsidRPr="00AC2E90">
        <w:rPr>
          <w:sz w:val="28"/>
          <w:szCs w:val="28"/>
          <w:lang w:val="x-none" w:eastAsia="x-none"/>
        </w:rPr>
        <w:t>Нократойл</w:t>
      </w:r>
      <w:proofErr w:type="spellEnd"/>
      <w:r w:rsidRPr="00AC2E90">
        <w:rPr>
          <w:sz w:val="28"/>
          <w:szCs w:val="28"/>
          <w:lang w:val="x-none" w:eastAsia="x-none"/>
        </w:rPr>
        <w:t>» – 3 объекта третьего класса опасности.</w:t>
      </w:r>
    </w:p>
    <w:p w14:paraId="4ADF1176"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ЗАО «</w:t>
      </w:r>
      <w:proofErr w:type="spellStart"/>
      <w:r w:rsidRPr="00AC2E90">
        <w:rPr>
          <w:sz w:val="28"/>
          <w:szCs w:val="28"/>
          <w:lang w:val="x-none" w:eastAsia="x-none"/>
        </w:rPr>
        <w:t>Охтин</w:t>
      </w:r>
      <w:proofErr w:type="spellEnd"/>
      <w:r w:rsidRPr="00AC2E90">
        <w:rPr>
          <w:sz w:val="28"/>
          <w:szCs w:val="28"/>
          <w:lang w:val="x-none" w:eastAsia="x-none"/>
        </w:rPr>
        <w:t>-Ойл» – 1 объект первого класса опасности, 1 объект второго класса опасности, 5 объектов третьего класса опасности.</w:t>
      </w:r>
    </w:p>
    <w:p w14:paraId="6AADCC08"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ЗАО «Предприятие Кара Алтын» – 2 объекта первого класса опасности, 1 объект второго класса опасности, 8 объектов третьего класса опасности, 7 объектов четвертого класса опасности.</w:t>
      </w:r>
    </w:p>
    <w:p w14:paraId="28794BE3"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«СМП-</w:t>
      </w:r>
      <w:proofErr w:type="spellStart"/>
      <w:r w:rsidRPr="00AC2E90">
        <w:rPr>
          <w:sz w:val="28"/>
          <w:szCs w:val="28"/>
          <w:lang w:val="x-none" w:eastAsia="x-none"/>
        </w:rPr>
        <w:t>Нефтегаз</w:t>
      </w:r>
      <w:proofErr w:type="spellEnd"/>
      <w:r w:rsidRPr="00AC2E90">
        <w:rPr>
          <w:sz w:val="28"/>
          <w:szCs w:val="28"/>
          <w:lang w:val="x-none" w:eastAsia="x-none"/>
        </w:rPr>
        <w:t>» – 2 объекта первого класса опасности, 2 объекта второго класса опасности, 2 объекта третьего класса опасности.</w:t>
      </w:r>
    </w:p>
    <w:p w14:paraId="50611C67"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xml:space="preserve">- АО «ТАТЕХ» </w:t>
      </w:r>
      <w:r w:rsidRPr="00AC2E90">
        <w:rPr>
          <w:color w:val="000000"/>
          <w:sz w:val="28"/>
          <w:szCs w:val="28"/>
          <w:lang w:val="x-none" w:bidi="ru-RU"/>
        </w:rPr>
        <w:t>–</w:t>
      </w:r>
      <w:r w:rsidRPr="00AC2E90">
        <w:rPr>
          <w:sz w:val="28"/>
          <w:szCs w:val="28"/>
          <w:lang w:val="x-none" w:eastAsia="x-none"/>
        </w:rPr>
        <w:t xml:space="preserve"> 2 объекта первого класса опасности, 2 объекта второго класса опасности, 2 объекта третьего класса опасности.</w:t>
      </w:r>
    </w:p>
    <w:p w14:paraId="388B8C8F"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Татнефтеотдача</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3 объекта первого класса опасности, 5 объектов второго класса опасности, 2 объекта третьего класса опасности, 3 объекта четвертого класса опасности.</w:t>
      </w:r>
    </w:p>
    <w:p w14:paraId="5C9C2E6D"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Татнефтепром</w:t>
      </w:r>
      <w:proofErr w:type="spellEnd"/>
      <w:r w:rsidRPr="00AC2E90">
        <w:rPr>
          <w:sz w:val="28"/>
          <w:szCs w:val="28"/>
          <w:lang w:val="x-none" w:eastAsia="x-none"/>
        </w:rPr>
        <w:t xml:space="preserve">» </w:t>
      </w:r>
      <w:r w:rsidRPr="00AC2E90">
        <w:rPr>
          <w:sz w:val="28"/>
          <w:szCs w:val="28"/>
          <w:lang w:val="x-none" w:eastAsia="x-none" w:bidi="ru-RU"/>
        </w:rPr>
        <w:t>–</w:t>
      </w:r>
      <w:r w:rsidRPr="00AC2E90">
        <w:rPr>
          <w:sz w:val="28"/>
          <w:szCs w:val="28"/>
          <w:lang w:val="x-none" w:eastAsia="x-none"/>
        </w:rPr>
        <w:t xml:space="preserve"> 2 объекта первого класса опасности, 2 объекта второго класса опасности, 1 объект третьего класса опасности, 2 объекта четвертого класса опасности.</w:t>
      </w:r>
    </w:p>
    <w:p w14:paraId="6EADFBB0"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Татнефтепром-Зюзеевнефть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4 объекта первого класса опасности, 2 объекта второго класса опасности, 16 объектов третьего класса опасности, 9 объектов четвертого класса опасности.</w:t>
      </w:r>
    </w:p>
    <w:p w14:paraId="239D84F4"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xml:space="preserve">- ПАО «Татнефть» </w:t>
      </w:r>
      <w:r w:rsidRPr="00AC2E90">
        <w:rPr>
          <w:color w:val="000000"/>
          <w:sz w:val="28"/>
          <w:szCs w:val="28"/>
          <w:lang w:val="x-none" w:bidi="ru-RU"/>
        </w:rPr>
        <w:t>–</w:t>
      </w:r>
      <w:r w:rsidRPr="00AC2E90">
        <w:rPr>
          <w:sz w:val="28"/>
          <w:szCs w:val="28"/>
          <w:lang w:val="x-none" w:eastAsia="x-none"/>
        </w:rPr>
        <w:t xml:space="preserve"> 63 объекта первого класса опасности, 86 объектов второго класса опасности, 195 объектов третьего класса опасности, 91 объектов четвертого класса опасности.</w:t>
      </w:r>
    </w:p>
    <w:p w14:paraId="6D023B69"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Татойлгаз</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4 объекта первого класса опасности, 4 объекта второго класса опасности, 6 объектов третьего класса опасности.</w:t>
      </w:r>
    </w:p>
    <w:p w14:paraId="09AE22E2"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ТПП «</w:t>
      </w:r>
      <w:proofErr w:type="spellStart"/>
      <w:r w:rsidRPr="00AC2E90">
        <w:rPr>
          <w:sz w:val="28"/>
          <w:szCs w:val="28"/>
          <w:lang w:val="x-none" w:eastAsia="x-none"/>
        </w:rPr>
        <w:t>ТатРИТЭКнефть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2 объекта первого класса опасности, 4 объекта второго класса опасности, 44 объекта третьего класса опасности, 22 объекта четвертого класса опасности.</w:t>
      </w:r>
    </w:p>
    <w:p w14:paraId="787CF5C4"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ООО «</w:t>
      </w:r>
      <w:proofErr w:type="spellStart"/>
      <w:r w:rsidRPr="00AC2E90">
        <w:rPr>
          <w:sz w:val="28"/>
          <w:szCs w:val="28"/>
          <w:lang w:val="x-none" w:eastAsia="x-none"/>
        </w:rPr>
        <w:t>Трансойл</w:t>
      </w:r>
      <w:proofErr w:type="spellEnd"/>
      <w:r w:rsidRPr="00AC2E90">
        <w:rPr>
          <w:sz w:val="28"/>
          <w:szCs w:val="28"/>
          <w:lang w:val="x-none" w:eastAsia="x-none"/>
        </w:rPr>
        <w:t>» – 3 объекта второго класса опасности, 6 объектов третьего класса опасности.</w:t>
      </w:r>
    </w:p>
    <w:p w14:paraId="6CED4CD9"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ЗАО «</w:t>
      </w:r>
      <w:proofErr w:type="spellStart"/>
      <w:r w:rsidRPr="00AC2E90">
        <w:rPr>
          <w:sz w:val="28"/>
          <w:szCs w:val="28"/>
          <w:lang w:val="x-none" w:eastAsia="x-none"/>
        </w:rPr>
        <w:t>Троицкнефть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4 третьего класса опасности.</w:t>
      </w:r>
    </w:p>
    <w:p w14:paraId="66AA095B"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lastRenderedPageBreak/>
        <w:t>- АО «</w:t>
      </w:r>
      <w:proofErr w:type="spellStart"/>
      <w:r w:rsidRPr="00AC2E90">
        <w:rPr>
          <w:sz w:val="28"/>
          <w:szCs w:val="28"/>
          <w:lang w:val="x-none" w:eastAsia="x-none"/>
        </w:rPr>
        <w:t>Геотех</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3 объекта второго класса опасности, 3 объекта третьего класса опасности.</w:t>
      </w:r>
    </w:p>
    <w:p w14:paraId="2435D0E3"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Иделойл</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1 объект первого класса опасности, 2 объекта второго класса опасности, 1 объект третьего класса опасности.</w:t>
      </w:r>
    </w:p>
    <w:p w14:paraId="3F9B4C5D" w14:textId="77777777" w:rsidR="00AC2E90" w:rsidRPr="00AC2E90" w:rsidRDefault="00AC2E90" w:rsidP="00AC2E90">
      <w:pPr>
        <w:widowControl w:val="0"/>
        <w:spacing w:line="276" w:lineRule="auto"/>
        <w:ind w:firstLine="709"/>
        <w:jc w:val="both"/>
        <w:rPr>
          <w:sz w:val="28"/>
          <w:szCs w:val="28"/>
          <w:lang w:val="x-none" w:eastAsia="x-none"/>
        </w:rPr>
      </w:pPr>
      <w:r w:rsidRPr="00AC2E90">
        <w:rPr>
          <w:sz w:val="28"/>
          <w:szCs w:val="28"/>
          <w:lang w:val="x-none" w:eastAsia="x-none"/>
        </w:rPr>
        <w:t xml:space="preserve">- АО «Геология» </w:t>
      </w:r>
      <w:r w:rsidRPr="00AC2E90">
        <w:rPr>
          <w:color w:val="000000"/>
          <w:sz w:val="28"/>
          <w:szCs w:val="28"/>
          <w:lang w:val="x-none" w:bidi="ru-RU"/>
        </w:rPr>
        <w:t>–</w:t>
      </w:r>
      <w:r w:rsidRPr="00AC2E90">
        <w:rPr>
          <w:sz w:val="28"/>
          <w:szCs w:val="28"/>
          <w:lang w:val="x-none" w:eastAsia="x-none"/>
        </w:rPr>
        <w:t xml:space="preserve"> 1 объект первого класса опасности, 4 объекта второго класса опасности, 2 объекта третьего класса опасности.</w:t>
      </w:r>
    </w:p>
    <w:p w14:paraId="43CD5298"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xml:space="preserve">- АО «Геология» </w:t>
      </w:r>
      <w:r w:rsidRPr="00AC2E90">
        <w:rPr>
          <w:color w:val="000000"/>
          <w:sz w:val="28"/>
          <w:szCs w:val="28"/>
          <w:lang w:val="x-none" w:bidi="ru-RU"/>
        </w:rPr>
        <w:t>–</w:t>
      </w:r>
      <w:r w:rsidRPr="00AC2E90">
        <w:rPr>
          <w:sz w:val="28"/>
          <w:szCs w:val="28"/>
          <w:lang w:val="x-none" w:eastAsia="x-none"/>
        </w:rPr>
        <w:t xml:space="preserve"> 1 объект первого класса опасности, 4 объекта второго класса опасности, 2 объекта третьего класса опасности.</w:t>
      </w:r>
    </w:p>
    <w:p w14:paraId="36E65DA6"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Елабуганефть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1 объект второго класса опасности, 1 объект третьего класса опасности.</w:t>
      </w:r>
    </w:p>
    <w:p w14:paraId="3EA36745"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Кондурчанефть</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1 объект первого класса опасности, 2 объекта третьего класса опасности.</w:t>
      </w:r>
    </w:p>
    <w:p w14:paraId="1DBDA43A"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xml:space="preserve">- ООО «НК-Геология» </w:t>
      </w:r>
      <w:r w:rsidRPr="00AC2E90">
        <w:rPr>
          <w:color w:val="000000"/>
          <w:sz w:val="28"/>
          <w:szCs w:val="28"/>
          <w:lang w:val="x-none" w:bidi="ru-RU"/>
        </w:rPr>
        <w:t>–</w:t>
      </w:r>
      <w:r w:rsidRPr="00AC2E90">
        <w:rPr>
          <w:sz w:val="28"/>
          <w:szCs w:val="28"/>
          <w:lang w:val="x-none" w:eastAsia="x-none"/>
        </w:rPr>
        <w:t xml:space="preserve"> 3 объекта второго класса опасности, 1 объект третьего класса опасности.</w:t>
      </w:r>
    </w:p>
    <w:p w14:paraId="0F51F69A"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АО «</w:t>
      </w:r>
      <w:proofErr w:type="spellStart"/>
      <w:r w:rsidRPr="00AC2E90">
        <w:rPr>
          <w:sz w:val="28"/>
          <w:szCs w:val="28"/>
          <w:lang w:val="x-none" w:eastAsia="x-none"/>
        </w:rPr>
        <w:t>Шешмаойл</w:t>
      </w:r>
      <w:proofErr w:type="spellEnd"/>
      <w:r w:rsidRPr="00AC2E90">
        <w:rPr>
          <w:sz w:val="28"/>
          <w:szCs w:val="28"/>
          <w:lang w:val="x-none" w:eastAsia="x-none"/>
        </w:rPr>
        <w:t xml:space="preserve">» </w:t>
      </w:r>
      <w:r w:rsidRPr="00AC2E90">
        <w:rPr>
          <w:color w:val="000000"/>
          <w:sz w:val="28"/>
          <w:szCs w:val="28"/>
          <w:lang w:val="x-none" w:bidi="ru-RU"/>
        </w:rPr>
        <w:t>–</w:t>
      </w:r>
      <w:r w:rsidRPr="00AC2E90">
        <w:rPr>
          <w:sz w:val="28"/>
          <w:szCs w:val="28"/>
          <w:lang w:val="x-none" w:eastAsia="x-none"/>
        </w:rPr>
        <w:t xml:space="preserve"> 2 объекта первого класса опасности, 5 объектов второго класса опасности, 5 объектов третьего класса опасности.</w:t>
      </w:r>
    </w:p>
    <w:p w14:paraId="566E27E5"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ЗАО «</w:t>
      </w:r>
      <w:proofErr w:type="spellStart"/>
      <w:r w:rsidRPr="00AC2E90">
        <w:rPr>
          <w:sz w:val="28"/>
          <w:szCs w:val="28"/>
          <w:lang w:val="x-none" w:eastAsia="x-none"/>
        </w:rPr>
        <w:t>Ямбулойл</w:t>
      </w:r>
      <w:proofErr w:type="spellEnd"/>
      <w:r w:rsidRPr="00AC2E90">
        <w:rPr>
          <w:sz w:val="28"/>
          <w:szCs w:val="28"/>
          <w:lang w:val="x-none" w:eastAsia="x-none"/>
        </w:rPr>
        <w:t>» - 1 объект первого класса опасности, 5 объектов четвертого класса опасности.</w:t>
      </w:r>
    </w:p>
    <w:p w14:paraId="5AFD4DA3"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ООО «ППН-Сервис» - 4 объекта первого класса опасности, 1 объект третьего класса опасности.</w:t>
      </w:r>
    </w:p>
    <w:p w14:paraId="42985110" w14:textId="77777777" w:rsidR="00AC2E90" w:rsidRPr="00AC2E90" w:rsidRDefault="00AC2E90" w:rsidP="00007BC0">
      <w:pPr>
        <w:widowControl w:val="0"/>
        <w:spacing w:line="276" w:lineRule="auto"/>
        <w:ind w:firstLine="709"/>
        <w:jc w:val="both"/>
        <w:rPr>
          <w:sz w:val="28"/>
          <w:szCs w:val="28"/>
          <w:lang w:val="x-none" w:eastAsia="x-none"/>
        </w:rPr>
      </w:pPr>
      <w:r w:rsidRPr="00AC2E90">
        <w:rPr>
          <w:sz w:val="28"/>
          <w:szCs w:val="28"/>
          <w:lang w:val="x-none" w:eastAsia="x-none"/>
        </w:rPr>
        <w:t>- ООО «</w:t>
      </w:r>
      <w:proofErr w:type="spellStart"/>
      <w:r w:rsidRPr="00AC2E90">
        <w:rPr>
          <w:sz w:val="28"/>
          <w:szCs w:val="28"/>
          <w:lang w:val="x-none" w:eastAsia="x-none"/>
        </w:rPr>
        <w:t>Промэкология</w:t>
      </w:r>
      <w:proofErr w:type="spellEnd"/>
      <w:r w:rsidRPr="00AC2E90">
        <w:rPr>
          <w:sz w:val="28"/>
          <w:szCs w:val="28"/>
          <w:lang w:val="x-none" w:eastAsia="x-none"/>
        </w:rPr>
        <w:t xml:space="preserve">» - 1 объект первого класса опасности, 1 объект третьего класса опасности. </w:t>
      </w:r>
    </w:p>
    <w:p w14:paraId="686AAD66" w14:textId="77777777" w:rsidR="00AC2E90" w:rsidRPr="00AC2E90" w:rsidRDefault="00AC2E90" w:rsidP="00007BC0">
      <w:pPr>
        <w:widowControl w:val="0"/>
        <w:spacing w:line="276" w:lineRule="auto"/>
        <w:ind w:firstLine="709"/>
        <w:jc w:val="both"/>
        <w:rPr>
          <w:sz w:val="28"/>
          <w:szCs w:val="28"/>
          <w:lang w:val="x-none" w:eastAsia="x-none"/>
        </w:rPr>
      </w:pPr>
      <w:r w:rsidRPr="00AC2E90">
        <w:rPr>
          <w:color w:val="000000"/>
          <w:sz w:val="28"/>
          <w:szCs w:val="28"/>
          <w:lang w:val="x-none" w:bidi="ru-RU"/>
        </w:rPr>
        <w:t>На территории</w:t>
      </w:r>
      <w:r w:rsidRPr="00AC2E90">
        <w:rPr>
          <w:sz w:val="28"/>
          <w:szCs w:val="28"/>
          <w:lang w:val="x-none" w:eastAsia="x-none"/>
        </w:rPr>
        <w:t xml:space="preserve"> Республики Татарстан</w:t>
      </w:r>
      <w:r w:rsidRPr="00AC2E90">
        <w:rPr>
          <w:color w:val="000000"/>
          <w:sz w:val="28"/>
          <w:szCs w:val="28"/>
          <w:lang w:val="x-none" w:bidi="ru-RU"/>
        </w:rPr>
        <w:t>:</w:t>
      </w:r>
    </w:p>
    <w:p w14:paraId="5F8B130C" w14:textId="77777777" w:rsidR="00AC2E90" w:rsidRPr="00AC2E90" w:rsidRDefault="00AC2E90" w:rsidP="00007BC0">
      <w:pPr>
        <w:spacing w:line="276" w:lineRule="auto"/>
        <w:ind w:firstLine="709"/>
        <w:rPr>
          <w:sz w:val="28"/>
          <w:szCs w:val="28"/>
        </w:rPr>
      </w:pPr>
      <w:r w:rsidRPr="00AC2E90">
        <w:rPr>
          <w:sz w:val="28"/>
          <w:szCs w:val="28"/>
        </w:rPr>
        <w:t>- участок ведения буровых работ - 22</w:t>
      </w:r>
    </w:p>
    <w:p w14:paraId="756689E6" w14:textId="77777777" w:rsidR="00AC2E90" w:rsidRPr="00AC2E90" w:rsidRDefault="00AC2E90" w:rsidP="00007BC0">
      <w:pPr>
        <w:spacing w:line="276" w:lineRule="auto"/>
        <w:ind w:firstLine="709"/>
        <w:rPr>
          <w:sz w:val="28"/>
          <w:szCs w:val="28"/>
        </w:rPr>
      </w:pPr>
      <w:r w:rsidRPr="00AC2E90">
        <w:rPr>
          <w:sz w:val="28"/>
          <w:szCs w:val="28"/>
        </w:rPr>
        <w:t>- фонд скважин - 210</w:t>
      </w:r>
    </w:p>
    <w:p w14:paraId="79C534E3" w14:textId="77777777" w:rsidR="00AC2E90" w:rsidRPr="00AC2E90" w:rsidRDefault="00AC2E90" w:rsidP="00007BC0">
      <w:pPr>
        <w:spacing w:line="276" w:lineRule="auto"/>
        <w:ind w:firstLine="709"/>
        <w:rPr>
          <w:sz w:val="28"/>
          <w:szCs w:val="28"/>
        </w:rPr>
      </w:pPr>
      <w:r w:rsidRPr="00AC2E90">
        <w:rPr>
          <w:sz w:val="28"/>
          <w:szCs w:val="28"/>
        </w:rPr>
        <w:t>- участок предварительной подготовки нефти - 33</w:t>
      </w:r>
    </w:p>
    <w:p w14:paraId="1D8ADDE1" w14:textId="77777777" w:rsidR="00AC2E90" w:rsidRPr="00AC2E90" w:rsidRDefault="00AC2E90" w:rsidP="00007BC0">
      <w:pPr>
        <w:spacing w:line="276" w:lineRule="auto"/>
        <w:ind w:firstLine="709"/>
        <w:rPr>
          <w:sz w:val="28"/>
          <w:szCs w:val="28"/>
        </w:rPr>
      </w:pPr>
      <w:r w:rsidRPr="00AC2E90">
        <w:rPr>
          <w:sz w:val="28"/>
          <w:szCs w:val="28"/>
        </w:rPr>
        <w:t>- площадка дожимной насосной станции - 241</w:t>
      </w:r>
    </w:p>
    <w:p w14:paraId="736ECC7D" w14:textId="77777777" w:rsidR="00AC2E90" w:rsidRPr="00AC2E90" w:rsidRDefault="00AC2E90" w:rsidP="00007BC0">
      <w:pPr>
        <w:spacing w:line="276" w:lineRule="auto"/>
        <w:ind w:firstLine="709"/>
        <w:rPr>
          <w:sz w:val="28"/>
          <w:szCs w:val="28"/>
        </w:rPr>
      </w:pPr>
      <w:r w:rsidRPr="00AC2E90">
        <w:rPr>
          <w:sz w:val="28"/>
          <w:szCs w:val="28"/>
        </w:rPr>
        <w:t>- пункт подготовки и сбора нефти - 71</w:t>
      </w:r>
    </w:p>
    <w:p w14:paraId="7CA7C9BF" w14:textId="77777777" w:rsidR="00AC2E90" w:rsidRPr="00AC2E90" w:rsidRDefault="00AC2E90" w:rsidP="00007BC0">
      <w:pPr>
        <w:spacing w:line="276" w:lineRule="auto"/>
        <w:ind w:firstLine="709"/>
        <w:rPr>
          <w:sz w:val="28"/>
          <w:szCs w:val="28"/>
        </w:rPr>
      </w:pPr>
      <w:r w:rsidRPr="00AC2E90">
        <w:rPr>
          <w:sz w:val="28"/>
          <w:szCs w:val="28"/>
        </w:rPr>
        <w:t>- парк резервуарный (промысловый), (шт./тыс. куб. м) – 8</w:t>
      </w:r>
    </w:p>
    <w:p w14:paraId="4BF3ABC8" w14:textId="01620B64" w:rsidR="00AC2E90" w:rsidRPr="00007BC0" w:rsidRDefault="00AC2E90" w:rsidP="00007BC0">
      <w:pPr>
        <w:spacing w:line="276" w:lineRule="auto"/>
        <w:ind w:firstLine="709"/>
        <w:rPr>
          <w:sz w:val="28"/>
          <w:szCs w:val="28"/>
        </w:rPr>
      </w:pPr>
      <w:r w:rsidRPr="00AC2E90">
        <w:rPr>
          <w:sz w:val="28"/>
          <w:szCs w:val="28"/>
        </w:rPr>
        <w:t xml:space="preserve">- системы промысловых (межпромысловых) трубопроводов куста (площади, месторождения) </w:t>
      </w:r>
      <w:r w:rsidRPr="00007BC0">
        <w:rPr>
          <w:sz w:val="28"/>
          <w:szCs w:val="28"/>
        </w:rPr>
        <w:t>–</w:t>
      </w:r>
      <w:r w:rsidRPr="00AC2E90">
        <w:rPr>
          <w:sz w:val="28"/>
          <w:szCs w:val="28"/>
        </w:rPr>
        <w:t xml:space="preserve"> 185</w:t>
      </w:r>
    </w:p>
    <w:p w14:paraId="5E11FA2F" w14:textId="60FC7649" w:rsidR="00AC2E90" w:rsidRPr="00AC2E90" w:rsidRDefault="00AC2E90" w:rsidP="00007BC0">
      <w:pPr>
        <w:spacing w:line="276" w:lineRule="auto"/>
        <w:ind w:firstLine="709"/>
        <w:rPr>
          <w:sz w:val="28"/>
          <w:szCs w:val="28"/>
        </w:rPr>
      </w:pPr>
      <w:r w:rsidRPr="00007BC0">
        <w:rPr>
          <w:sz w:val="28"/>
          <w:szCs w:val="28"/>
        </w:rPr>
        <w:t xml:space="preserve">- </w:t>
      </w:r>
      <w:r w:rsidRPr="00AC2E90">
        <w:rPr>
          <w:sz w:val="28"/>
          <w:szCs w:val="28"/>
        </w:rPr>
        <w:t>площадки буровой установки (плавучая, включая буровые суда) - 0.</w:t>
      </w:r>
    </w:p>
    <w:p w14:paraId="54DEDB81" w14:textId="77777777" w:rsidR="00A744BE" w:rsidRPr="00007BC0" w:rsidRDefault="00A744BE" w:rsidP="00007BC0">
      <w:pPr>
        <w:spacing w:line="276" w:lineRule="auto"/>
        <w:ind w:firstLine="709"/>
        <w:jc w:val="both"/>
        <w:rPr>
          <w:sz w:val="28"/>
          <w:szCs w:val="28"/>
        </w:rPr>
      </w:pPr>
      <w:r w:rsidRPr="00007BC0">
        <w:rPr>
          <w:sz w:val="28"/>
          <w:szCs w:val="28"/>
        </w:rPr>
        <w:t>На предприятиях нефтегазового комплекса, эксплуатирующих буровое оборудование, разработаны и осуществляются долгосрочные программы (планы) технического перевооружения, направленные на поддержание в рабочем состоянии производственных фондов и своевременную замену бурового оборудования по истечению нормативного срока службы</w:t>
      </w:r>
    </w:p>
    <w:p w14:paraId="03F9BFA1" w14:textId="77777777" w:rsidR="00007BC0" w:rsidRPr="00007BC0" w:rsidRDefault="00007BC0" w:rsidP="00007BC0">
      <w:pPr>
        <w:spacing w:line="276" w:lineRule="auto"/>
        <w:ind w:firstLine="709"/>
        <w:jc w:val="both"/>
        <w:rPr>
          <w:sz w:val="28"/>
          <w:szCs w:val="28"/>
        </w:rPr>
      </w:pPr>
      <w:r w:rsidRPr="00007BC0">
        <w:rPr>
          <w:sz w:val="28"/>
          <w:szCs w:val="28"/>
        </w:rPr>
        <w:t>Производственный контроль является составной частью системы управления промышленной безопасностью.</w:t>
      </w:r>
    </w:p>
    <w:p w14:paraId="1F392A01" w14:textId="77777777" w:rsidR="00007BC0" w:rsidRPr="00007BC0" w:rsidRDefault="00007BC0" w:rsidP="00007BC0">
      <w:pPr>
        <w:spacing w:line="276" w:lineRule="auto"/>
        <w:ind w:firstLine="709"/>
        <w:jc w:val="both"/>
        <w:rPr>
          <w:sz w:val="28"/>
          <w:szCs w:val="28"/>
        </w:rPr>
      </w:pPr>
      <w:r w:rsidRPr="00007BC0">
        <w:rPr>
          <w:sz w:val="28"/>
          <w:szCs w:val="28"/>
        </w:rPr>
        <w:lastRenderedPageBreak/>
        <w:t>Во всех организациях, эксплуатирующих опасные производственные объекты, внедрены и действуют «Положения о производственном контроле», которое является составной частью системы управления промышленной безопасностью.</w:t>
      </w:r>
    </w:p>
    <w:p w14:paraId="6F0D29C6" w14:textId="77777777" w:rsidR="00007BC0" w:rsidRPr="00007BC0" w:rsidRDefault="00007BC0" w:rsidP="00007BC0">
      <w:pPr>
        <w:spacing w:line="276" w:lineRule="auto"/>
        <w:ind w:firstLine="709"/>
        <w:jc w:val="both"/>
        <w:rPr>
          <w:color w:val="595959"/>
          <w:sz w:val="28"/>
          <w:szCs w:val="28"/>
        </w:rPr>
      </w:pPr>
      <w:r w:rsidRPr="00007BC0">
        <w:rPr>
          <w:sz w:val="28"/>
          <w:szCs w:val="28"/>
        </w:rPr>
        <w:t xml:space="preserve">В ходе проверок состояния промышленной безопасности на ОПО, а также при анализе причин аварийности и травматизма выявляются недостаточная эффективность систем производственного контроля, а также формализм, который создает условия для бесконтрольности при решении вопросов </w:t>
      </w:r>
      <w:r w:rsidRPr="00043C00">
        <w:rPr>
          <w:color w:val="000000" w:themeColor="text1"/>
          <w:sz w:val="28"/>
          <w:szCs w:val="28"/>
        </w:rPr>
        <w:t>обеспечения промышленной безопасности.</w:t>
      </w:r>
      <w:r w:rsidRPr="00007BC0">
        <w:rPr>
          <w:color w:val="595959"/>
          <w:sz w:val="28"/>
          <w:szCs w:val="28"/>
        </w:rPr>
        <w:t xml:space="preserve"> </w:t>
      </w:r>
    </w:p>
    <w:p w14:paraId="670880B8" w14:textId="77777777" w:rsidR="00007BC0" w:rsidRPr="00007BC0" w:rsidRDefault="00007BC0" w:rsidP="00007BC0">
      <w:pPr>
        <w:spacing w:line="276" w:lineRule="auto"/>
        <w:ind w:firstLine="709"/>
        <w:jc w:val="both"/>
        <w:rPr>
          <w:sz w:val="28"/>
          <w:szCs w:val="28"/>
        </w:rPr>
      </w:pPr>
      <w:r w:rsidRPr="00007BC0">
        <w:rPr>
          <w:sz w:val="28"/>
          <w:szCs w:val="28"/>
        </w:rPr>
        <w:t>В ходе проверок государственными инспекторами были выявлены следующие характерные нарушения при организации и осуществлении производственного контроля на опасных производственных объектах:</w:t>
      </w:r>
    </w:p>
    <w:p w14:paraId="4C3F1358"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Объемы и периодичность проверок комиссиями ПК планируется без учета важности проверяемой деятельности, и не разрабатываются планы их проведения.</w:t>
      </w:r>
    </w:p>
    <w:p w14:paraId="2AD60484"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Не определены сроки хранения данных о состоянии промышленной безопасности на опасных производственных объектах соответствующими решениями руководителей эксплуатирующих организаций.</w:t>
      </w:r>
    </w:p>
    <w:p w14:paraId="6F7804DB"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Не всеми предприятиями своевременно подготавливается ежеквартально информация о происшедших инцидентах.</w:t>
      </w:r>
    </w:p>
    <w:p w14:paraId="6A5F3BA5"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На отдельных предприятиях не разработаны планы проверок объектов с разбивкой на оперативные, целевые, комплексные проверки.</w:t>
      </w:r>
    </w:p>
    <w:p w14:paraId="62800CF8"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Результаты проверок служб производственного контроля (лицами ответственными за осуществление производственного контроля) не регулярно доводятся до сведения руководителей и персонала.</w:t>
      </w:r>
    </w:p>
    <w:p w14:paraId="657E72BD"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Не проводится анализ отступлений от требований промышленной безопасности в эксплуатирующих организациях, выявленных комиссиями производственного контроля.</w:t>
      </w:r>
    </w:p>
    <w:p w14:paraId="3F04A509" w14:textId="77777777" w:rsidR="00007BC0" w:rsidRPr="00007BC0" w:rsidRDefault="00007BC0" w:rsidP="00007BC0">
      <w:pPr>
        <w:numPr>
          <w:ilvl w:val="0"/>
          <w:numId w:val="8"/>
        </w:numPr>
        <w:tabs>
          <w:tab w:val="clear" w:pos="1620"/>
          <w:tab w:val="left" w:pos="1134"/>
        </w:tabs>
        <w:spacing w:line="276" w:lineRule="auto"/>
        <w:ind w:left="0" w:firstLine="709"/>
        <w:jc w:val="both"/>
        <w:rPr>
          <w:sz w:val="28"/>
          <w:szCs w:val="28"/>
        </w:rPr>
      </w:pPr>
      <w:r w:rsidRPr="00007BC0">
        <w:rPr>
          <w:sz w:val="28"/>
          <w:szCs w:val="28"/>
        </w:rPr>
        <w:t>Службы производственного контроля не в полном объеме обеспечены  нормативно-правовыми актами и нормативно-техническими документами,  устанавливающими правила ведения работ на опасных производственных объектах.</w:t>
      </w:r>
    </w:p>
    <w:p w14:paraId="303C2515" w14:textId="1A8496F0" w:rsidR="00007BC0" w:rsidRPr="00007BC0" w:rsidRDefault="00007BC0" w:rsidP="00007BC0">
      <w:pPr>
        <w:spacing w:line="276" w:lineRule="auto"/>
        <w:ind w:firstLine="709"/>
        <w:jc w:val="both"/>
        <w:rPr>
          <w:sz w:val="28"/>
          <w:szCs w:val="28"/>
        </w:rPr>
      </w:pPr>
      <w:r w:rsidRPr="00007BC0">
        <w:rPr>
          <w:sz w:val="28"/>
          <w:szCs w:val="28"/>
        </w:rPr>
        <w:t xml:space="preserve">Отчет по организации и осуществлению производственного контроля, представить который поднадзорные предприятия должны были до 1 апреля 2022 г. из 59 поднадзорных предприятий все предприятия представили своевременно. </w:t>
      </w:r>
    </w:p>
    <w:p w14:paraId="0E67762A" w14:textId="52FB9927" w:rsidR="00007BC0" w:rsidRPr="00007BC0" w:rsidRDefault="00007BC0" w:rsidP="00007BC0">
      <w:pPr>
        <w:spacing w:line="276" w:lineRule="auto"/>
        <w:ind w:firstLine="709"/>
        <w:jc w:val="both"/>
        <w:rPr>
          <w:sz w:val="28"/>
          <w:szCs w:val="28"/>
        </w:rPr>
      </w:pPr>
      <w:r w:rsidRPr="00007BC0">
        <w:rPr>
          <w:sz w:val="28"/>
          <w:szCs w:val="28"/>
        </w:rPr>
        <w:t xml:space="preserve">Экспертизу промышленной безопасности на предприятиях, подконтрольных </w:t>
      </w:r>
      <w:r w:rsidR="00B63713" w:rsidRPr="002512F3">
        <w:rPr>
          <w:color w:val="000000"/>
          <w:sz w:val="28"/>
          <w:szCs w:val="28"/>
        </w:rPr>
        <w:t>Управлени</w:t>
      </w:r>
      <w:r w:rsidR="00B63713">
        <w:rPr>
          <w:color w:val="000000"/>
          <w:sz w:val="28"/>
          <w:szCs w:val="28"/>
        </w:rPr>
        <w:t>ю</w:t>
      </w:r>
      <w:r w:rsidRPr="00007BC0">
        <w:rPr>
          <w:sz w:val="28"/>
          <w:szCs w:val="28"/>
        </w:rPr>
        <w:t xml:space="preserve"> проводят специализированные организации, имеющие соответствующие лицензии Ростехнадзора.</w:t>
      </w:r>
    </w:p>
    <w:p w14:paraId="6216E67C" w14:textId="77777777" w:rsidR="00007BC0" w:rsidRPr="00007BC0" w:rsidRDefault="00007BC0" w:rsidP="00007BC0">
      <w:pPr>
        <w:spacing w:line="276" w:lineRule="auto"/>
        <w:ind w:firstLine="709"/>
        <w:jc w:val="both"/>
        <w:rPr>
          <w:sz w:val="28"/>
          <w:szCs w:val="28"/>
        </w:rPr>
      </w:pPr>
      <w:r w:rsidRPr="00007BC0">
        <w:rPr>
          <w:sz w:val="28"/>
          <w:szCs w:val="28"/>
        </w:rPr>
        <w:lastRenderedPageBreak/>
        <w:t>На всех предприятиях разработаны планы мероприятий ликвидации аварии (ПМЛА), ПЛАРН. С обслуживающим персоналом объектов проводятся учебные занятия и учебные тревоги согласно утвержденным графикам. Обслуживающий персонал опасных производственных объектов готов к выполнению задач по ликвидации аварии и инцидентов.</w:t>
      </w:r>
    </w:p>
    <w:p w14:paraId="23951BAF" w14:textId="1959196B" w:rsidR="00007BC0" w:rsidRPr="00007BC0" w:rsidRDefault="00007BC0" w:rsidP="00007BC0">
      <w:pPr>
        <w:spacing w:line="276" w:lineRule="auto"/>
        <w:ind w:firstLine="709"/>
        <w:jc w:val="both"/>
        <w:rPr>
          <w:sz w:val="28"/>
          <w:szCs w:val="28"/>
        </w:rPr>
      </w:pPr>
      <w:r w:rsidRPr="00007BC0">
        <w:rPr>
          <w:sz w:val="28"/>
          <w:szCs w:val="28"/>
        </w:rPr>
        <w:t xml:space="preserve">Технические средства (тренажеры аварийных ситуаций), учебно-тренировочные полигоны, программно-технические комплексы по моделированию развития аварийных ситуаций для проведения учебно-тренировочных занятий на подконтрольных предприятиях не имеются. Учебные тренировки проводятся на действующих производственных объектах. </w:t>
      </w:r>
    </w:p>
    <w:p w14:paraId="53CE82FC" w14:textId="79F72526" w:rsidR="00007BC0" w:rsidRPr="00007BC0" w:rsidRDefault="00007BC0" w:rsidP="00007BC0">
      <w:pPr>
        <w:spacing w:line="276" w:lineRule="auto"/>
        <w:ind w:firstLine="709"/>
        <w:jc w:val="both"/>
        <w:rPr>
          <w:sz w:val="28"/>
          <w:szCs w:val="28"/>
        </w:rPr>
      </w:pPr>
      <w:r w:rsidRPr="00007BC0">
        <w:rPr>
          <w:sz w:val="28"/>
          <w:szCs w:val="28"/>
        </w:rPr>
        <w:t>Объекты предприятий оснащены средствами оповещения, противопожарной защитой, сигнализацией и связью для действий при аварийных ситуациях.</w:t>
      </w:r>
    </w:p>
    <w:p w14:paraId="28FC736F" w14:textId="77777777" w:rsidR="00DC6F33" w:rsidRPr="002E3D65" w:rsidRDefault="00DC6F33" w:rsidP="00D45011">
      <w:pPr>
        <w:spacing w:line="276" w:lineRule="auto"/>
        <w:ind w:firstLine="709"/>
        <w:jc w:val="both"/>
        <w:rPr>
          <w:color w:val="FF0000"/>
          <w:sz w:val="28"/>
          <w:szCs w:val="28"/>
        </w:rPr>
      </w:pPr>
    </w:p>
    <w:p w14:paraId="72D0405B" w14:textId="03E794E0" w:rsidR="00007BC0" w:rsidRDefault="00B63713" w:rsidP="00452E11">
      <w:pPr>
        <w:spacing w:line="276" w:lineRule="auto"/>
        <w:ind w:firstLine="709"/>
        <w:jc w:val="both"/>
        <w:rPr>
          <w:sz w:val="28"/>
          <w:szCs w:val="28"/>
        </w:rPr>
      </w:pPr>
      <w:r>
        <w:rPr>
          <w:sz w:val="28"/>
          <w:szCs w:val="28"/>
        </w:rPr>
        <w:t>У</w:t>
      </w:r>
      <w:r w:rsidR="00007BC0">
        <w:rPr>
          <w:sz w:val="28"/>
          <w:szCs w:val="28"/>
        </w:rPr>
        <w:t>правление по состоянию на 30.12.2022 осуществляет надзор за 1424 (на 30.12.2021 - 1291) подконтрольными предприятиями и организациями (юридическими лицами и индивидуальными предпринимателями), из них: - 1035 расположены на территории Республики Татарстан; - 117 на территории Республики Марий Эл; - 272 в Чувашской Республике.</w:t>
      </w:r>
    </w:p>
    <w:p w14:paraId="3A41E43C" w14:textId="77777777" w:rsidR="00007BC0" w:rsidRDefault="00007BC0" w:rsidP="00452E11">
      <w:pPr>
        <w:spacing w:line="276" w:lineRule="auto"/>
        <w:ind w:firstLine="709"/>
        <w:jc w:val="both"/>
        <w:rPr>
          <w:sz w:val="28"/>
          <w:szCs w:val="28"/>
        </w:rPr>
      </w:pPr>
      <w:r>
        <w:rPr>
          <w:sz w:val="28"/>
          <w:szCs w:val="28"/>
        </w:rPr>
        <w:t xml:space="preserve">Указанными 1424 организациями эксплуатируются 9104 </w:t>
      </w:r>
      <w:r w:rsidRPr="00007BC0">
        <w:rPr>
          <w:b/>
          <w:bCs/>
          <w:sz w:val="28"/>
          <w:szCs w:val="28"/>
        </w:rPr>
        <w:t>подъемных сооружений</w:t>
      </w:r>
      <w:r>
        <w:rPr>
          <w:sz w:val="28"/>
          <w:szCs w:val="28"/>
        </w:rPr>
        <w:t xml:space="preserve"> (за 2021 г. - 8646) в составе 1922 опасных производственных объектов (за 2021 г. - 1723), из них: - 6469 подъемных сооружений в 1388 ОПО на территории Республики Татарстан (далее - РТ); - 537 подъемных сооружений в 166 ОПО на территории Республики Марий Эл (далее - РМЭ); - 2098 подъемных сооружений в 368 ОПО на территории Чувашской Республики (далее - ЧР).</w:t>
      </w:r>
    </w:p>
    <w:p w14:paraId="0CDDB155" w14:textId="2A546906" w:rsidR="00007BC0" w:rsidRDefault="00007BC0" w:rsidP="00452E11">
      <w:pPr>
        <w:spacing w:line="276" w:lineRule="auto"/>
        <w:ind w:firstLine="709"/>
        <w:jc w:val="both"/>
        <w:rPr>
          <w:sz w:val="28"/>
          <w:szCs w:val="28"/>
        </w:rPr>
      </w:pPr>
      <w:r>
        <w:rPr>
          <w:sz w:val="28"/>
          <w:szCs w:val="28"/>
        </w:rPr>
        <w:t xml:space="preserve">Под контролем </w:t>
      </w:r>
      <w:r w:rsidR="00B63713">
        <w:rPr>
          <w:sz w:val="28"/>
          <w:szCs w:val="28"/>
        </w:rPr>
        <w:t>У</w:t>
      </w:r>
      <w:r>
        <w:rPr>
          <w:sz w:val="28"/>
          <w:szCs w:val="28"/>
        </w:rPr>
        <w:t>правления находятся подъемные сооружения:</w:t>
      </w:r>
    </w:p>
    <w:p w14:paraId="2FE8D40F" w14:textId="77777777" w:rsidR="00007BC0" w:rsidRDefault="00007BC0" w:rsidP="00452E11">
      <w:pPr>
        <w:spacing w:line="276" w:lineRule="auto"/>
        <w:ind w:firstLine="709"/>
        <w:jc w:val="both"/>
        <w:rPr>
          <w:sz w:val="28"/>
          <w:szCs w:val="28"/>
        </w:rPr>
      </w:pPr>
      <w:r>
        <w:rPr>
          <w:sz w:val="28"/>
          <w:szCs w:val="28"/>
        </w:rPr>
        <w:t>ВСЕГО: - 9104,</w:t>
      </w:r>
    </w:p>
    <w:p w14:paraId="121C168C" w14:textId="77777777" w:rsidR="00007BC0" w:rsidRDefault="00007BC0" w:rsidP="00452E11">
      <w:pPr>
        <w:spacing w:line="276" w:lineRule="auto"/>
        <w:ind w:firstLine="709"/>
        <w:jc w:val="both"/>
        <w:rPr>
          <w:sz w:val="28"/>
          <w:szCs w:val="28"/>
        </w:rPr>
      </w:pPr>
      <w:r>
        <w:rPr>
          <w:sz w:val="28"/>
          <w:szCs w:val="28"/>
        </w:rPr>
        <w:t>в том числе:</w:t>
      </w:r>
    </w:p>
    <w:p w14:paraId="5A99BD31" w14:textId="77777777" w:rsidR="00007BC0" w:rsidRDefault="00007BC0" w:rsidP="00452E11">
      <w:pPr>
        <w:spacing w:line="276" w:lineRule="auto"/>
        <w:ind w:firstLine="709"/>
        <w:jc w:val="both"/>
        <w:rPr>
          <w:sz w:val="28"/>
          <w:szCs w:val="28"/>
        </w:rPr>
      </w:pPr>
      <w:r>
        <w:rPr>
          <w:sz w:val="28"/>
          <w:szCs w:val="28"/>
        </w:rPr>
        <w:t>- краны - 7369, из них: - 5034 в РТ; - 454 в РМЭ; - 1881 в ЧР;</w:t>
      </w:r>
    </w:p>
    <w:p w14:paraId="56FBF3D1" w14:textId="77777777" w:rsidR="00007BC0" w:rsidRDefault="00007BC0" w:rsidP="00452E11">
      <w:pPr>
        <w:spacing w:line="276" w:lineRule="auto"/>
        <w:ind w:firstLine="709"/>
        <w:jc w:val="both"/>
        <w:rPr>
          <w:sz w:val="28"/>
          <w:szCs w:val="28"/>
        </w:rPr>
      </w:pPr>
      <w:r>
        <w:rPr>
          <w:sz w:val="28"/>
          <w:szCs w:val="28"/>
        </w:rPr>
        <w:t>- подъемники (вышки) - 972, из них: - 700 в РТ; - 83 в РМЭ; - 189 в ЧР;</w:t>
      </w:r>
    </w:p>
    <w:p w14:paraId="1AC56BCD" w14:textId="77777777" w:rsidR="00007BC0" w:rsidRDefault="00007BC0" w:rsidP="00452E11">
      <w:pPr>
        <w:spacing w:line="276" w:lineRule="auto"/>
        <w:ind w:firstLine="709"/>
        <w:jc w:val="both"/>
        <w:rPr>
          <w:sz w:val="28"/>
          <w:szCs w:val="28"/>
        </w:rPr>
      </w:pPr>
      <w:r>
        <w:rPr>
          <w:sz w:val="28"/>
          <w:szCs w:val="28"/>
        </w:rPr>
        <w:t>- строительные подъемники - 742, из них: - 715 в РТ; - 0 в РМЭ; - 27 в ЧР;</w:t>
      </w:r>
    </w:p>
    <w:p w14:paraId="22C546E8" w14:textId="77777777" w:rsidR="00007BC0" w:rsidRDefault="00007BC0" w:rsidP="00452E11">
      <w:pPr>
        <w:spacing w:line="276" w:lineRule="auto"/>
        <w:ind w:firstLine="709"/>
        <w:jc w:val="both"/>
        <w:rPr>
          <w:sz w:val="28"/>
          <w:szCs w:val="28"/>
        </w:rPr>
      </w:pPr>
      <w:r>
        <w:rPr>
          <w:sz w:val="28"/>
          <w:szCs w:val="28"/>
        </w:rPr>
        <w:t>- подвесные канатные дороги - 5, из них: - 4 в РТ; - 0 в РМЭ; - 1 в ЧР;</w:t>
      </w:r>
    </w:p>
    <w:p w14:paraId="053DE4F0" w14:textId="77777777" w:rsidR="00007BC0" w:rsidRDefault="00007BC0" w:rsidP="00452E11">
      <w:pPr>
        <w:spacing w:line="276" w:lineRule="auto"/>
        <w:ind w:firstLine="709"/>
        <w:jc w:val="both"/>
        <w:rPr>
          <w:sz w:val="28"/>
          <w:szCs w:val="28"/>
        </w:rPr>
      </w:pPr>
      <w:r>
        <w:rPr>
          <w:sz w:val="28"/>
          <w:szCs w:val="28"/>
        </w:rPr>
        <w:t>- буксировочные канатные дороги - 6, из них: - 6 в РТ; - 0 в РМЭ; - 0 в ЧР;</w:t>
      </w:r>
    </w:p>
    <w:p w14:paraId="32847692" w14:textId="77777777" w:rsidR="00007BC0" w:rsidRDefault="00007BC0" w:rsidP="00452E11">
      <w:pPr>
        <w:spacing w:line="276" w:lineRule="auto"/>
        <w:ind w:firstLine="709"/>
        <w:jc w:val="both"/>
        <w:rPr>
          <w:sz w:val="28"/>
          <w:szCs w:val="28"/>
        </w:rPr>
      </w:pPr>
      <w:r>
        <w:rPr>
          <w:sz w:val="28"/>
          <w:szCs w:val="28"/>
        </w:rPr>
        <w:t>- эскалаторы в метрополитенах - 10, из них: - 10 в РТ; - 0 в РМЭ; - 0 в ЧР.</w:t>
      </w:r>
    </w:p>
    <w:p w14:paraId="1EC59F66" w14:textId="77777777" w:rsidR="00007BC0" w:rsidRDefault="00007BC0" w:rsidP="00452E11">
      <w:pPr>
        <w:spacing w:line="276" w:lineRule="auto"/>
        <w:ind w:firstLine="709"/>
        <w:jc w:val="both"/>
        <w:rPr>
          <w:sz w:val="28"/>
          <w:szCs w:val="28"/>
        </w:rPr>
      </w:pPr>
      <w:r>
        <w:rPr>
          <w:sz w:val="28"/>
          <w:szCs w:val="28"/>
        </w:rPr>
        <w:t>Отработали нормативный срок службы всего 4340 подъемных сооружений, что составляет около 47,7% от общего количества, из них: - 2804 в РТ (около 43,3% от общего количества); - 371 в РМЭ (около 69% от общего количества); - 1165 в ЧР (около 55,5% от общего количества).</w:t>
      </w:r>
    </w:p>
    <w:p w14:paraId="48473BCB" w14:textId="54118288" w:rsidR="00007BC0" w:rsidRDefault="00007BC0" w:rsidP="00452E11">
      <w:pPr>
        <w:tabs>
          <w:tab w:val="left" w:pos="1134"/>
        </w:tabs>
        <w:spacing w:line="276" w:lineRule="auto"/>
        <w:ind w:firstLine="709"/>
        <w:jc w:val="both"/>
        <w:rPr>
          <w:bCs/>
          <w:sz w:val="28"/>
          <w:szCs w:val="28"/>
        </w:rPr>
      </w:pPr>
      <w:r>
        <w:rPr>
          <w:sz w:val="28"/>
          <w:szCs w:val="28"/>
        </w:rPr>
        <w:lastRenderedPageBreak/>
        <w:t xml:space="preserve">За отчетный период 2022 года </w:t>
      </w:r>
      <w:r w:rsidR="00B63713">
        <w:rPr>
          <w:sz w:val="28"/>
          <w:szCs w:val="28"/>
        </w:rPr>
        <w:t>У</w:t>
      </w:r>
      <w:r>
        <w:rPr>
          <w:sz w:val="28"/>
          <w:szCs w:val="28"/>
        </w:rPr>
        <w:t>правлени</w:t>
      </w:r>
      <w:r w:rsidR="00B63713">
        <w:rPr>
          <w:sz w:val="28"/>
          <w:szCs w:val="28"/>
        </w:rPr>
        <w:t>ем</w:t>
      </w:r>
      <w:r>
        <w:rPr>
          <w:sz w:val="28"/>
          <w:szCs w:val="28"/>
        </w:rPr>
        <w:t xml:space="preserve"> проведено 300 проверок состояния промышленной безопасности при эксплуатации подъемных сооружений </w:t>
      </w:r>
      <w:r>
        <w:rPr>
          <w:bCs/>
          <w:sz w:val="28"/>
          <w:szCs w:val="28"/>
        </w:rPr>
        <w:t xml:space="preserve">(за 2021 год - 315), при этом: - 156 в РТ; - 53 в РМЭ; - 91 в ЧР. </w:t>
      </w:r>
    </w:p>
    <w:p w14:paraId="6FCDBABA" w14:textId="77777777" w:rsidR="00007BC0" w:rsidRDefault="00007BC0" w:rsidP="00452E11">
      <w:pPr>
        <w:tabs>
          <w:tab w:val="left" w:pos="1134"/>
        </w:tabs>
        <w:spacing w:line="276" w:lineRule="auto"/>
        <w:ind w:firstLine="709"/>
        <w:jc w:val="both"/>
        <w:rPr>
          <w:sz w:val="28"/>
          <w:szCs w:val="28"/>
        </w:rPr>
      </w:pPr>
      <w:r>
        <w:rPr>
          <w:bCs/>
          <w:sz w:val="28"/>
          <w:szCs w:val="28"/>
        </w:rPr>
        <w:t xml:space="preserve">Из </w:t>
      </w:r>
      <w:r>
        <w:rPr>
          <w:sz w:val="28"/>
          <w:szCs w:val="28"/>
        </w:rPr>
        <w:t>300 проверок</w:t>
      </w:r>
      <w:r>
        <w:rPr>
          <w:bCs/>
          <w:sz w:val="28"/>
          <w:szCs w:val="28"/>
        </w:rPr>
        <w:t xml:space="preserve"> за 12 месяцев 2022 года: - 1 плановая проверка (в ЧР); - 6 внеплановых проверок (2 в РТ; 2 в РМЭ; 2 в ЧР) и 293 проверок подъемных сооружений по обращениям заявителей (154 в РТ; 51 в РМЭ; 88 в ЧР) (за 2021 год - 6 плановых проверок, 17 внеплановых проверок и 292 проверок по обращению заявителей)</w:t>
      </w:r>
      <w:r>
        <w:rPr>
          <w:sz w:val="28"/>
          <w:szCs w:val="28"/>
        </w:rPr>
        <w:t xml:space="preserve">. При этом количество мероприятий по пуску технических устройств в работу с участием представителей Ростехнадзора с оформлением особого мнения представителя Ростехнадзора составило - 156 (за 2021 г. - 163). По результатам проверок выявлено и предписано к устранению 1127 нарушений промышленной безопасности </w:t>
      </w:r>
      <w:r>
        <w:rPr>
          <w:bCs/>
          <w:sz w:val="28"/>
          <w:szCs w:val="28"/>
        </w:rPr>
        <w:t>(в 2021 г. - 1151)</w:t>
      </w:r>
      <w:r>
        <w:rPr>
          <w:sz w:val="28"/>
          <w:szCs w:val="28"/>
        </w:rPr>
        <w:t>, из них: - 875 в РТ (в 2021 г. - 824); -  128 в РМЭ (в 2021 г. - 32); - 124 в ЧР (в 2021 г. - 295).</w:t>
      </w:r>
    </w:p>
    <w:p w14:paraId="4281658F" w14:textId="77777777" w:rsidR="00007BC0" w:rsidRDefault="00007BC0" w:rsidP="00452E11">
      <w:pPr>
        <w:tabs>
          <w:tab w:val="left" w:pos="1134"/>
        </w:tabs>
        <w:spacing w:line="276" w:lineRule="auto"/>
        <w:ind w:firstLine="709"/>
        <w:jc w:val="both"/>
        <w:rPr>
          <w:sz w:val="28"/>
          <w:szCs w:val="28"/>
        </w:rPr>
      </w:pPr>
      <w:r>
        <w:rPr>
          <w:sz w:val="28"/>
          <w:szCs w:val="28"/>
        </w:rPr>
        <w:t xml:space="preserve">По результатам проведения проверок состояния промышленной безопасности при эксплуатации подъемных сооружений выполнено привлечение юридических лиц и работников подконтрольных предприятий к ответственности за нарушения требований правил промышленной безопасности при эксплуатации опасных производственных объектов, в составе которых эксплуатируются подъемные сооружения в количестве 15 административных наказаний </w:t>
      </w:r>
      <w:r>
        <w:rPr>
          <w:bCs/>
          <w:sz w:val="28"/>
          <w:szCs w:val="28"/>
        </w:rPr>
        <w:t>(в 2021 г. - 63)</w:t>
      </w:r>
      <w:r>
        <w:rPr>
          <w:sz w:val="28"/>
          <w:szCs w:val="28"/>
        </w:rPr>
        <w:t xml:space="preserve">, из них: - 7 в РТ (в 2021 г. - 18); -  1 в РМЭ (в 2021 г. - 0); - 7 в ЧР (в 2021 г. - 45). в том числе в виде: - административного приостановления деятельности 1 юридического лица в РМЭ </w:t>
      </w:r>
      <w:r>
        <w:rPr>
          <w:bCs/>
          <w:sz w:val="28"/>
          <w:szCs w:val="28"/>
        </w:rPr>
        <w:t>(в 2021 г. - 2); - </w:t>
      </w:r>
      <w:r>
        <w:rPr>
          <w:sz w:val="28"/>
          <w:szCs w:val="28"/>
        </w:rPr>
        <w:t xml:space="preserve">административных штрафов </w:t>
      </w:r>
      <w:r>
        <w:rPr>
          <w:bCs/>
          <w:sz w:val="28"/>
          <w:szCs w:val="28"/>
        </w:rPr>
        <w:t>3 юридических (2 в РТ; 1 в ЧР) и 10 должностных лиц (5 в РТ; 5 в ЧР)</w:t>
      </w:r>
      <w:r>
        <w:rPr>
          <w:sz w:val="28"/>
          <w:szCs w:val="28"/>
        </w:rPr>
        <w:t xml:space="preserve"> </w:t>
      </w:r>
      <w:r>
        <w:rPr>
          <w:bCs/>
          <w:sz w:val="28"/>
          <w:szCs w:val="28"/>
        </w:rPr>
        <w:t>(в 2021 г. - 9 юридических и 29 должностных лиц)</w:t>
      </w:r>
      <w:r>
        <w:rPr>
          <w:sz w:val="28"/>
          <w:szCs w:val="28"/>
        </w:rPr>
        <w:t xml:space="preserve">, на общую сумму 720 тысяч рублей </w:t>
      </w:r>
      <w:r>
        <w:rPr>
          <w:bCs/>
          <w:sz w:val="28"/>
          <w:szCs w:val="28"/>
        </w:rPr>
        <w:t>(в 2021 г. - 2361 тыс. рублей) и</w:t>
      </w:r>
      <w:r>
        <w:rPr>
          <w:sz w:val="28"/>
          <w:szCs w:val="28"/>
        </w:rPr>
        <w:t xml:space="preserve"> применено 1 наказание в виде предупреждения в ЧР </w:t>
      </w:r>
      <w:r>
        <w:rPr>
          <w:bCs/>
          <w:sz w:val="28"/>
          <w:szCs w:val="28"/>
        </w:rPr>
        <w:t>(в 2021 г. - 42)</w:t>
      </w:r>
      <w:r>
        <w:rPr>
          <w:sz w:val="28"/>
          <w:szCs w:val="28"/>
        </w:rPr>
        <w:t xml:space="preserve">. </w:t>
      </w:r>
    </w:p>
    <w:p w14:paraId="7921FFAE" w14:textId="77777777" w:rsidR="00007BC0" w:rsidRDefault="00007BC0" w:rsidP="00452E11">
      <w:pPr>
        <w:tabs>
          <w:tab w:val="left" w:pos="1134"/>
        </w:tabs>
        <w:spacing w:line="276" w:lineRule="auto"/>
        <w:ind w:firstLine="709"/>
        <w:jc w:val="both"/>
        <w:rPr>
          <w:sz w:val="28"/>
          <w:szCs w:val="28"/>
        </w:rPr>
      </w:pPr>
      <w:r>
        <w:rPr>
          <w:sz w:val="28"/>
          <w:szCs w:val="28"/>
        </w:rPr>
        <w:t>За отчетный период 2022 года меры профилактического воздействия (предостережения) при эксплуатации подъемных сооружений применены 11 раз в отношении 27 опасных производственных объектов (</w:t>
      </w:r>
      <w:r>
        <w:rPr>
          <w:bCs/>
          <w:sz w:val="28"/>
          <w:szCs w:val="28"/>
        </w:rPr>
        <w:t>в 2021 г. было выдано 24 предостережения)</w:t>
      </w:r>
      <w:r>
        <w:rPr>
          <w:sz w:val="28"/>
          <w:szCs w:val="28"/>
        </w:rPr>
        <w:t>.</w:t>
      </w:r>
    </w:p>
    <w:p w14:paraId="285AA329" w14:textId="63378152" w:rsidR="00007BC0" w:rsidRDefault="00007BC0" w:rsidP="00452E11">
      <w:pPr>
        <w:tabs>
          <w:tab w:val="left" w:pos="1134"/>
        </w:tabs>
        <w:spacing w:line="276" w:lineRule="auto"/>
        <w:ind w:firstLine="709"/>
        <w:jc w:val="both"/>
        <w:rPr>
          <w:bCs/>
          <w:sz w:val="28"/>
          <w:szCs w:val="28"/>
        </w:rPr>
      </w:pPr>
      <w:r>
        <w:rPr>
          <w:bCs/>
          <w:sz w:val="28"/>
          <w:szCs w:val="28"/>
        </w:rPr>
        <w:t xml:space="preserve">Административное приостановление деятельности юридического лица в отчетном периоде было осуществлено в РМЭ. </w:t>
      </w:r>
      <w:r>
        <w:rPr>
          <w:sz w:val="28"/>
          <w:szCs w:val="28"/>
        </w:rPr>
        <w:t xml:space="preserve">В </w:t>
      </w:r>
      <w:r w:rsidR="001730B4">
        <w:rPr>
          <w:sz w:val="28"/>
          <w:szCs w:val="28"/>
        </w:rPr>
        <w:t>У</w:t>
      </w:r>
      <w:r>
        <w:rPr>
          <w:sz w:val="28"/>
          <w:szCs w:val="28"/>
        </w:rPr>
        <w:t>правление поступила информация Министерства строительства, архитектуры и жилищно-коммунального хозяйства Республики Марий Эл о фактах нарушений требований промышленной безопасности при эксплуатации крана башенного КБ-408, установленного на объекте строительства по адресу: Республика Марий Эл, г. Волжск, ул. Чкалова, д. 2А</w:t>
      </w:r>
      <w:r>
        <w:rPr>
          <w:bCs/>
          <w:sz w:val="28"/>
          <w:szCs w:val="28"/>
        </w:rPr>
        <w:t xml:space="preserve">, принадлежащего АО «Специализированный застройщик «ВПС». По согласованию с прокуратурой Республики Марий Эл в мае 2022 года была проведена внеплановая выездная проверка </w:t>
      </w:r>
      <w:r>
        <w:rPr>
          <w:bCs/>
          <w:sz w:val="28"/>
          <w:szCs w:val="28"/>
        </w:rPr>
        <w:lastRenderedPageBreak/>
        <w:t>АО «Специализированный застройщик «ВПС», по результатам которой было выявлено 99 нарушений требований промышленной безопасности, возбуждено дело об административном правонарушении по ч. 1 ст. 9.1 КоАП РФ и решением Волжского городского суда № 5-322/22 от 06.06.2022 эксплуатация крана башенного КБ-408 (зав. № 986, рег. № 8458) была приостановлена на срок 60 суток.</w:t>
      </w:r>
    </w:p>
    <w:p w14:paraId="38321391" w14:textId="77777777" w:rsidR="00007BC0" w:rsidRDefault="00007BC0" w:rsidP="00452E11">
      <w:pPr>
        <w:tabs>
          <w:tab w:val="left" w:pos="1134"/>
        </w:tabs>
        <w:spacing w:line="276" w:lineRule="auto"/>
        <w:ind w:firstLine="709"/>
        <w:jc w:val="both"/>
        <w:rPr>
          <w:sz w:val="28"/>
          <w:szCs w:val="28"/>
        </w:rPr>
      </w:pPr>
      <w:r>
        <w:rPr>
          <w:sz w:val="28"/>
          <w:szCs w:val="28"/>
        </w:rPr>
        <w:t>На территории Российской Федерации в 2022 году действовали положения Постановления Правительства Российской Федерации от 10.03.2022 № 336, ограничивающие возможности проведения проверок и привлечения к административной ответственности.</w:t>
      </w:r>
    </w:p>
    <w:p w14:paraId="742579F0" w14:textId="77777777" w:rsidR="00007BC0" w:rsidRDefault="00007BC0" w:rsidP="00452E11">
      <w:pPr>
        <w:tabs>
          <w:tab w:val="left" w:pos="1134"/>
        </w:tabs>
        <w:spacing w:line="276" w:lineRule="auto"/>
        <w:ind w:firstLine="709"/>
        <w:jc w:val="both"/>
        <w:rPr>
          <w:sz w:val="28"/>
          <w:szCs w:val="28"/>
        </w:rPr>
      </w:pPr>
      <w:r>
        <w:rPr>
          <w:sz w:val="28"/>
          <w:szCs w:val="28"/>
        </w:rPr>
        <w:t>Инспекторскому составу указано на необходимость, при осуществлении функций контроля и надзора, принять меры по выявлению, устранению и предупреждению нарушений требований промышленной безопасности, являющимися причинами возникновения аварий и несчастных случаев, на обращение особого внимания на повышение личной ответственности руководителей предприятий и организаций, на эффективность работы служб производственного контроля, соблюдения графиков технических обслуживаний, планово-предупредительных ремонтов, строгое выполнение указаний заводов-изготовителей, нормативных документов по содержанию и эксплуатации подъемных сооружений, на наличие ежегодно разрабатываемых планов мероприятий по обеспечению промышленной безопасности на основании результатов производственного контроля, анализа аварий и инцидентов.</w:t>
      </w:r>
    </w:p>
    <w:p w14:paraId="5CC3EB57" w14:textId="77777777" w:rsidR="00007BC0" w:rsidRDefault="00007BC0" w:rsidP="00452E11">
      <w:pPr>
        <w:tabs>
          <w:tab w:val="left" w:pos="1134"/>
        </w:tabs>
        <w:spacing w:line="276" w:lineRule="auto"/>
        <w:ind w:firstLine="709"/>
        <w:jc w:val="both"/>
        <w:rPr>
          <w:sz w:val="28"/>
          <w:szCs w:val="28"/>
        </w:rPr>
      </w:pPr>
    </w:p>
    <w:p w14:paraId="63284BE2" w14:textId="77777777" w:rsidR="00007BC0" w:rsidRDefault="00007BC0" w:rsidP="00452E11">
      <w:pPr>
        <w:spacing w:line="276" w:lineRule="auto"/>
        <w:ind w:firstLine="709"/>
        <w:jc w:val="both"/>
        <w:rPr>
          <w:sz w:val="28"/>
          <w:szCs w:val="28"/>
        </w:rPr>
      </w:pPr>
      <w:r>
        <w:rPr>
          <w:sz w:val="28"/>
          <w:szCs w:val="28"/>
        </w:rPr>
        <w:t>Постановка на учет и эксплуатация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производится в соответствии с требованиями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 743, а также Технического регламента Таможенного Союза «Безопасность лифтов», утвержденного решением Комиссии Таможенного Союза от 18.10.2011 № 824.</w:t>
      </w:r>
    </w:p>
    <w:p w14:paraId="1BF410CB" w14:textId="51FFD2A5" w:rsidR="00007BC0" w:rsidRDefault="00007BC0" w:rsidP="00452E11">
      <w:pPr>
        <w:spacing w:line="276" w:lineRule="auto"/>
        <w:ind w:firstLine="709"/>
        <w:jc w:val="both"/>
        <w:rPr>
          <w:sz w:val="28"/>
          <w:szCs w:val="28"/>
        </w:rPr>
      </w:pPr>
      <w:r>
        <w:rPr>
          <w:sz w:val="28"/>
          <w:szCs w:val="28"/>
        </w:rPr>
        <w:t xml:space="preserve">За 12 месяцев 2022 года </w:t>
      </w:r>
      <w:r w:rsidR="001730B4">
        <w:rPr>
          <w:sz w:val="28"/>
          <w:szCs w:val="28"/>
        </w:rPr>
        <w:t>У</w:t>
      </w:r>
      <w:r>
        <w:rPr>
          <w:sz w:val="28"/>
          <w:szCs w:val="28"/>
        </w:rPr>
        <w:t xml:space="preserve">правлением в рамках выполнения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w:t>
      </w:r>
      <w:r>
        <w:rPr>
          <w:sz w:val="28"/>
          <w:szCs w:val="28"/>
        </w:rPr>
        <w:lastRenderedPageBreak/>
        <w:t xml:space="preserve">Федерации от 24 июня 2017 года № 743, при </w:t>
      </w:r>
      <w:r>
        <w:rPr>
          <w:bCs/>
          <w:sz w:val="28"/>
          <w:szCs w:val="28"/>
        </w:rPr>
        <w:t>вводе объектов в эксплуатацию после замены, модернизации,</w:t>
      </w:r>
      <w:r>
        <w:rPr>
          <w:sz w:val="28"/>
          <w:szCs w:val="28"/>
        </w:rPr>
        <w:t xml:space="preserve"> по обращениям заявителей проведены:</w:t>
      </w:r>
    </w:p>
    <w:p w14:paraId="7D35009A" w14:textId="77777777" w:rsidR="00007BC0" w:rsidRDefault="00007BC0" w:rsidP="00452E11">
      <w:pPr>
        <w:spacing w:line="276" w:lineRule="auto"/>
        <w:ind w:firstLine="709"/>
        <w:jc w:val="both"/>
        <w:rPr>
          <w:sz w:val="28"/>
          <w:szCs w:val="28"/>
        </w:rPr>
      </w:pPr>
      <w:r>
        <w:rPr>
          <w:sz w:val="28"/>
          <w:szCs w:val="28"/>
        </w:rPr>
        <w:t xml:space="preserve">304 проверки (в 2021 г. - 248) лифтов, из них: - 239 проверок в РТ; - 36 в РМЭ; - 29 в ЧР; </w:t>
      </w:r>
    </w:p>
    <w:p w14:paraId="7565115F" w14:textId="77777777" w:rsidR="00007BC0" w:rsidRDefault="00007BC0" w:rsidP="00452E11">
      <w:pPr>
        <w:spacing w:line="276" w:lineRule="auto"/>
        <w:ind w:firstLine="709"/>
        <w:jc w:val="both"/>
        <w:rPr>
          <w:sz w:val="28"/>
          <w:szCs w:val="28"/>
        </w:rPr>
      </w:pPr>
      <w:r>
        <w:rPr>
          <w:sz w:val="28"/>
          <w:szCs w:val="28"/>
        </w:rPr>
        <w:t xml:space="preserve">3 проверки (в 2021 г. - 0) подъемных платформ для инвалидов, из них: все 3 проверки в ЧР. </w:t>
      </w:r>
    </w:p>
    <w:p w14:paraId="41586C69" w14:textId="3CFB7A5F" w:rsidR="00007BC0" w:rsidRDefault="00007BC0" w:rsidP="00452E11">
      <w:pPr>
        <w:spacing w:line="276" w:lineRule="auto"/>
        <w:ind w:firstLine="709"/>
        <w:jc w:val="both"/>
        <w:rPr>
          <w:sz w:val="28"/>
          <w:szCs w:val="28"/>
          <w:highlight w:val="yellow"/>
        </w:rPr>
      </w:pPr>
      <w:r>
        <w:rPr>
          <w:bCs/>
          <w:sz w:val="28"/>
          <w:szCs w:val="28"/>
        </w:rPr>
        <w:t xml:space="preserve">По результатам 8 проверок лифтов (6 в РТ; 2 в РМЭ), выявлены 40 нарушений (35 в РТ; 5 в РМЭ), допущенные при монтаже лифтов после замены (модернизации). </w:t>
      </w:r>
      <w:r>
        <w:rPr>
          <w:sz w:val="28"/>
          <w:szCs w:val="28"/>
        </w:rPr>
        <w:t xml:space="preserve">Плановые проверки лифтов, подъемных платформ для инвалидов, пассажирских конвейеров (движущихся пешеходных дорожек) и эскалаторов в 2022 году </w:t>
      </w:r>
      <w:r w:rsidR="001730B4">
        <w:rPr>
          <w:sz w:val="28"/>
          <w:szCs w:val="28"/>
        </w:rPr>
        <w:t>У</w:t>
      </w:r>
      <w:r>
        <w:rPr>
          <w:sz w:val="28"/>
          <w:szCs w:val="28"/>
        </w:rPr>
        <w:t>правлением не проводились (в 2021 г. - 82).</w:t>
      </w:r>
      <w:r>
        <w:rPr>
          <w:sz w:val="28"/>
          <w:szCs w:val="28"/>
          <w:highlight w:val="yellow"/>
        </w:rPr>
        <w:t xml:space="preserve"> </w:t>
      </w:r>
    </w:p>
    <w:p w14:paraId="7843DE92" w14:textId="37575B4F" w:rsidR="00007BC0" w:rsidRDefault="00007BC0" w:rsidP="00452E11">
      <w:pPr>
        <w:spacing w:line="276" w:lineRule="auto"/>
        <w:ind w:firstLine="709"/>
        <w:jc w:val="both"/>
        <w:rPr>
          <w:bCs/>
          <w:sz w:val="28"/>
          <w:szCs w:val="28"/>
        </w:rPr>
      </w:pPr>
      <w:r>
        <w:rPr>
          <w:bCs/>
          <w:sz w:val="28"/>
          <w:szCs w:val="28"/>
        </w:rPr>
        <w:t xml:space="preserve">Иные внеплановые проверки </w:t>
      </w:r>
      <w:r w:rsidR="001730B4">
        <w:rPr>
          <w:bCs/>
          <w:sz w:val="28"/>
          <w:szCs w:val="28"/>
        </w:rPr>
        <w:t>У</w:t>
      </w:r>
      <w:r>
        <w:rPr>
          <w:bCs/>
          <w:sz w:val="28"/>
          <w:szCs w:val="28"/>
        </w:rPr>
        <w:t>правлением в 2022 году по нижеуказанным основаниям не проводились:</w:t>
      </w:r>
    </w:p>
    <w:p w14:paraId="5EBE6C7E" w14:textId="77777777" w:rsidR="00007BC0" w:rsidRDefault="00007BC0" w:rsidP="00452E11">
      <w:pPr>
        <w:spacing w:line="276" w:lineRule="auto"/>
        <w:ind w:firstLine="709"/>
        <w:jc w:val="both"/>
        <w:rPr>
          <w:bCs/>
          <w:sz w:val="28"/>
          <w:szCs w:val="28"/>
        </w:rPr>
      </w:pPr>
      <w:r>
        <w:rPr>
          <w:bCs/>
          <w:sz w:val="28"/>
          <w:szCs w:val="28"/>
        </w:rPr>
        <w:t>- по контролю за исполнением предписаний, выданных по результатам проведенной ранее проверки (в 2021 г. - 17);</w:t>
      </w:r>
    </w:p>
    <w:p w14:paraId="4A54F584" w14:textId="77777777" w:rsidR="00007BC0" w:rsidRDefault="00007BC0" w:rsidP="00452E11">
      <w:pPr>
        <w:spacing w:line="276" w:lineRule="auto"/>
        <w:ind w:firstLine="709"/>
        <w:jc w:val="both"/>
        <w:rPr>
          <w:bCs/>
          <w:sz w:val="28"/>
          <w:szCs w:val="28"/>
        </w:rPr>
      </w:pPr>
      <w:r>
        <w:rPr>
          <w:bCs/>
          <w:sz w:val="28"/>
          <w:szCs w:val="28"/>
        </w:rPr>
        <w:t>-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2021 г. - 5).</w:t>
      </w:r>
    </w:p>
    <w:p w14:paraId="385B9754" w14:textId="77777777" w:rsidR="00007BC0" w:rsidRDefault="00007BC0" w:rsidP="00452E11">
      <w:pPr>
        <w:spacing w:line="276" w:lineRule="auto"/>
        <w:ind w:firstLine="709"/>
        <w:jc w:val="both"/>
        <w:rPr>
          <w:bCs/>
          <w:sz w:val="28"/>
          <w:szCs w:val="28"/>
        </w:rPr>
      </w:pPr>
      <w:r>
        <w:rPr>
          <w:bCs/>
          <w:sz w:val="28"/>
          <w:szCs w:val="28"/>
        </w:rPr>
        <w:t xml:space="preserve">Анализ показывает, что общее количество проверок </w:t>
      </w:r>
      <w:r>
        <w:rPr>
          <w:sz w:val="28"/>
          <w:szCs w:val="28"/>
        </w:rPr>
        <w:t>лифтов, подъемных платформ для инвалидов</w:t>
      </w:r>
      <w:r>
        <w:rPr>
          <w:bCs/>
          <w:sz w:val="28"/>
          <w:szCs w:val="28"/>
        </w:rPr>
        <w:t xml:space="preserve"> в 2022 году по сравнению с аналогичным периодом 2021 года уменьшилось на 24,6%.</w:t>
      </w:r>
    </w:p>
    <w:p w14:paraId="2CC94B35" w14:textId="257BC4A0" w:rsidR="00007BC0" w:rsidRDefault="00007BC0" w:rsidP="00452E11">
      <w:pPr>
        <w:spacing w:line="276" w:lineRule="auto"/>
        <w:ind w:firstLine="709"/>
        <w:jc w:val="both"/>
        <w:rPr>
          <w:bCs/>
          <w:sz w:val="28"/>
          <w:szCs w:val="28"/>
        </w:rPr>
      </w:pPr>
      <w:r>
        <w:rPr>
          <w:bCs/>
          <w:sz w:val="28"/>
          <w:szCs w:val="28"/>
        </w:rPr>
        <w:t xml:space="preserve">В соответствии с постановлением Правительства РФ от 24.06.2017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r w:rsidR="001730B4">
        <w:rPr>
          <w:bCs/>
          <w:sz w:val="28"/>
          <w:szCs w:val="28"/>
        </w:rPr>
        <w:t>У</w:t>
      </w:r>
      <w:r>
        <w:rPr>
          <w:bCs/>
          <w:sz w:val="28"/>
          <w:szCs w:val="28"/>
        </w:rPr>
        <w:t>правлением продолжается работа по постановке на учет объектов (лифтов, подъемных платформ для инвалидов, пассажирских конвейеров (движущихся пешеходных дорожек), эскалаторов) после их монтажа в связи с заменой или модернизацией, а также лифтов, введенных в эксплуатацию в составе объектов капитального строительства. Всего за отчетный период поставлено на учет 1167 объектов, из них: 1115 лифтов (726 - в РТ, 249 - в РМЭ, 140 - в ЧР), 48 подъемных платформ для инвалидов (20 - в РТ, 28 - в РМЭ), 4 эскалаторов вне метрополитенов (4 - в РМЭ), сведения по данным объектам вносятся в Цифровую платформу автоматизированной информационной системы Ростехнадзора.</w:t>
      </w:r>
    </w:p>
    <w:p w14:paraId="4156F3FD" w14:textId="77777777" w:rsidR="00007BC0" w:rsidRDefault="00007BC0" w:rsidP="00452E11">
      <w:pPr>
        <w:spacing w:line="276" w:lineRule="auto"/>
        <w:ind w:firstLine="709"/>
        <w:jc w:val="both"/>
        <w:rPr>
          <w:sz w:val="28"/>
          <w:szCs w:val="28"/>
        </w:rPr>
      </w:pPr>
      <w:r>
        <w:rPr>
          <w:sz w:val="28"/>
          <w:szCs w:val="28"/>
        </w:rPr>
        <w:lastRenderedPageBreak/>
        <w:t xml:space="preserve"> Анализ проделанной работы указывает на значительное повышение требовательности специализированных организаций по техническому обслуживанию и ремонту лифтов принимающих участие в подготовке лифтов после монтажа для предъявления лифтов к контрольному осмотру инспектором.</w:t>
      </w:r>
    </w:p>
    <w:p w14:paraId="3FDB128B" w14:textId="77777777" w:rsidR="00007BC0" w:rsidRDefault="00007BC0" w:rsidP="00452E11">
      <w:pPr>
        <w:spacing w:line="276" w:lineRule="auto"/>
        <w:ind w:firstLine="720"/>
        <w:jc w:val="both"/>
        <w:rPr>
          <w:sz w:val="28"/>
          <w:szCs w:val="28"/>
        </w:rPr>
      </w:pPr>
      <w:r>
        <w:rPr>
          <w:sz w:val="28"/>
          <w:szCs w:val="28"/>
        </w:rPr>
        <w:t>Наиболее характерные нарушения следующие:</w:t>
      </w:r>
    </w:p>
    <w:p w14:paraId="52632BF9" w14:textId="77777777" w:rsidR="00007BC0" w:rsidRDefault="00007BC0" w:rsidP="00452E11">
      <w:pPr>
        <w:spacing w:line="276" w:lineRule="auto"/>
        <w:ind w:firstLine="720"/>
        <w:jc w:val="both"/>
        <w:rPr>
          <w:sz w:val="28"/>
          <w:szCs w:val="28"/>
        </w:rPr>
      </w:pPr>
      <w:r>
        <w:rPr>
          <w:sz w:val="28"/>
          <w:szCs w:val="28"/>
        </w:rPr>
        <w:t>- неудовлетворительный контроль работниками обслуживающей организации за обеспечением безопасности лифтов;</w:t>
      </w:r>
    </w:p>
    <w:p w14:paraId="419AC241" w14:textId="77777777" w:rsidR="00007BC0" w:rsidRDefault="00007BC0" w:rsidP="00452E11">
      <w:pPr>
        <w:spacing w:line="276" w:lineRule="auto"/>
        <w:ind w:firstLine="720"/>
        <w:jc w:val="both"/>
        <w:rPr>
          <w:sz w:val="28"/>
          <w:szCs w:val="28"/>
        </w:rPr>
      </w:pPr>
      <w:r>
        <w:rPr>
          <w:sz w:val="28"/>
          <w:szCs w:val="28"/>
        </w:rPr>
        <w:t>- отсутствие подтверждения независимой оценки квалификации работников профессиональным стандартам, выполняющим работы по монтажу, демонтажу, обслуживанию, эксплуатации;</w:t>
      </w:r>
    </w:p>
    <w:p w14:paraId="691B0670" w14:textId="77777777" w:rsidR="00007BC0" w:rsidRDefault="00007BC0" w:rsidP="00452E11">
      <w:pPr>
        <w:spacing w:line="276" w:lineRule="auto"/>
        <w:ind w:firstLine="720"/>
        <w:jc w:val="both"/>
        <w:rPr>
          <w:sz w:val="28"/>
          <w:szCs w:val="28"/>
        </w:rPr>
      </w:pPr>
      <w:r>
        <w:rPr>
          <w:sz w:val="28"/>
          <w:szCs w:val="28"/>
        </w:rPr>
        <w:t>- нарушение требований ПУЭ гл. 1.7 п. 5.5.18 при разработке технической документации (проекта на замену лифтов, отработавших назначенный срок эксплуатации).</w:t>
      </w:r>
    </w:p>
    <w:p w14:paraId="4CD2D3D3" w14:textId="34CC4A14" w:rsidR="00007BC0" w:rsidRDefault="00007BC0" w:rsidP="00452E11">
      <w:pPr>
        <w:spacing w:line="276" w:lineRule="auto"/>
        <w:ind w:firstLine="720"/>
        <w:jc w:val="both"/>
        <w:rPr>
          <w:sz w:val="28"/>
          <w:szCs w:val="28"/>
        </w:rPr>
      </w:pPr>
      <w:r>
        <w:rPr>
          <w:sz w:val="28"/>
          <w:szCs w:val="28"/>
        </w:rPr>
        <w:t xml:space="preserve">В связи с принятием Правительством Российской Федерации постановления от 30.11.2022 № 2166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и вступающих в силу с 01.03.2023 изменениях законодательства, в части принятия решения о вводе объектов в эксплуатацию, </w:t>
      </w:r>
      <w:r w:rsidR="00755294">
        <w:rPr>
          <w:sz w:val="28"/>
          <w:szCs w:val="28"/>
        </w:rPr>
        <w:t>У</w:t>
      </w:r>
      <w:r>
        <w:rPr>
          <w:sz w:val="28"/>
          <w:szCs w:val="28"/>
        </w:rPr>
        <w:t>правление направило информационное письмо, для использования в работе в ряд организаций, эксплуатирующих указанные объекты.</w:t>
      </w:r>
    </w:p>
    <w:p w14:paraId="4F151706" w14:textId="77777777" w:rsidR="00007BC0" w:rsidRDefault="00007BC0" w:rsidP="00452E11">
      <w:pPr>
        <w:spacing w:line="276" w:lineRule="auto"/>
        <w:ind w:firstLine="709"/>
        <w:jc w:val="both"/>
        <w:rPr>
          <w:sz w:val="28"/>
          <w:szCs w:val="28"/>
        </w:rPr>
      </w:pPr>
      <w:r>
        <w:rPr>
          <w:sz w:val="28"/>
          <w:szCs w:val="28"/>
        </w:rPr>
        <w:t>При приемке лифтов в эксплуатацию после замены также выявляются следующие проблемные вопросы.</w:t>
      </w:r>
    </w:p>
    <w:p w14:paraId="7721250E" w14:textId="77777777" w:rsidR="00007BC0" w:rsidRDefault="00007BC0" w:rsidP="00452E11">
      <w:pPr>
        <w:spacing w:line="276" w:lineRule="auto"/>
        <w:ind w:firstLine="720"/>
        <w:jc w:val="both"/>
        <w:rPr>
          <w:sz w:val="28"/>
          <w:szCs w:val="28"/>
        </w:rPr>
      </w:pPr>
      <w:r>
        <w:rPr>
          <w:sz w:val="28"/>
          <w:szCs w:val="28"/>
        </w:rPr>
        <w:t>Существующей нормативной документацией не предусмотрен контроль за состоянием несущих конструкций зданий и шахт лифтов в многоквартирных домах при замене (модернизации) лифтов, отработавших 25 и более лет, в соответствие с пунктом 3.1 статьи 6 ТР ТС 011/2011 монтажный чертеж лифта должен содержать сведения и размеры, необходимые для проверки соответствия установки лифта требованиям настоящего технического регламента. На монтажном чертеже указываются виды и разрезы (с размерами), в том числе шахты, машинного и блочного помещений, дающие представление о расположении и взаимной связи составных частей лифта, а также нагрузки от лифта на строительную часть здания (сооружения).</w:t>
      </w:r>
    </w:p>
    <w:p w14:paraId="4D978F28" w14:textId="77777777" w:rsidR="00007BC0" w:rsidRDefault="00007BC0" w:rsidP="00452E11">
      <w:pPr>
        <w:spacing w:line="276" w:lineRule="auto"/>
        <w:ind w:firstLine="720"/>
        <w:jc w:val="both"/>
        <w:rPr>
          <w:sz w:val="28"/>
          <w:szCs w:val="28"/>
        </w:rPr>
      </w:pPr>
      <w:r>
        <w:rPr>
          <w:sz w:val="28"/>
          <w:szCs w:val="28"/>
        </w:rPr>
        <w:t>Новые кронштейны направляющих лифтов крепятся к стенкам шахт, которые возможно уже не отвечают требованием безопасности и при эксплуатации пассажирских лифтов в дальнейшем могут привести к серьезным последствиям.</w:t>
      </w:r>
    </w:p>
    <w:p w14:paraId="4A5BE226" w14:textId="77777777" w:rsidR="00007BC0" w:rsidRDefault="00007BC0" w:rsidP="00452E11">
      <w:pPr>
        <w:spacing w:line="276" w:lineRule="auto"/>
        <w:ind w:firstLine="720"/>
        <w:jc w:val="both"/>
        <w:rPr>
          <w:sz w:val="28"/>
          <w:szCs w:val="28"/>
        </w:rPr>
      </w:pPr>
      <w:r>
        <w:rPr>
          <w:sz w:val="28"/>
          <w:szCs w:val="28"/>
        </w:rPr>
        <w:lastRenderedPageBreak/>
        <w:t>При осуществлении контрольных осмотров лифтов при вводе в эксплуатацию после монтажа в связи с заменой или модернизацией, выявляются случаи невыполнения требований пунктов 1.2, 1.27 Приложения 1 к ТР ТС 011/2011, а именно - движущиеся части оборудования лифта (шкивы ограничителя скорости и КВШ) не перекрыты защитным кожухом для предотвращения травмирования персонала.</w:t>
      </w:r>
    </w:p>
    <w:p w14:paraId="41FFA5DE" w14:textId="77777777" w:rsidR="00007BC0" w:rsidRDefault="00007BC0" w:rsidP="00452E11">
      <w:pPr>
        <w:spacing w:line="276" w:lineRule="auto"/>
        <w:ind w:firstLine="720"/>
        <w:jc w:val="both"/>
        <w:rPr>
          <w:sz w:val="28"/>
          <w:szCs w:val="28"/>
        </w:rPr>
      </w:pPr>
      <w:r>
        <w:rPr>
          <w:sz w:val="28"/>
          <w:szCs w:val="28"/>
        </w:rPr>
        <w:t>Проектная документация на замену лифтов не предусматривает дополнительных мероприятий по подключению оборудования лифта к контуру заземления, с учетом требований главы 1.7 и пункта 5.5.18 Правил устройства электроустановок, тем самым не обеспечена защита потребителя от поражения электрическим током.</w:t>
      </w:r>
    </w:p>
    <w:p w14:paraId="078B1C3B" w14:textId="77777777" w:rsidR="00007BC0" w:rsidRDefault="00007BC0" w:rsidP="00452E11">
      <w:pPr>
        <w:spacing w:line="276" w:lineRule="auto"/>
        <w:ind w:firstLine="720"/>
        <w:jc w:val="both"/>
        <w:rPr>
          <w:sz w:val="28"/>
          <w:szCs w:val="28"/>
        </w:rPr>
      </w:pPr>
      <w:r>
        <w:rPr>
          <w:sz w:val="28"/>
          <w:szCs w:val="28"/>
        </w:rPr>
        <w:t>Согласно п. 5.5 статьи 6 ТР ТС 011/2011) лифты, введенные в эксплуатацию до вступления в силу технического регламента и отработавшие назначенный срок службы должны быть приведены в соответствие с требованиями настоящего технического регламента в срок, не превышающий 7 лет с даты вступления в силу настоящего технического регламента, т.е. до 15.02.2020. В соответствии с решением Совета Евразийской экономической комиссии от 19.12.2019 № 112 «О внесении изменений в Технический регламент Таможенного союза «Безопасность лифтов» срок приведения лифтов в соответствие с требованиями Технический регламент продлен до 15.02.2025.</w:t>
      </w:r>
    </w:p>
    <w:p w14:paraId="7EC6AA18" w14:textId="77777777" w:rsidR="00007BC0" w:rsidRDefault="00007BC0" w:rsidP="00452E11">
      <w:pPr>
        <w:spacing w:line="276" w:lineRule="auto"/>
        <w:ind w:firstLine="720"/>
        <w:jc w:val="both"/>
        <w:rPr>
          <w:sz w:val="28"/>
          <w:szCs w:val="28"/>
        </w:rPr>
      </w:pPr>
      <w:r>
        <w:rPr>
          <w:sz w:val="28"/>
          <w:szCs w:val="28"/>
        </w:rPr>
        <w:t>В связи со вступлением в законную силу Федерального закона от 23.04.2018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 294 от 26.12.2008», Ростехнадзор предоставляет государственную услугу по приему и учету уведомлений о начале осуществления юридическими лицами и индивидуальными предпринимателями деятельности по монтажу, демонтажу, эксплуатации, в том числе обслуживанию и ремонту лифтов, подъемных платформ для инвалидов, пассажирских конвейеров, эскалаторов, в том числе со стороны организаций, уже осуществляющих указанные виды работ.</w:t>
      </w:r>
    </w:p>
    <w:p w14:paraId="2678506F" w14:textId="77777777" w:rsidR="00007BC0" w:rsidRDefault="00007BC0" w:rsidP="00452E11">
      <w:pPr>
        <w:spacing w:line="276" w:lineRule="auto"/>
        <w:ind w:firstLine="720"/>
        <w:jc w:val="both"/>
        <w:rPr>
          <w:sz w:val="28"/>
          <w:szCs w:val="28"/>
        </w:rPr>
      </w:pPr>
      <w:r>
        <w:rPr>
          <w:sz w:val="28"/>
          <w:szCs w:val="28"/>
        </w:rPr>
        <w:t>Постановлением Правительства Российской Федерации от 16.07.2009 № 584 определены порядок и форма уведомления о начале осуществления юридическими лицами и индивидуальными предпринимателями соответствующего вида деятельности.</w:t>
      </w:r>
    </w:p>
    <w:p w14:paraId="0C3E06FF" w14:textId="77777777" w:rsidR="00F537D3" w:rsidRPr="00863F8E" w:rsidRDefault="00F537D3" w:rsidP="00452E11">
      <w:pPr>
        <w:spacing w:line="276" w:lineRule="auto"/>
        <w:ind w:firstLine="567"/>
        <w:jc w:val="both"/>
        <w:rPr>
          <w:sz w:val="28"/>
          <w:szCs w:val="28"/>
        </w:rPr>
      </w:pPr>
    </w:p>
    <w:p w14:paraId="6940F248" w14:textId="60A2856C" w:rsidR="003C2745" w:rsidRDefault="003C2745" w:rsidP="00D45011">
      <w:pPr>
        <w:spacing w:line="276" w:lineRule="auto"/>
        <w:ind w:firstLine="567"/>
        <w:jc w:val="both"/>
        <w:rPr>
          <w:sz w:val="28"/>
          <w:szCs w:val="28"/>
        </w:rPr>
      </w:pPr>
      <w:r w:rsidRPr="00863F8E">
        <w:rPr>
          <w:sz w:val="28"/>
          <w:szCs w:val="28"/>
        </w:rPr>
        <w:t xml:space="preserve">Постановка на учет и </w:t>
      </w:r>
      <w:r w:rsidRPr="00863F8E">
        <w:rPr>
          <w:b/>
          <w:bCs/>
          <w:sz w:val="28"/>
          <w:szCs w:val="28"/>
        </w:rPr>
        <w:t>эксплуатация лифтов</w:t>
      </w:r>
      <w:r w:rsidRPr="00863F8E">
        <w:rPr>
          <w:sz w:val="28"/>
          <w:szCs w:val="28"/>
        </w:rPr>
        <w:t xml:space="preserve">, подъемных платформ для инвалидов, пассажирских конвейеров (движущихся пешеходных дорожек) и эскалаторов, за исключением эскалаторов в метрополитенах производится в соответствии с требованиями Правил организации безопасного использования и </w:t>
      </w:r>
      <w:r w:rsidRPr="00863F8E">
        <w:rPr>
          <w:sz w:val="28"/>
          <w:szCs w:val="28"/>
        </w:rPr>
        <w:lastRenderedPageBreak/>
        <w:t>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 743, а также Технического регламента Таможенного Союза «Безопасность лифтов», утвержденного решением Комиссии Таможенного Союза от 18.10.2011 № 824.</w:t>
      </w:r>
    </w:p>
    <w:p w14:paraId="1F140A3A" w14:textId="50822C48" w:rsidR="00863F8E" w:rsidRDefault="00863F8E" w:rsidP="00863F8E">
      <w:pPr>
        <w:ind w:firstLine="708"/>
        <w:jc w:val="both"/>
        <w:rPr>
          <w:sz w:val="28"/>
          <w:szCs w:val="28"/>
        </w:rPr>
      </w:pPr>
      <w:r>
        <w:rPr>
          <w:sz w:val="28"/>
          <w:szCs w:val="28"/>
        </w:rPr>
        <w:t>По результатам проведенного анализа установлено, что сроки замены лифтов соблюдаются, за исключением сроков замены лифтов в Чувашской Республике.</w:t>
      </w:r>
    </w:p>
    <w:p w14:paraId="7F30C605" w14:textId="38B15ED2" w:rsidR="00594E47" w:rsidRDefault="00594E47" w:rsidP="00594E47">
      <w:pPr>
        <w:tabs>
          <w:tab w:val="left" w:pos="969"/>
        </w:tabs>
        <w:ind w:firstLine="540"/>
        <w:jc w:val="both"/>
        <w:rPr>
          <w:sz w:val="28"/>
          <w:szCs w:val="28"/>
        </w:rPr>
      </w:pPr>
      <w:r w:rsidRPr="00594E47">
        <w:rPr>
          <w:sz w:val="28"/>
          <w:szCs w:val="28"/>
        </w:rPr>
        <w:t xml:space="preserve">Всего лифтов, введенных в эксплуатацию до вступления в силу Технического регламента ТР ТС 011/2011 и отработавших, назначенный срок службы </w:t>
      </w:r>
      <w:r>
        <w:rPr>
          <w:sz w:val="28"/>
          <w:szCs w:val="28"/>
        </w:rPr>
        <w:t>–</w:t>
      </w:r>
      <w:r w:rsidRPr="00594E47">
        <w:rPr>
          <w:sz w:val="28"/>
          <w:szCs w:val="28"/>
        </w:rPr>
        <w:t xml:space="preserve"> 5274</w:t>
      </w:r>
      <w:r>
        <w:rPr>
          <w:sz w:val="28"/>
          <w:szCs w:val="28"/>
        </w:rPr>
        <w:t xml:space="preserve">. </w:t>
      </w:r>
    </w:p>
    <w:p w14:paraId="2CE9B640" w14:textId="6EE55830" w:rsidR="00594E47" w:rsidRDefault="00594E47" w:rsidP="00863F8E">
      <w:pPr>
        <w:ind w:firstLine="708"/>
        <w:jc w:val="both"/>
        <w:rPr>
          <w:sz w:val="28"/>
          <w:szCs w:val="28"/>
        </w:rPr>
      </w:pPr>
      <w:r>
        <w:rPr>
          <w:sz w:val="28"/>
          <w:szCs w:val="28"/>
        </w:rPr>
        <w:t>За 12 месяцев 2022 года по Управлению принято решение о вводе в эксплуатацию 309 лифтов.</w:t>
      </w:r>
    </w:p>
    <w:p w14:paraId="59BB3D20" w14:textId="31214B56" w:rsidR="00594E47" w:rsidRPr="00594E47" w:rsidRDefault="00594E47" w:rsidP="00594E47">
      <w:pPr>
        <w:tabs>
          <w:tab w:val="left" w:pos="969"/>
        </w:tabs>
        <w:spacing w:line="276" w:lineRule="auto"/>
        <w:ind w:firstLine="540"/>
        <w:jc w:val="both"/>
        <w:rPr>
          <w:sz w:val="28"/>
          <w:szCs w:val="28"/>
        </w:rPr>
      </w:pPr>
      <w:r>
        <w:rPr>
          <w:sz w:val="28"/>
          <w:szCs w:val="28"/>
        </w:rPr>
        <w:t xml:space="preserve">В 2023 - 2025 годах по </w:t>
      </w:r>
      <w:r w:rsidR="00755294">
        <w:rPr>
          <w:sz w:val="28"/>
          <w:szCs w:val="28"/>
        </w:rPr>
        <w:t>У</w:t>
      </w:r>
      <w:r>
        <w:rPr>
          <w:sz w:val="28"/>
          <w:szCs w:val="28"/>
        </w:rPr>
        <w:t xml:space="preserve">правлению планируется замена 1183 лифта. </w:t>
      </w:r>
      <w:r w:rsidRPr="00594E47">
        <w:rPr>
          <w:sz w:val="28"/>
          <w:szCs w:val="28"/>
        </w:rPr>
        <w:t>Количество лифтов, запланированных к замене в текущем году – 278.</w:t>
      </w:r>
    </w:p>
    <w:p w14:paraId="2335A958" w14:textId="77777777" w:rsidR="00996F46" w:rsidRPr="00594E47" w:rsidRDefault="00996F46" w:rsidP="00594E47">
      <w:pPr>
        <w:spacing w:line="276" w:lineRule="auto"/>
        <w:ind w:firstLine="709"/>
        <w:jc w:val="both"/>
        <w:rPr>
          <w:sz w:val="28"/>
          <w:szCs w:val="28"/>
          <w:highlight w:val="yellow"/>
        </w:rPr>
      </w:pPr>
    </w:p>
    <w:p w14:paraId="1177E745" w14:textId="1DF56727" w:rsidR="00C6049B" w:rsidRPr="00594E47" w:rsidRDefault="00C6049B" w:rsidP="00594E47">
      <w:pPr>
        <w:tabs>
          <w:tab w:val="left" w:pos="9616"/>
        </w:tabs>
        <w:spacing w:line="276" w:lineRule="auto"/>
        <w:ind w:firstLine="709"/>
        <w:jc w:val="both"/>
        <w:rPr>
          <w:bCs/>
          <w:sz w:val="28"/>
          <w:szCs w:val="28"/>
        </w:rPr>
      </w:pPr>
      <w:r w:rsidRPr="00594E47">
        <w:rPr>
          <w:bCs/>
          <w:sz w:val="28"/>
          <w:szCs w:val="28"/>
        </w:rPr>
        <w:t>Управление осуществляет контроль и надзор за 1</w:t>
      </w:r>
      <w:r w:rsidR="00594E47" w:rsidRPr="00594E47">
        <w:rPr>
          <w:bCs/>
          <w:sz w:val="28"/>
          <w:szCs w:val="28"/>
        </w:rPr>
        <w:t>850</w:t>
      </w:r>
      <w:r w:rsidRPr="00594E47">
        <w:rPr>
          <w:bCs/>
          <w:sz w:val="28"/>
          <w:szCs w:val="28"/>
        </w:rPr>
        <w:t xml:space="preserve"> предприятиями, эксплуатирующие 3</w:t>
      </w:r>
      <w:r w:rsidR="00594E47" w:rsidRPr="00594E47">
        <w:rPr>
          <w:bCs/>
          <w:sz w:val="28"/>
          <w:szCs w:val="28"/>
        </w:rPr>
        <w:t>587</w:t>
      </w:r>
      <w:r w:rsidRPr="00594E47">
        <w:rPr>
          <w:bCs/>
          <w:sz w:val="28"/>
          <w:szCs w:val="28"/>
        </w:rPr>
        <w:t xml:space="preserve"> ОПО объектов </w:t>
      </w:r>
      <w:r w:rsidRPr="00594E47">
        <w:rPr>
          <w:b/>
          <w:sz w:val="28"/>
          <w:szCs w:val="28"/>
        </w:rPr>
        <w:t>газораспределения и газопотребления</w:t>
      </w:r>
      <w:r w:rsidRPr="00594E47">
        <w:rPr>
          <w:bCs/>
          <w:sz w:val="28"/>
          <w:szCs w:val="28"/>
        </w:rPr>
        <w:t>.</w:t>
      </w:r>
    </w:p>
    <w:p w14:paraId="42020ACA"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Общая протяженность газопроводов составляет 51921,03 км, из них подземных газопроводов 31468 км, в том числе 17206,95 км полиэтиленовых газопроводов. Отслужило срок службы 1081,59 км газопроводов. Продлено по результатам диагностирования – 1081,59 км. 14815,35 км газопроводов подлежат защите от электрохимической коррозии, из них требовалась замена на 1,32 км газопроводов (реконструировано с применением полимеров – 1,32 км.)</w:t>
      </w:r>
    </w:p>
    <w:p w14:paraId="6364C5B7"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  Число поднадзорных ГРП, ГРУ ГРПШ составляет 13864, из которых 880 отслужило нормативный срок службы (с продлением срока по результатам диагностирования –863, реконструированных – 38).</w:t>
      </w:r>
    </w:p>
    <w:p w14:paraId="2C01F19F"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На ОПО применяются 18837 технических устройств.</w:t>
      </w:r>
    </w:p>
    <w:p w14:paraId="619F2911" w14:textId="1557E335" w:rsidR="00594E47" w:rsidRDefault="00594E47" w:rsidP="00594E47">
      <w:pPr>
        <w:tabs>
          <w:tab w:val="num" w:pos="0"/>
        </w:tabs>
        <w:spacing w:line="276" w:lineRule="auto"/>
        <w:ind w:firstLine="709"/>
        <w:jc w:val="both"/>
        <w:rPr>
          <w:sz w:val="28"/>
          <w:szCs w:val="28"/>
        </w:rPr>
      </w:pPr>
      <w:r w:rsidRPr="00594E47">
        <w:rPr>
          <w:sz w:val="28"/>
          <w:szCs w:val="28"/>
        </w:rPr>
        <w:t>Число поднадзорных сетей газопотребления теплоснабжающих организаций составляет 140.</w:t>
      </w:r>
    </w:p>
    <w:p w14:paraId="338F551E" w14:textId="77777777" w:rsidR="00594E47" w:rsidRPr="00594E47" w:rsidRDefault="00594E47" w:rsidP="00594E47">
      <w:pPr>
        <w:spacing w:line="276" w:lineRule="auto"/>
        <w:ind w:right="99" w:firstLine="708"/>
        <w:jc w:val="both"/>
        <w:rPr>
          <w:sz w:val="28"/>
          <w:szCs w:val="28"/>
        </w:rPr>
      </w:pPr>
      <w:r w:rsidRPr="00594E47">
        <w:rPr>
          <w:sz w:val="28"/>
          <w:szCs w:val="28"/>
        </w:rPr>
        <w:t>За отчетный период на поднадзорных предприятиях зарегистрировано 6 инцидентов:</w:t>
      </w:r>
    </w:p>
    <w:p w14:paraId="1CC12BA7" w14:textId="77777777" w:rsidR="00594E47" w:rsidRPr="00594E47" w:rsidRDefault="00594E47" w:rsidP="00594E47">
      <w:pPr>
        <w:spacing w:line="276" w:lineRule="auto"/>
        <w:ind w:right="99" w:firstLine="708"/>
        <w:jc w:val="both"/>
        <w:rPr>
          <w:sz w:val="28"/>
          <w:szCs w:val="28"/>
        </w:rPr>
      </w:pPr>
      <w:r w:rsidRPr="00594E47">
        <w:rPr>
          <w:sz w:val="28"/>
          <w:szCs w:val="28"/>
        </w:rPr>
        <w:t xml:space="preserve">1) 13.04.2022г. 13:00 ч.  порыв подземного полиэтиленового газопровода среднего давления Д63х5,8 по улице </w:t>
      </w:r>
      <w:proofErr w:type="spellStart"/>
      <w:r w:rsidRPr="00594E47">
        <w:rPr>
          <w:sz w:val="28"/>
          <w:szCs w:val="28"/>
        </w:rPr>
        <w:t>Р.Галиева</w:t>
      </w:r>
      <w:proofErr w:type="spellEnd"/>
      <w:r w:rsidRPr="00594E47">
        <w:rPr>
          <w:sz w:val="28"/>
          <w:szCs w:val="28"/>
        </w:rPr>
        <w:t xml:space="preserve"> г. Альметьевска РТ, при производстве земляных работ по монтажу водовода. Выброс в атмосферу природного газа составило менее 10м3;                                                                                                  </w:t>
      </w:r>
    </w:p>
    <w:p w14:paraId="39B471A5"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2) В 13:46 27.07.2022 произошло механическое повреждение надземного газопровода высокого давления диаметром 114мм АО "СМП-</w:t>
      </w:r>
      <w:proofErr w:type="spellStart"/>
      <w:r w:rsidRPr="00594E47">
        <w:rPr>
          <w:sz w:val="28"/>
          <w:szCs w:val="28"/>
        </w:rPr>
        <w:t>Нефтегаз</w:t>
      </w:r>
      <w:proofErr w:type="spellEnd"/>
      <w:r w:rsidRPr="00594E47">
        <w:rPr>
          <w:sz w:val="28"/>
          <w:szCs w:val="28"/>
        </w:rPr>
        <w:t>" краном-манипулятором с разгерметизацией сварного стыка. Выброс в атмосферу природного газа составило 8,57м3;</w:t>
      </w:r>
    </w:p>
    <w:p w14:paraId="5A78A7D3"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lastRenderedPageBreak/>
        <w:t xml:space="preserve">3) 09.03.2022 в 13 час. 05 мин. По адресу: Чувашская Республика, </w:t>
      </w:r>
      <w:proofErr w:type="spellStart"/>
      <w:r w:rsidRPr="00594E47">
        <w:rPr>
          <w:sz w:val="28"/>
          <w:szCs w:val="28"/>
        </w:rPr>
        <w:t>Шумерлинский</w:t>
      </w:r>
      <w:proofErr w:type="spellEnd"/>
      <w:r w:rsidRPr="00594E47">
        <w:rPr>
          <w:sz w:val="28"/>
          <w:szCs w:val="28"/>
        </w:rPr>
        <w:t xml:space="preserve"> район, г. Шумерля, ул. Коммунальная, д. 3, при производстве несогласованных земляных работах (без вызова представителя ГРО) при строительстве автодороги М-12 работниками ООО «</w:t>
      </w:r>
      <w:proofErr w:type="spellStart"/>
      <w:r w:rsidRPr="00594E47">
        <w:rPr>
          <w:sz w:val="28"/>
          <w:szCs w:val="28"/>
        </w:rPr>
        <w:t>Трубстройсервис</w:t>
      </w:r>
      <w:proofErr w:type="spellEnd"/>
      <w:r w:rsidRPr="00594E47">
        <w:rPr>
          <w:sz w:val="28"/>
          <w:szCs w:val="28"/>
        </w:rPr>
        <w:t xml:space="preserve">» поврежден подземный полиэтиленовый газопровод высокого давления 2 категории </w:t>
      </w:r>
      <w:proofErr w:type="spellStart"/>
      <w:r w:rsidRPr="00594E47">
        <w:rPr>
          <w:sz w:val="28"/>
          <w:szCs w:val="28"/>
        </w:rPr>
        <w:t>Ду</w:t>
      </w:r>
      <w:proofErr w:type="spellEnd"/>
      <w:r w:rsidRPr="00594E47">
        <w:rPr>
          <w:sz w:val="28"/>
          <w:szCs w:val="28"/>
        </w:rPr>
        <w:t xml:space="preserve"> 100 мм. Газопровод принадлежит Минэкономразвития Чувашской Республики, договор аренды с АО «Газпром газораспределение Чебоксары» № 2831-р от 01.12.2003 г. Регистрационный номер объекта А44-00787-0023, сеть газоснабжения, в том числе межпоселковая, </w:t>
      </w:r>
      <w:proofErr w:type="spellStart"/>
      <w:r w:rsidRPr="00594E47">
        <w:rPr>
          <w:sz w:val="28"/>
          <w:szCs w:val="28"/>
        </w:rPr>
        <w:t>Шумерлинского</w:t>
      </w:r>
      <w:proofErr w:type="spellEnd"/>
      <w:r w:rsidRPr="00594E47">
        <w:rPr>
          <w:sz w:val="28"/>
          <w:szCs w:val="28"/>
        </w:rPr>
        <w:t xml:space="preserve"> района и г. Шумерля Чувашской Республики,  III класс опасности. Эксплуатирующая организация – АО «Газпром газораспределение Чебоксары».  В 19 час. 30 мин. Завершены ремонтно-восстановительные работы. Вид инцидента - повреждение сооружения;</w:t>
      </w:r>
    </w:p>
    <w:p w14:paraId="61CB1E2B"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4) 01.11.2022 в 16 час. 45 мин. По адресу: Чувашская Республика, </w:t>
      </w:r>
      <w:proofErr w:type="spellStart"/>
      <w:r w:rsidRPr="00594E47">
        <w:rPr>
          <w:sz w:val="28"/>
          <w:szCs w:val="28"/>
        </w:rPr>
        <w:t>Канашский</w:t>
      </w:r>
      <w:proofErr w:type="spellEnd"/>
      <w:r w:rsidRPr="00594E47">
        <w:rPr>
          <w:sz w:val="28"/>
          <w:szCs w:val="28"/>
        </w:rPr>
        <w:t xml:space="preserve"> район, г. Канаш, ул. Красноармейская, д. 72, земельный участок № 21:04:040201:537 на предприятии ООО «</w:t>
      </w:r>
      <w:proofErr w:type="spellStart"/>
      <w:r w:rsidRPr="00594E47">
        <w:rPr>
          <w:sz w:val="28"/>
          <w:szCs w:val="28"/>
        </w:rPr>
        <w:t>Канамаш</w:t>
      </w:r>
      <w:proofErr w:type="spellEnd"/>
      <w:r w:rsidRPr="00594E47">
        <w:rPr>
          <w:sz w:val="28"/>
          <w:szCs w:val="28"/>
        </w:rPr>
        <w:t xml:space="preserve"> ДСО» произошла поломка редуктора привода нории. Была приостановлена работа газовых горелок </w:t>
      </w:r>
      <w:proofErr w:type="spellStart"/>
      <w:r w:rsidRPr="00594E47">
        <w:rPr>
          <w:sz w:val="28"/>
          <w:szCs w:val="28"/>
        </w:rPr>
        <w:t>Riello</w:t>
      </w:r>
      <w:proofErr w:type="spellEnd"/>
      <w:r w:rsidRPr="00594E47">
        <w:rPr>
          <w:sz w:val="28"/>
          <w:szCs w:val="28"/>
        </w:rPr>
        <w:t xml:space="preserve"> RS 100 ТС. Поломка устранена 02.11.2022. Вид инцидента – отклонение от установленного режима технологического процесса;</w:t>
      </w:r>
    </w:p>
    <w:p w14:paraId="485153A1"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5) 01.12.2022 в 13 час. 00 мин. На опасном производственном объекте ООО «Газпром газораспределение Йошкар-Ола» «Сеть газоснабжения, в том числе межпоселковая Волжского района» рег.№ А42-01423-0111 в ходе проведения согласованных работ по бурению земли под установку опоры ЛЭП сотрудниками Волжский РЭС филиала Мариэнерго ПАО «МРСК Центра и Приволжья» была нарушена целостность металла трубы и изоляционного покрытия газопровода высокого давления Ду-100 мм;</w:t>
      </w:r>
    </w:p>
    <w:p w14:paraId="73021290"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6) 28.12.2022 в 16 час. 45 мин. На опасном производственном объекте АО «Волжский электромеханический завод» «Сеть газопотребления АО «ВЭМЗ» рег.№ А42-00485-0005 автомобиль КАМАЗ при проезде по автодороге по ул. Грибоедова г. Волжск не опустил кузов автомобиля при движении и задел кузовом участок надземного стального газопровода высокого давления ø219. В результате произошло замятие газопровода со снятием лакокрасочного покрытия. Вызванная бригада ООО «Газпром газораспределение Йошкар-Ола» проверила газопровод на предмет утечки газа газоанализатором, результаты замера показали отсутствие выхода газа. Разрушения газопровода не обнаружено.</w:t>
      </w:r>
    </w:p>
    <w:p w14:paraId="6090B8D8"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Во исполнение Федерального Закона «О промышленной безопасности опасных производственных объектов» и «Правил организации и осуществления производственного контроля на опасных производственных объектах» на подконтрольных Управлению предприятиях приводятся в соответствие установленным требованиям «Положения о производственном контроле…».</w:t>
      </w:r>
    </w:p>
    <w:p w14:paraId="2B101BC6"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lastRenderedPageBreak/>
        <w:t>На предприятиях созданы службы производственного контроля, назначены лица ответственные за осуществление производственного контроля, установлен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14:paraId="24064496"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p>
    <w:p w14:paraId="1F81F72D"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Работы по организации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14:paraId="57F4342A"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Страхование ответственности за последствия возможных аварий поднадзорные предприятия осуществляли своевременно.</w:t>
      </w:r>
    </w:p>
    <w:p w14:paraId="4E821FA6"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Проведение экспертизы промышленной безопасности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эксплуатирующими организациями организовано. Экспертные организации имеют соответствующие лицензии Ростехнадзора. </w:t>
      </w:r>
    </w:p>
    <w:p w14:paraId="71050ED3"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Графики проведения экспертизы промышленной безопасности соблюдаются. За соблюдением сроков проведения экспертиз со стороны инспекторского состава организован контроль.</w:t>
      </w:r>
    </w:p>
    <w:p w14:paraId="6A16A797" w14:textId="2ACB45A2"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Проводимая работниками </w:t>
      </w:r>
      <w:r w:rsidR="00761BA9">
        <w:rPr>
          <w:sz w:val="28"/>
          <w:szCs w:val="28"/>
        </w:rPr>
        <w:t>Управлению</w:t>
      </w:r>
      <w:r w:rsidRPr="00594E47">
        <w:rPr>
          <w:sz w:val="28"/>
          <w:szCs w:val="28"/>
        </w:rPr>
        <w:t xml:space="preserve"> контрольно-профилактическая работа позволила стабилизировать состояние промышленной безопасности на поднадзорных предприятиях.  В целом, состояние промышленной безопасности на подконтрольных управлению предприятиях можно оценить, как удовлетворительное.</w:t>
      </w:r>
    </w:p>
    <w:p w14:paraId="5BA35355"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В целях реализации мероприятий, обеспечивающих защищенность поднадзорных объектов при возникновении стихийных бедствий (землетрясений, оползней, наводнении, паводков, ураганов и т.д.) и для ликвидации их последствий на поднадзорных предприятиях созданы и организованы комиссии по предупреждению и ликвидации последствий чрезвычайных ситуаций, разработаны планы действия по предупреждению чрезвычайных ситуаций, а также ПМЛА и в необходимых случаях ПЛАРН. Цель настоящих планов – конкретизация действий производственного персонала по реализации </w:t>
      </w:r>
      <w:r w:rsidRPr="00594E47">
        <w:rPr>
          <w:sz w:val="28"/>
          <w:szCs w:val="28"/>
        </w:rPr>
        <w:lastRenderedPageBreak/>
        <w:t>организационных и технических мероприятий по локализации и ликвидации последствий аварий, защите людей от поражающих факторов аварий на опасных производственных объектах. На предприятиях созданы резервы материальных, инженерных и финансовых ресурсов для предупреждения ликвидации последствий чрезвычайных ситуаций.</w:t>
      </w:r>
    </w:p>
    <w:p w14:paraId="23C0D7F2"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 xml:space="preserve">С обслуживающим персоналом опасных производственных объектов проводятся учебные занятия и учебные тревоги согласно утвержденным графикам. Учебные тренировки проводятся на действующих ОПО. Сотрудниками Управления принималось участие </w:t>
      </w:r>
      <w:proofErr w:type="spellStart"/>
      <w:r w:rsidRPr="00594E47">
        <w:rPr>
          <w:sz w:val="28"/>
          <w:szCs w:val="28"/>
        </w:rPr>
        <w:t>участие</w:t>
      </w:r>
      <w:proofErr w:type="spellEnd"/>
      <w:r w:rsidRPr="00594E47">
        <w:rPr>
          <w:sz w:val="28"/>
          <w:szCs w:val="28"/>
        </w:rPr>
        <w:t xml:space="preserve"> в учебных тренировках по локализации ликвидации последствий аварий совместно с органами МЧС.</w:t>
      </w:r>
    </w:p>
    <w:p w14:paraId="403A7375" w14:textId="533B1BD0" w:rsidR="00594E47" w:rsidRPr="00594E47" w:rsidRDefault="00594E47" w:rsidP="00594E47">
      <w:pPr>
        <w:tabs>
          <w:tab w:val="num" w:pos="0"/>
        </w:tabs>
        <w:spacing w:line="276" w:lineRule="auto"/>
        <w:ind w:firstLine="709"/>
        <w:jc w:val="both"/>
        <w:rPr>
          <w:sz w:val="28"/>
          <w:szCs w:val="28"/>
        </w:rPr>
      </w:pPr>
      <w:r w:rsidRPr="00594E47">
        <w:rPr>
          <w:sz w:val="28"/>
          <w:szCs w:val="28"/>
        </w:rPr>
        <w:t>Контрольно-профилактическая деятельность инспекторами Управления по газовому надзору велась согласно годового плана только до 10 марта 2022 года. За 12 месяцев 2022 года проведено 52 плановых проверки, 81 внеплановая проверки по контролю за исполнением предписаний, выданных по результатам проведенных ранее проверок в отношении юридических лиц и индивидуальных предпринимателей, и 104 внеплановых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Выявлено всего 922 нарушения.</w:t>
      </w:r>
    </w:p>
    <w:p w14:paraId="7200A5F5" w14:textId="77777777" w:rsidR="00594E47" w:rsidRPr="00594E47" w:rsidRDefault="00594E47" w:rsidP="00594E47">
      <w:pPr>
        <w:spacing w:line="276" w:lineRule="auto"/>
        <w:ind w:firstLine="720"/>
        <w:jc w:val="both"/>
        <w:rPr>
          <w:sz w:val="28"/>
          <w:szCs w:val="28"/>
        </w:rPr>
      </w:pPr>
      <w:r w:rsidRPr="00594E47">
        <w:rPr>
          <w:sz w:val="28"/>
          <w:szCs w:val="28"/>
        </w:rPr>
        <w:t>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В целом, состояние промышленной безопасности на подконтрольных управлению предприятиях можно оценить, как удовлетворительное. Управлением в адрес эксплуатирующих ОПО организаций направлено 261 предостережение о недопустимости нарушения обязательных требований.</w:t>
      </w:r>
    </w:p>
    <w:p w14:paraId="53923776" w14:textId="77777777" w:rsidR="00594E47" w:rsidRPr="00594E47" w:rsidRDefault="00594E47" w:rsidP="00594E47">
      <w:pPr>
        <w:pStyle w:val="17"/>
        <w:spacing w:line="276" w:lineRule="auto"/>
        <w:ind w:firstLine="709"/>
        <w:jc w:val="both"/>
        <w:rPr>
          <w:rFonts w:ascii="Times New Roman" w:hAnsi="Times New Roman"/>
          <w:sz w:val="28"/>
          <w:szCs w:val="28"/>
          <w:lang w:eastAsia="ru-RU"/>
        </w:rPr>
      </w:pPr>
      <w:r w:rsidRPr="00594E47">
        <w:rPr>
          <w:rFonts w:ascii="Times New Roman" w:hAnsi="Times New Roman"/>
          <w:sz w:val="28"/>
          <w:szCs w:val="28"/>
          <w:lang w:eastAsia="ru-RU"/>
        </w:rPr>
        <w:t xml:space="preserve">Предприятия, эксплуатирующие опасные производственные объекты подконтрольные управлению, имеют лицензии на вид деятельности «Эксплуатация взрывопожароопасных и химически опасных производственных объектов I, II и III классов опасности», которые переоформляются по необходимости и своевременно. </w:t>
      </w:r>
    </w:p>
    <w:p w14:paraId="2B6692EB" w14:textId="77777777" w:rsidR="00594E47" w:rsidRPr="00594E47" w:rsidRDefault="00594E47" w:rsidP="00594E47">
      <w:pPr>
        <w:pStyle w:val="17"/>
        <w:spacing w:line="276" w:lineRule="auto"/>
        <w:ind w:firstLine="709"/>
        <w:jc w:val="both"/>
        <w:rPr>
          <w:rFonts w:ascii="Times New Roman" w:hAnsi="Times New Roman"/>
          <w:sz w:val="28"/>
          <w:szCs w:val="28"/>
          <w:lang w:eastAsia="ru-RU"/>
        </w:rPr>
      </w:pPr>
      <w:r w:rsidRPr="00594E47">
        <w:rPr>
          <w:rFonts w:ascii="Times New Roman" w:hAnsi="Times New Roman"/>
          <w:sz w:val="28"/>
          <w:szCs w:val="28"/>
          <w:lang w:eastAsia="ru-RU"/>
        </w:rPr>
        <w:t>За отчетный период 2022 года работниками Управления проведено 104 оценки соответствия в отношении соискателей лицензии и лицензиатов, представивших заявление о переоформлении лицензии.</w:t>
      </w:r>
    </w:p>
    <w:p w14:paraId="3AD9CCB9"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С внедрением системы управления промышленной безопасности и требованиям в соответствии действующим законодательством на поднадзорных предприятиях разработана документация системы управления промышленной безопасностью, которая включает:</w:t>
      </w:r>
    </w:p>
    <w:p w14:paraId="508FB2A4"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lastRenderedPageBreak/>
        <w:t>а) политику эксплуатирующей организации (эксплуатирующих организаций) в области промышленной безопасности;</w:t>
      </w:r>
    </w:p>
    <w:p w14:paraId="33C52AD3"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б) положение о системе управления промышленной безопасностью;</w:t>
      </w:r>
    </w:p>
    <w:p w14:paraId="2E08B40D"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в) положение о производственном контроле за соблюдением требований промышленной безопасности на опасных производственных объектах эксплуатирующей организации либо типовое положение о производственном контроле за соблюдением требований промышленной безопасности на опасных производственных объектах эксплуатирующих организаций, включенных в общую систему управления промышленной безопасностью;</w:t>
      </w:r>
    </w:p>
    <w:p w14:paraId="1EF01092"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г) планы мероприятий по снижению риска аварий на опасных производственных объектах;</w:t>
      </w:r>
    </w:p>
    <w:p w14:paraId="7AB86D34"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д) иные документы, обеспечивающие функционирование системы управления промышленной безопасностью, предусмотренные положением о системе управления промышленной безопасностью.</w:t>
      </w:r>
    </w:p>
    <w:p w14:paraId="10425EA0"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Система управления промышленной безопасностью на поднадзорных предприятиях обеспечивает:</w:t>
      </w:r>
    </w:p>
    <w:p w14:paraId="5D34E7FB"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14:paraId="51B46971"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идентификацию, анализ и прогнозирование риска аварий на опасных производственных объектах и связанных с такими авариями угроз;</w:t>
      </w:r>
    </w:p>
    <w:p w14:paraId="113DE50D"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14:paraId="0E88E4C4"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координацию работ по предупреждению аварий и инцидентов на опасных производственных объектах;</w:t>
      </w:r>
    </w:p>
    <w:p w14:paraId="34BCD9CB"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осуществление производственного контроля за соблюдением требований промышленной безопасности;</w:t>
      </w:r>
    </w:p>
    <w:p w14:paraId="4BFC0920"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безопасность опытного применения технических устройств на опасных производственных объектах в соответствии с пунктом 3 статьи 7 настоящего Федерального закона;</w:t>
      </w:r>
    </w:p>
    <w:p w14:paraId="1EF6FC4D"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своевременную корректировку мер по снижению риска аварий на опасных производственных объектах;</w:t>
      </w:r>
    </w:p>
    <w:p w14:paraId="0439CA20"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14:paraId="380BF149" w14:textId="77777777" w:rsidR="00594E47" w:rsidRPr="00594E47" w:rsidRDefault="00594E47" w:rsidP="00594E47">
      <w:pPr>
        <w:tabs>
          <w:tab w:val="num" w:pos="0"/>
        </w:tabs>
        <w:spacing w:line="276" w:lineRule="auto"/>
        <w:ind w:firstLine="709"/>
        <w:jc w:val="both"/>
        <w:rPr>
          <w:sz w:val="28"/>
          <w:szCs w:val="28"/>
        </w:rPr>
      </w:pPr>
      <w:r w:rsidRPr="00594E47">
        <w:rPr>
          <w:sz w:val="28"/>
          <w:szCs w:val="28"/>
        </w:rPr>
        <w:t>информационное обеспечение осуществления деятельности в области промышленной безопасности.</w:t>
      </w:r>
    </w:p>
    <w:p w14:paraId="588EC623" w14:textId="77777777" w:rsidR="00594E47" w:rsidRPr="00594E47" w:rsidRDefault="00594E47" w:rsidP="00594E47">
      <w:pPr>
        <w:spacing w:line="276" w:lineRule="auto"/>
        <w:ind w:firstLine="720"/>
        <w:jc w:val="both"/>
        <w:rPr>
          <w:sz w:val="28"/>
          <w:szCs w:val="28"/>
        </w:rPr>
      </w:pPr>
    </w:p>
    <w:p w14:paraId="4C6D95B6" w14:textId="493D4787" w:rsidR="002C07A6" w:rsidRDefault="002C07A6" w:rsidP="00594E47">
      <w:pPr>
        <w:spacing w:line="276" w:lineRule="auto"/>
        <w:ind w:firstLine="720"/>
        <w:jc w:val="both"/>
        <w:rPr>
          <w:rFonts w:eastAsia="Arial Unicode MS"/>
          <w:bCs/>
          <w:sz w:val="28"/>
          <w:szCs w:val="28"/>
        </w:rPr>
      </w:pPr>
      <w:r w:rsidRPr="00594E47">
        <w:rPr>
          <w:rFonts w:eastAsia="Arial Unicode MS"/>
          <w:sz w:val="28"/>
          <w:szCs w:val="28"/>
        </w:rPr>
        <w:t xml:space="preserve">Управление осуществляет надзор за </w:t>
      </w:r>
      <w:r w:rsidR="00594E47" w:rsidRPr="00594E47">
        <w:rPr>
          <w:rFonts w:eastAsia="Arial Unicode MS"/>
          <w:sz w:val="28"/>
          <w:szCs w:val="28"/>
        </w:rPr>
        <w:t>576</w:t>
      </w:r>
      <w:r w:rsidRPr="00594E47">
        <w:rPr>
          <w:rFonts w:eastAsia="Arial Unicode MS"/>
          <w:sz w:val="28"/>
          <w:szCs w:val="28"/>
        </w:rPr>
        <w:t xml:space="preserve"> организациями, осуществляющими деятельность в области промышленной безопасности на о</w:t>
      </w:r>
      <w:r w:rsidRPr="00594E47">
        <w:rPr>
          <w:rFonts w:eastAsia="Arial Unicode MS"/>
          <w:bCs/>
          <w:sz w:val="28"/>
          <w:szCs w:val="28"/>
        </w:rPr>
        <w:t xml:space="preserve">пасных производственных объектах, на которых используется </w:t>
      </w:r>
      <w:r w:rsidRPr="00594E47">
        <w:rPr>
          <w:rFonts w:eastAsia="Arial Unicode MS"/>
          <w:b/>
          <w:sz w:val="28"/>
          <w:szCs w:val="28"/>
        </w:rPr>
        <w:t>оборудование, работающее под давлением более 0,07 Мпа или при температуре нагрева воды более 115°C</w:t>
      </w:r>
      <w:r w:rsidRPr="00594E47">
        <w:rPr>
          <w:rFonts w:eastAsia="Arial Unicode MS"/>
          <w:bCs/>
          <w:sz w:val="28"/>
          <w:szCs w:val="28"/>
        </w:rPr>
        <w:t xml:space="preserve">, на территории Республики Татарстан, Чувашской Республики и Республики Марий Эл. </w:t>
      </w:r>
    </w:p>
    <w:p w14:paraId="290726D6" w14:textId="6204E26B" w:rsidR="00F01E10" w:rsidRDefault="00F01E10" w:rsidP="00F01E10">
      <w:pPr>
        <w:spacing w:line="276" w:lineRule="auto"/>
        <w:ind w:firstLine="720"/>
        <w:jc w:val="both"/>
        <w:rPr>
          <w:rFonts w:eastAsia="Arial Unicode MS"/>
          <w:bCs/>
          <w:color w:val="000000"/>
          <w:sz w:val="28"/>
          <w:szCs w:val="28"/>
        </w:rPr>
      </w:pPr>
      <w:r>
        <w:rPr>
          <w:rFonts w:eastAsia="Arial Unicode MS"/>
          <w:bCs/>
          <w:color w:val="000000"/>
          <w:sz w:val="28"/>
          <w:szCs w:val="28"/>
        </w:rPr>
        <w:t>За отчетный период было проведено 168 проверок соблюдения требований промышленной безопасности на опасных производственных объектах, на которых используется оборудование, работающее под давлением более 0,07 Мпа или при температуре нагрева воды более 115 °C (</w:t>
      </w:r>
      <w:r>
        <w:rPr>
          <w:rFonts w:eastAsia="Arial Unicode MS"/>
          <w:sz w:val="28"/>
          <w:szCs w:val="28"/>
        </w:rPr>
        <w:t xml:space="preserve">за 12 месяцев 2021 года – </w:t>
      </w:r>
      <w:r>
        <w:rPr>
          <w:rFonts w:eastAsia="Arial Unicode MS"/>
          <w:bCs/>
          <w:color w:val="000000"/>
          <w:sz w:val="28"/>
          <w:szCs w:val="28"/>
        </w:rPr>
        <w:t>227), из них: 9 – плановые проверки, 157 – внеплановые (8 - по контролю за исполнением предписаний, выданных по результатам проведенной ранее проверки; 1 - по обращениям и заявлениям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об указанных фактах.</w:t>
      </w:r>
    </w:p>
    <w:p w14:paraId="1269ADD2" w14:textId="4191CFEE" w:rsidR="00F01E10" w:rsidRPr="00C915B0" w:rsidRDefault="00F01E10" w:rsidP="00C915B0">
      <w:pPr>
        <w:spacing w:line="276" w:lineRule="auto"/>
        <w:ind w:firstLine="720"/>
        <w:jc w:val="both"/>
        <w:rPr>
          <w:rFonts w:eastAsia="Arial Unicode MS"/>
          <w:bCs/>
          <w:color w:val="000000"/>
          <w:sz w:val="28"/>
          <w:szCs w:val="28"/>
        </w:rPr>
      </w:pPr>
      <w:r>
        <w:rPr>
          <w:rFonts w:eastAsia="Arial Unicode MS"/>
          <w:bCs/>
          <w:color w:val="000000"/>
          <w:sz w:val="28"/>
          <w:szCs w:val="28"/>
        </w:rPr>
        <w:t>Кроме этого, проведено 19 проверок в отношении соискателей лицензии и лицензиатов, представивших заявления о предоставлении</w:t>
      </w:r>
      <w:r w:rsidR="00C915B0">
        <w:rPr>
          <w:rFonts w:eastAsia="Arial Unicode MS"/>
          <w:bCs/>
          <w:color w:val="000000"/>
          <w:sz w:val="28"/>
          <w:szCs w:val="28"/>
        </w:rPr>
        <w:t xml:space="preserve"> </w:t>
      </w:r>
      <w:r>
        <w:rPr>
          <w:rFonts w:eastAsia="Arial Unicode MS"/>
          <w:bCs/>
          <w:color w:val="000000"/>
          <w:sz w:val="28"/>
          <w:szCs w:val="28"/>
        </w:rPr>
        <w:t>или переоформлении лицензий</w:t>
      </w:r>
      <w:r>
        <w:rPr>
          <w:color w:val="000000"/>
          <w:sz w:val="28"/>
          <w:szCs w:val="28"/>
        </w:rPr>
        <w:t>.</w:t>
      </w:r>
    </w:p>
    <w:p w14:paraId="43898F2D" w14:textId="31C5345B" w:rsidR="00F01E10" w:rsidRDefault="00A063E8" w:rsidP="00C915B0">
      <w:pPr>
        <w:spacing w:line="276" w:lineRule="auto"/>
        <w:ind w:firstLine="720"/>
        <w:jc w:val="both"/>
        <w:rPr>
          <w:rFonts w:eastAsia="Arial Unicode MS"/>
          <w:color w:val="000000"/>
          <w:sz w:val="28"/>
          <w:szCs w:val="28"/>
        </w:rPr>
      </w:pPr>
      <w:r>
        <w:rPr>
          <w:rFonts w:eastAsia="Arial Unicode MS"/>
          <w:color w:val="000000"/>
          <w:sz w:val="28"/>
          <w:szCs w:val="28"/>
        </w:rPr>
        <w:t>Ростехнадзором</w:t>
      </w:r>
      <w:r w:rsidR="00F01E10">
        <w:rPr>
          <w:rFonts w:eastAsia="Arial Unicode MS"/>
          <w:color w:val="000000"/>
          <w:sz w:val="28"/>
          <w:szCs w:val="28"/>
        </w:rPr>
        <w:t xml:space="preserve"> по реализации Федеральной программы «Реформа контрольной и надзорной деятельности» с 2017 года ведутся работы с целью внедрения риск-ориентированного подхода при осуществлении Ростехнадзором </w:t>
      </w:r>
      <w:proofErr w:type="spellStart"/>
      <w:r w:rsidR="00F01E10">
        <w:rPr>
          <w:rFonts w:eastAsia="Arial Unicode MS"/>
          <w:color w:val="000000"/>
          <w:sz w:val="28"/>
          <w:szCs w:val="28"/>
        </w:rPr>
        <w:t>контрольно</w:t>
      </w:r>
      <w:proofErr w:type="spellEnd"/>
      <w:r w:rsidR="00F01E10">
        <w:rPr>
          <w:rFonts w:eastAsia="Arial Unicode MS"/>
          <w:color w:val="000000"/>
          <w:sz w:val="28"/>
          <w:szCs w:val="28"/>
        </w:rPr>
        <w:t xml:space="preserve"> - надзорных полномочий, исключения устаревших, дублирующих и избыточных обязательных требований в сфере деятельности Ростехнадзора, совершенствования информационного обеспечения контрольно-надзорной деятельности Ростехнадзора.</w:t>
      </w:r>
    </w:p>
    <w:p w14:paraId="0F469023" w14:textId="6FFA17D4" w:rsidR="00F01E10" w:rsidRDefault="00F01E10" w:rsidP="00F01E10">
      <w:pPr>
        <w:spacing w:line="276" w:lineRule="auto"/>
        <w:ind w:firstLine="720"/>
        <w:jc w:val="both"/>
        <w:rPr>
          <w:rFonts w:eastAsia="Arial Unicode MS"/>
          <w:color w:val="000000"/>
          <w:sz w:val="28"/>
          <w:szCs w:val="28"/>
        </w:rPr>
      </w:pPr>
      <w:r>
        <w:rPr>
          <w:rFonts w:eastAsia="Arial Unicode MS"/>
          <w:color w:val="000000"/>
          <w:sz w:val="28"/>
          <w:szCs w:val="28"/>
        </w:rPr>
        <w:t xml:space="preserve">Территориальные органы Ростехнадзора, в том числе </w:t>
      </w:r>
      <w:r w:rsidR="00A063E8">
        <w:rPr>
          <w:rFonts w:eastAsia="Arial Unicode MS"/>
          <w:color w:val="000000"/>
          <w:sz w:val="28"/>
          <w:szCs w:val="28"/>
        </w:rPr>
        <w:t>У</w:t>
      </w:r>
      <w:r>
        <w:rPr>
          <w:rFonts w:eastAsia="Arial Unicode MS"/>
          <w:color w:val="000000"/>
          <w:sz w:val="28"/>
          <w:szCs w:val="28"/>
        </w:rPr>
        <w:t>правление участвуют в рассмотрении проектов новых нормативных правовых актов. По результатам рассмотрения Территориальные органы Ростехнадзора дают свои предложения в Службу по</w:t>
      </w:r>
      <w:r>
        <w:rPr>
          <w:rFonts w:eastAsia="Arial Unicode MS"/>
          <w:i/>
          <w:iCs/>
          <w:color w:val="000000"/>
          <w:sz w:val="28"/>
          <w:szCs w:val="28"/>
        </w:rPr>
        <w:t xml:space="preserve"> </w:t>
      </w:r>
      <w:r>
        <w:rPr>
          <w:rFonts w:eastAsia="Arial Unicode MS"/>
          <w:iCs/>
          <w:color w:val="000000"/>
          <w:sz w:val="28"/>
          <w:szCs w:val="28"/>
        </w:rPr>
        <w:t>усовершенствованию</w:t>
      </w:r>
      <w:r>
        <w:rPr>
          <w:rFonts w:eastAsia="Arial Unicode MS"/>
          <w:i/>
          <w:iCs/>
          <w:color w:val="000000"/>
          <w:sz w:val="28"/>
          <w:szCs w:val="28"/>
        </w:rPr>
        <w:t xml:space="preserve"> </w:t>
      </w:r>
      <w:r>
        <w:rPr>
          <w:rFonts w:eastAsia="Arial Unicode MS"/>
          <w:color w:val="000000"/>
          <w:sz w:val="28"/>
          <w:szCs w:val="28"/>
        </w:rPr>
        <w:t>данных проектов путем внесения соответствующих изменений.</w:t>
      </w:r>
    </w:p>
    <w:p w14:paraId="21143993" w14:textId="0E923973" w:rsidR="00F01E10" w:rsidRDefault="00F01E10" w:rsidP="00C915B0">
      <w:pPr>
        <w:spacing w:line="276" w:lineRule="auto"/>
        <w:ind w:firstLine="720"/>
        <w:jc w:val="both"/>
        <w:rPr>
          <w:rFonts w:eastAsia="Arial Unicode MS"/>
          <w:color w:val="000000"/>
          <w:sz w:val="28"/>
          <w:szCs w:val="28"/>
        </w:rPr>
      </w:pPr>
      <w:r>
        <w:rPr>
          <w:rFonts w:eastAsia="Arial Unicode MS"/>
          <w:color w:val="000000"/>
          <w:sz w:val="28"/>
          <w:szCs w:val="28"/>
        </w:rPr>
        <w:t>В целях снижения уровня ущерба охраняемым законом ценностям, повышения уровня зрелости и эффективности организации контрольно-надзорной деятельности, снижения административной нагрузки</w:t>
      </w:r>
      <w:r w:rsidR="00C915B0">
        <w:rPr>
          <w:rFonts w:eastAsia="Arial Unicode MS"/>
          <w:color w:val="000000"/>
          <w:sz w:val="28"/>
          <w:szCs w:val="28"/>
        </w:rPr>
        <w:t xml:space="preserve"> </w:t>
      </w:r>
      <w:r>
        <w:rPr>
          <w:rFonts w:eastAsia="Arial Unicode MS"/>
          <w:color w:val="000000"/>
          <w:sz w:val="28"/>
          <w:szCs w:val="28"/>
        </w:rPr>
        <w:t xml:space="preserve">на организации и граждан, осуществляющих предпринимательскую деятельность, проводятся следующие работы по внедрению риск-ориентированного подхода при осуществлении контрольно-надзорной деятельности </w:t>
      </w:r>
      <w:r w:rsidR="00A063E8">
        <w:rPr>
          <w:rFonts w:eastAsia="Arial Unicode MS"/>
          <w:color w:val="000000"/>
          <w:sz w:val="28"/>
          <w:szCs w:val="28"/>
        </w:rPr>
        <w:t>У</w:t>
      </w:r>
      <w:r>
        <w:rPr>
          <w:rFonts w:eastAsia="Arial Unicode MS"/>
          <w:color w:val="000000"/>
          <w:sz w:val="28"/>
          <w:szCs w:val="28"/>
        </w:rPr>
        <w:t>правлением:</w:t>
      </w:r>
    </w:p>
    <w:p w14:paraId="1FF19259" w14:textId="20EFFF5E" w:rsidR="00F01E10" w:rsidRDefault="00F01E10" w:rsidP="00C915B0">
      <w:pPr>
        <w:spacing w:line="276" w:lineRule="auto"/>
        <w:ind w:firstLine="720"/>
        <w:jc w:val="both"/>
        <w:rPr>
          <w:rFonts w:eastAsia="Arial Unicode MS"/>
          <w:color w:val="000000"/>
          <w:sz w:val="28"/>
          <w:szCs w:val="28"/>
        </w:rPr>
      </w:pPr>
      <w:r>
        <w:rPr>
          <w:rFonts w:eastAsia="Arial Unicode MS"/>
          <w:color w:val="000000"/>
          <w:sz w:val="28"/>
          <w:szCs w:val="28"/>
        </w:rPr>
        <w:lastRenderedPageBreak/>
        <w:t>- проведены расчеты значений показателей, используемых для оценки вероятности возникновения потенциальных негативных последствий</w:t>
      </w:r>
      <w:r w:rsidR="00C915B0">
        <w:rPr>
          <w:rFonts w:eastAsia="Arial Unicode MS"/>
          <w:color w:val="000000"/>
          <w:sz w:val="28"/>
          <w:szCs w:val="28"/>
        </w:rPr>
        <w:t xml:space="preserve"> </w:t>
      </w:r>
      <w:r>
        <w:rPr>
          <w:rFonts w:eastAsia="Arial Unicode MS"/>
          <w:color w:val="000000"/>
          <w:sz w:val="28"/>
          <w:szCs w:val="28"/>
        </w:rPr>
        <w:t>не соблюдения обязательных требований в области промышленной безопасности (далее - показатели РОИП ПБ) по «Методике расчета значений показателей, используемых для оценки вероятности возникновения потенциальных негативных последствий не соблюдения обязательных требований в области промышленной безопасности», утвержденной приказом Федеральной службы по экологическому, технологическому и атомному надзору от 21.12.2016 г. № 549 (в редакции приказа Ростехнадзора от 30 октября 2017 г. № 457).</w:t>
      </w:r>
    </w:p>
    <w:p w14:paraId="118820EC" w14:textId="10935DA7" w:rsidR="00F01E10" w:rsidRDefault="00F01E10" w:rsidP="00C915B0">
      <w:pPr>
        <w:spacing w:line="276" w:lineRule="auto"/>
        <w:ind w:firstLine="720"/>
        <w:jc w:val="both"/>
        <w:rPr>
          <w:rFonts w:eastAsia="Arial Unicode MS"/>
          <w:color w:val="000000"/>
          <w:sz w:val="28"/>
          <w:szCs w:val="28"/>
        </w:rPr>
      </w:pPr>
      <w:r>
        <w:rPr>
          <w:rFonts w:eastAsia="Arial Unicode MS"/>
          <w:color w:val="000000"/>
          <w:sz w:val="28"/>
          <w:szCs w:val="28"/>
        </w:rPr>
        <w:t>- с целью сбора объективных данных по поднадзорным организациям</w:t>
      </w:r>
      <w:r w:rsidR="00C915B0">
        <w:rPr>
          <w:rFonts w:eastAsia="Arial Unicode MS"/>
          <w:color w:val="000000"/>
          <w:sz w:val="28"/>
          <w:szCs w:val="28"/>
        </w:rPr>
        <w:t xml:space="preserve"> </w:t>
      </w:r>
      <w:r>
        <w:rPr>
          <w:rFonts w:eastAsia="Arial Unicode MS"/>
          <w:color w:val="000000"/>
          <w:sz w:val="28"/>
          <w:szCs w:val="28"/>
        </w:rPr>
        <w:t xml:space="preserve">в области промышленной безопасности принимаются и рассматриваются отчеты об организации производственного контроля на опасных производственных объектах, позволяющие вести учет причиненного вреда и характеристик поведения подконтрольных объектов. </w:t>
      </w:r>
    </w:p>
    <w:p w14:paraId="2E63C73E" w14:textId="77777777" w:rsidR="00F01E10" w:rsidRDefault="00F01E10" w:rsidP="00F01E10">
      <w:pPr>
        <w:spacing w:line="276" w:lineRule="auto"/>
        <w:ind w:firstLine="720"/>
        <w:jc w:val="both"/>
        <w:rPr>
          <w:rFonts w:eastAsia="Arial Unicode MS"/>
          <w:color w:val="000000"/>
          <w:sz w:val="28"/>
          <w:szCs w:val="28"/>
        </w:rPr>
      </w:pPr>
      <w:r>
        <w:rPr>
          <w:rFonts w:eastAsia="Arial Unicode MS"/>
          <w:color w:val="000000"/>
          <w:sz w:val="28"/>
          <w:szCs w:val="28"/>
        </w:rPr>
        <w:t>В 2022 году выдано 49 предостережений (за 12 месяцев 2021 года - 50).</w:t>
      </w:r>
    </w:p>
    <w:p w14:paraId="739EBE3B" w14:textId="42032831" w:rsidR="00F01E10" w:rsidRDefault="00F01E10" w:rsidP="00C915B0">
      <w:pPr>
        <w:spacing w:line="276" w:lineRule="auto"/>
        <w:ind w:firstLine="720"/>
        <w:jc w:val="both"/>
        <w:rPr>
          <w:rFonts w:eastAsia="Arial Unicode MS"/>
          <w:color w:val="000000"/>
          <w:sz w:val="28"/>
          <w:szCs w:val="28"/>
        </w:rPr>
      </w:pPr>
      <w:r>
        <w:rPr>
          <w:rFonts w:eastAsia="Arial Unicode MS"/>
          <w:color w:val="000000"/>
          <w:sz w:val="28"/>
          <w:szCs w:val="28"/>
        </w:rPr>
        <w:t>Инспекторами Управления за отчетный период в целях обеспечения неукоснительного соблюдения требований законодательства и нормативных правовых актов Российской Федерации при эксплуатации опасных производственных объектов, было направлено 49 предостережений</w:t>
      </w:r>
      <w:r w:rsidR="00C915B0">
        <w:rPr>
          <w:rFonts w:eastAsia="Arial Unicode MS"/>
          <w:color w:val="000000"/>
          <w:sz w:val="28"/>
          <w:szCs w:val="28"/>
        </w:rPr>
        <w:t xml:space="preserve"> </w:t>
      </w:r>
      <w:r>
        <w:rPr>
          <w:rFonts w:eastAsia="Arial Unicode MS"/>
          <w:color w:val="000000"/>
          <w:sz w:val="28"/>
          <w:szCs w:val="28"/>
        </w:rPr>
        <w:t>о недопустимости нарушения обязательных требований: в части эксплуатации технического устройства на опасном производственном объекте</w:t>
      </w:r>
      <w:r w:rsidR="00C915B0">
        <w:rPr>
          <w:rFonts w:eastAsia="Arial Unicode MS"/>
          <w:color w:val="000000"/>
          <w:sz w:val="28"/>
          <w:szCs w:val="28"/>
        </w:rPr>
        <w:t xml:space="preserve"> </w:t>
      </w:r>
      <w:r>
        <w:rPr>
          <w:rFonts w:eastAsia="Arial Unicode MS"/>
          <w:color w:val="000000"/>
          <w:sz w:val="28"/>
          <w:szCs w:val="28"/>
        </w:rPr>
        <w:t>без проведения первичного технического освидетельствования специализированной организацией, в части эксплуатации резервуаров на неблагоустроенной территории, на которой они расположены, в части эксплуатации ОПО без регистрации ОПО в государственном реестре ОПО и без постановки на учет оборудования под давлением, а также в части внесения изменений в сведения, характеризующие ОПО по причине изменения состава ОПО.</w:t>
      </w:r>
    </w:p>
    <w:p w14:paraId="15AD56A5" w14:textId="2C33D4F6" w:rsidR="00F01E10" w:rsidRDefault="00F01E10" w:rsidP="00C915B0">
      <w:pPr>
        <w:spacing w:line="276" w:lineRule="auto"/>
        <w:ind w:firstLine="709"/>
        <w:jc w:val="both"/>
        <w:rPr>
          <w:sz w:val="28"/>
          <w:szCs w:val="28"/>
        </w:rPr>
      </w:pPr>
      <w:r>
        <w:rPr>
          <w:sz w:val="28"/>
          <w:szCs w:val="28"/>
        </w:rPr>
        <w:t>За отчетный период рассмотрено 19 заявления на предоставление и переоформление лицензий, проведено 19 проверок в отношении соискателей лицензии и лицензиатов, представивших заявления о предоставлении</w:t>
      </w:r>
      <w:r w:rsidR="00C915B0">
        <w:rPr>
          <w:sz w:val="28"/>
          <w:szCs w:val="28"/>
        </w:rPr>
        <w:t xml:space="preserve"> </w:t>
      </w:r>
      <w:r>
        <w:rPr>
          <w:sz w:val="28"/>
          <w:szCs w:val="28"/>
        </w:rPr>
        <w:t>или переоформлении лицензий.</w:t>
      </w:r>
    </w:p>
    <w:p w14:paraId="35E1C2A5" w14:textId="4483E1A6" w:rsidR="00F01E10" w:rsidRDefault="00F01E10" w:rsidP="00C915B0">
      <w:pPr>
        <w:spacing w:line="276" w:lineRule="auto"/>
        <w:ind w:firstLine="709"/>
        <w:jc w:val="both"/>
        <w:rPr>
          <w:sz w:val="28"/>
          <w:szCs w:val="28"/>
        </w:rPr>
      </w:pPr>
      <w:r>
        <w:rPr>
          <w:sz w:val="28"/>
          <w:szCs w:val="28"/>
        </w:rPr>
        <w:t>11 соискателям лицензии и 3 лицензиатам по результатам рассмотрения представленных документов и проведенных проверок предоставлены</w:t>
      </w:r>
      <w:r w:rsidR="00C915B0">
        <w:rPr>
          <w:sz w:val="28"/>
          <w:szCs w:val="28"/>
        </w:rPr>
        <w:t xml:space="preserve"> </w:t>
      </w:r>
      <w:r>
        <w:rPr>
          <w:sz w:val="28"/>
          <w:szCs w:val="28"/>
        </w:rPr>
        <w:t>и переоформлены лицензии.</w:t>
      </w:r>
    </w:p>
    <w:p w14:paraId="30F51174" w14:textId="77777777" w:rsidR="00F01E10" w:rsidRDefault="00F01E10" w:rsidP="00C915B0">
      <w:pPr>
        <w:spacing w:line="276" w:lineRule="auto"/>
        <w:ind w:firstLine="709"/>
        <w:jc w:val="both"/>
        <w:rPr>
          <w:sz w:val="28"/>
          <w:szCs w:val="28"/>
        </w:rPr>
      </w:pPr>
      <w:r>
        <w:rPr>
          <w:sz w:val="28"/>
          <w:szCs w:val="28"/>
        </w:rPr>
        <w:t>Наиболее характерные нарушения при лицензионных проверках:</w:t>
      </w:r>
    </w:p>
    <w:p w14:paraId="44AB5CFE" w14:textId="77777777" w:rsidR="00F01E10" w:rsidRDefault="00F01E10" w:rsidP="00C915B0">
      <w:pPr>
        <w:spacing w:line="276" w:lineRule="auto"/>
        <w:ind w:firstLine="709"/>
        <w:jc w:val="both"/>
        <w:rPr>
          <w:sz w:val="28"/>
          <w:szCs w:val="28"/>
        </w:rPr>
      </w:pPr>
      <w:r>
        <w:rPr>
          <w:sz w:val="28"/>
          <w:szCs w:val="28"/>
        </w:rPr>
        <w:t>- к работе на ОПО, допускался персонал, не имеющий соответствующей квалификации (подготовки);</w:t>
      </w:r>
    </w:p>
    <w:p w14:paraId="7D1B4B8B" w14:textId="77777777" w:rsidR="00F01E10" w:rsidRDefault="00F01E10" w:rsidP="00C915B0">
      <w:pPr>
        <w:spacing w:line="276" w:lineRule="auto"/>
        <w:ind w:firstLine="709"/>
        <w:jc w:val="both"/>
        <w:rPr>
          <w:sz w:val="28"/>
          <w:szCs w:val="28"/>
        </w:rPr>
      </w:pPr>
      <w:r>
        <w:rPr>
          <w:sz w:val="28"/>
          <w:szCs w:val="28"/>
        </w:rPr>
        <w:t>- не проводились планово-предупредительные ремонты оборудования;</w:t>
      </w:r>
    </w:p>
    <w:p w14:paraId="1B2E1A72" w14:textId="77777777" w:rsidR="00F01E10" w:rsidRDefault="00F01E10" w:rsidP="00C915B0">
      <w:pPr>
        <w:spacing w:line="276" w:lineRule="auto"/>
        <w:ind w:firstLine="709"/>
        <w:jc w:val="both"/>
        <w:rPr>
          <w:sz w:val="28"/>
          <w:szCs w:val="28"/>
        </w:rPr>
      </w:pPr>
      <w:r>
        <w:rPr>
          <w:sz w:val="28"/>
          <w:szCs w:val="28"/>
        </w:rPr>
        <w:t>- не проводились технические освидетельствования технических устройств;</w:t>
      </w:r>
    </w:p>
    <w:p w14:paraId="52B94022" w14:textId="77777777" w:rsidR="00F01E10" w:rsidRDefault="00F01E10" w:rsidP="00F01E10">
      <w:pPr>
        <w:spacing w:line="276" w:lineRule="auto"/>
        <w:ind w:firstLine="709"/>
        <w:jc w:val="both"/>
        <w:rPr>
          <w:sz w:val="28"/>
          <w:szCs w:val="28"/>
        </w:rPr>
      </w:pPr>
      <w:r>
        <w:rPr>
          <w:sz w:val="28"/>
          <w:szCs w:val="28"/>
        </w:rPr>
        <w:lastRenderedPageBreak/>
        <w:t>- не проводилась экспертиза промышленной безопасности;</w:t>
      </w:r>
    </w:p>
    <w:p w14:paraId="27DE4573" w14:textId="77777777" w:rsidR="00F01E10" w:rsidRDefault="00F01E10" w:rsidP="00F01E10">
      <w:pPr>
        <w:spacing w:line="276" w:lineRule="auto"/>
        <w:ind w:firstLine="709"/>
        <w:jc w:val="both"/>
        <w:rPr>
          <w:sz w:val="28"/>
          <w:szCs w:val="28"/>
        </w:rPr>
      </w:pPr>
      <w:r>
        <w:rPr>
          <w:sz w:val="28"/>
          <w:szCs w:val="28"/>
        </w:rPr>
        <w:t>- нарушение ведения технической документации;</w:t>
      </w:r>
    </w:p>
    <w:p w14:paraId="151B123D" w14:textId="77777777" w:rsidR="00F01E10" w:rsidRDefault="00F01E10" w:rsidP="00F01E10">
      <w:pPr>
        <w:spacing w:line="276" w:lineRule="auto"/>
        <w:ind w:firstLine="709"/>
        <w:jc w:val="both"/>
        <w:rPr>
          <w:sz w:val="28"/>
          <w:szCs w:val="28"/>
        </w:rPr>
      </w:pPr>
      <w:r>
        <w:rPr>
          <w:sz w:val="28"/>
          <w:szCs w:val="28"/>
        </w:rPr>
        <w:t>- не достаточное осуществление производственного контроля.</w:t>
      </w:r>
    </w:p>
    <w:p w14:paraId="4A97703F" w14:textId="681031F4" w:rsidR="00F01E10" w:rsidRDefault="00F01E10" w:rsidP="00F01E10">
      <w:pPr>
        <w:spacing w:line="276" w:lineRule="auto"/>
        <w:ind w:firstLine="709"/>
        <w:jc w:val="both"/>
        <w:rPr>
          <w:sz w:val="28"/>
          <w:szCs w:val="28"/>
        </w:rPr>
      </w:pPr>
      <w:r>
        <w:rPr>
          <w:sz w:val="28"/>
          <w:szCs w:val="28"/>
        </w:rPr>
        <w:t>Случаев обращений в суд по вопросу приостановления действия лицензий и аннулирования лицензий не было.</w:t>
      </w:r>
    </w:p>
    <w:p w14:paraId="50594258" w14:textId="77777777" w:rsidR="00F01E10" w:rsidRDefault="00F01E10" w:rsidP="00F01E10">
      <w:pPr>
        <w:spacing w:line="276" w:lineRule="auto"/>
        <w:ind w:firstLine="709"/>
        <w:jc w:val="both"/>
        <w:rPr>
          <w:bCs/>
          <w:sz w:val="28"/>
          <w:szCs w:val="28"/>
        </w:rPr>
      </w:pPr>
    </w:p>
    <w:p w14:paraId="10C44826" w14:textId="1F9C89C7" w:rsidR="00F15444" w:rsidRPr="00F01E10" w:rsidRDefault="00F15444" w:rsidP="00F01E10">
      <w:pPr>
        <w:spacing w:line="276" w:lineRule="auto"/>
        <w:ind w:firstLine="709"/>
        <w:jc w:val="both"/>
        <w:rPr>
          <w:sz w:val="28"/>
          <w:szCs w:val="28"/>
        </w:rPr>
      </w:pPr>
      <w:bookmarkStart w:id="19" w:name="_Hlk93396148"/>
      <w:r w:rsidRPr="00F01E10">
        <w:rPr>
          <w:sz w:val="28"/>
          <w:szCs w:val="28"/>
        </w:rPr>
        <w:t xml:space="preserve">Управление осуществляет </w:t>
      </w:r>
      <w:r w:rsidRPr="00C915B0">
        <w:rPr>
          <w:b/>
          <w:bCs/>
          <w:sz w:val="28"/>
          <w:szCs w:val="28"/>
        </w:rPr>
        <w:t>государственный строительный надзор</w:t>
      </w:r>
      <w:r w:rsidRPr="00F01E10">
        <w:rPr>
          <w:sz w:val="28"/>
          <w:szCs w:val="28"/>
        </w:rPr>
        <w:t xml:space="preserve"> при строительстве, реконструкции объектов капитального строительства на территории трех республик - Республика Татарстан, Чувашская Республика, Республика Марий Эл.</w:t>
      </w:r>
    </w:p>
    <w:p w14:paraId="0BC3AC18" w14:textId="77777777" w:rsidR="00F01E10" w:rsidRPr="00F01E10" w:rsidRDefault="00F01E10" w:rsidP="00C915B0">
      <w:pPr>
        <w:spacing w:line="276" w:lineRule="auto"/>
        <w:ind w:firstLine="709"/>
        <w:jc w:val="both"/>
        <w:rPr>
          <w:color w:val="000000"/>
          <w:spacing w:val="-1"/>
          <w:sz w:val="28"/>
          <w:szCs w:val="28"/>
        </w:rPr>
      </w:pPr>
      <w:r w:rsidRPr="00F01E10">
        <w:rPr>
          <w:sz w:val="28"/>
          <w:szCs w:val="28"/>
        </w:rPr>
        <w:t>Количество поднадзорных Управлению</w:t>
      </w:r>
      <w:r w:rsidRPr="00F01E10">
        <w:rPr>
          <w:color w:val="000000"/>
          <w:spacing w:val="-1"/>
          <w:sz w:val="28"/>
          <w:szCs w:val="28"/>
        </w:rPr>
        <w:t xml:space="preserve"> объектов в 2022 году – 426 из них, в отношении которых заключение о соответствии объекта установленным требованиям не выдано на отчетную дату 30.12.2022 составляет 257 объектов (в 2021 году - 312 объектов), из них 184 строительство и 73 реконструкция, при этом в Республике Татарстан – 242 объекта, в Чувашской Республике – 13 объектов и в Республике Марий Эл - 2 объекта капитального строительства. </w:t>
      </w:r>
    </w:p>
    <w:p w14:paraId="6CADD4C8" w14:textId="77777777"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Наиболее крупными объектами капитального строительства являются объекты на территории Республики Татарстан:</w:t>
      </w:r>
    </w:p>
    <w:p w14:paraId="63C8E21B" w14:textId="77777777"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ПАО «</w:t>
      </w:r>
      <w:proofErr w:type="spellStart"/>
      <w:r w:rsidRPr="00F01E10">
        <w:rPr>
          <w:color w:val="000000"/>
          <w:spacing w:val="-1"/>
          <w:sz w:val="28"/>
          <w:szCs w:val="28"/>
        </w:rPr>
        <w:t>Танефть</w:t>
      </w:r>
      <w:proofErr w:type="spellEnd"/>
      <w:r w:rsidRPr="00F01E10">
        <w:rPr>
          <w:color w:val="000000"/>
          <w:spacing w:val="-1"/>
          <w:sz w:val="28"/>
          <w:szCs w:val="28"/>
        </w:rPr>
        <w:t xml:space="preserve">» им. В.Д. </w:t>
      </w:r>
      <w:proofErr w:type="spellStart"/>
      <w:r w:rsidRPr="00F01E10">
        <w:rPr>
          <w:color w:val="000000"/>
          <w:spacing w:val="-1"/>
          <w:sz w:val="28"/>
          <w:szCs w:val="28"/>
        </w:rPr>
        <w:t>Шашина</w:t>
      </w:r>
      <w:proofErr w:type="spellEnd"/>
      <w:r w:rsidRPr="00F01E10">
        <w:rPr>
          <w:color w:val="000000"/>
          <w:spacing w:val="-1"/>
          <w:sz w:val="28"/>
          <w:szCs w:val="28"/>
        </w:rPr>
        <w:t xml:space="preserve"> «Комплекс НП и НХ заводов» </w:t>
      </w:r>
    </w:p>
    <w:p w14:paraId="2C9723EA" w14:textId="77777777"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(АО «ТАНЕКО»), «Комплекс глубокой переработки тяжелых остатков ОАО «ТАИФ-НК», строительство первого участка второй линии метрополитена </w:t>
      </w:r>
    </w:p>
    <w:p w14:paraId="3D499662" w14:textId="31CE460B"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г. Казани от станции «Фучика» до станции «Сахарова», М-12 «Строящаяся скоростная автомобильная дорога Москва – Нижний Новгород – Казань», строительство завода по термическому обезвреживанию твердых коммунальных отходов мощностью 550 000 тонн ТКО в год.</w:t>
      </w:r>
    </w:p>
    <w:p w14:paraId="4B1B074A" w14:textId="77777777"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За 2022 год осуществление федерального государственного строительного надзора прекращено соответствующими приказами по Управлению в отношении 26 объектов капитального строительства (на территории Республики Татарстан) без выдачи заключения о соответствии на основании заявлений застройщиков или технических заказчиков о прекращении строительства, реконструкции объектов капитального строительства.</w:t>
      </w:r>
    </w:p>
    <w:p w14:paraId="530F0867"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За 12 мес. 2022 года Управлением проведено 550 проверок в отношении юридических лиц при строительстве, реконструкции объектов капитального строительства, за аналогичный период 2021 года было проведено 602 проверки. </w:t>
      </w:r>
    </w:p>
    <w:p w14:paraId="02C22A38"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ab/>
        <w:t>Из них:</w:t>
      </w:r>
    </w:p>
    <w:p w14:paraId="6DDA4ECD" w14:textId="5161E9CA"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 по программе проведения проверок – 421 проверка (за 2021 год – 226 проверок); </w:t>
      </w:r>
    </w:p>
    <w:p w14:paraId="6B0E11F9"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lastRenderedPageBreak/>
        <w:t>- по исполнению ранее выданных предписаний об устранении выявленных нарушений обязательных требований и получению извещений об устранении нарушений – 127 проверок (за 2021 год – 208 проверок);</w:t>
      </w:r>
    </w:p>
    <w:p w14:paraId="15D465D6"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получение извещения об окончании строительства – 2 проверки</w:t>
      </w:r>
    </w:p>
    <w:p w14:paraId="10537745"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(за 2021 год – 168 проверок).</w:t>
      </w:r>
    </w:p>
    <w:p w14:paraId="6D135234" w14:textId="3452C366"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выдано 6 решений об отказе в выдаче заключений о соответствии объекта капитального строительства установленным требованиям.</w:t>
      </w:r>
    </w:p>
    <w:p w14:paraId="1A7EAD9C" w14:textId="7E9FA439"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За 12 мес</w:t>
      </w:r>
      <w:r w:rsidR="00030BA6">
        <w:rPr>
          <w:color w:val="000000"/>
          <w:spacing w:val="-1"/>
          <w:sz w:val="28"/>
          <w:szCs w:val="28"/>
        </w:rPr>
        <w:t>яцев</w:t>
      </w:r>
      <w:r w:rsidRPr="00F01E10">
        <w:rPr>
          <w:color w:val="000000"/>
          <w:spacing w:val="-1"/>
          <w:sz w:val="28"/>
          <w:szCs w:val="28"/>
        </w:rPr>
        <w:t xml:space="preserve"> 2022 года при проведении 343 проверок, по результатам проведения которых выявлены нарушения (за 2021 год – 304 проверки с нарушениями), Управлением выявлено 4352  нарушение (за 2021 год – 3941 нарушение) требований проектной документации, нарушение установленного порядка строительства, нарушение требований к ведению исполнительной документации при строительстве, реконструкции объектов капитального строительства. В среднем за 12 мес. 2022 года приходится 12 нарушений на одну проверку (за 2021 год – также 12 нарушений). Количество выявленных нарушений на одну проверку примерно находится на одном уровне с 2021 годом. </w:t>
      </w:r>
    </w:p>
    <w:p w14:paraId="08D70175" w14:textId="7C54D671"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По результатам проведенных проверок выдано 62 предписания (в 2021 году было выдано 337  предписаний), данный показатель не подлежит сравнению, так как в 2022 году в соответствии с пунктом 7(1) "Об особенностях организации и осуществления государственного контроля (надзора), муниципального контроля", утв. Постановлением Правительства РФ от 10.03.2022 № 336,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3B5F996E" w14:textId="46CE1EC9"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За отчетный период в 2022 году случаев террористических актов на объектах капитального строительства подконтрольных предприятий и организаций не зарегистрировано. </w:t>
      </w:r>
    </w:p>
    <w:p w14:paraId="5D8DE614"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При осуществлении государственного строительного надзора Управление проводило проверку:</w:t>
      </w:r>
    </w:p>
    <w:p w14:paraId="27C0744B"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D3A31B9" w14:textId="667762EB"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2) наличия разрешения на строительство;</w:t>
      </w:r>
    </w:p>
    <w:p w14:paraId="5C923CD4" w14:textId="0D1ABFAB"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lastRenderedPageBreak/>
        <w:t>3) выполнения требований частей 2 и 3 статьи 52 Градостроительного кодекса Российской Федерации.</w:t>
      </w:r>
    </w:p>
    <w:p w14:paraId="71347AD0" w14:textId="5637C4FB"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Предметом федерального государственного строительного надзора является соблюдение требований, установленных частью 3 статьи 54 Градостроительного кодекса Российской Федерации.</w:t>
      </w:r>
    </w:p>
    <w:p w14:paraId="14B104F1"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Основными нарушениями, установленными в ходе осуществления государственного строительного надзора, являются:</w:t>
      </w:r>
    </w:p>
    <w:p w14:paraId="661743FA" w14:textId="4E33292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w:t>
      </w:r>
      <w:r w:rsidR="00C915B0">
        <w:rPr>
          <w:color w:val="000000"/>
          <w:spacing w:val="-1"/>
          <w:sz w:val="28"/>
          <w:szCs w:val="28"/>
        </w:rPr>
        <w:t xml:space="preserve"> </w:t>
      </w:r>
      <w:r w:rsidRPr="00F01E10">
        <w:rPr>
          <w:color w:val="000000"/>
          <w:spacing w:val="-1"/>
          <w:sz w:val="28"/>
          <w:szCs w:val="28"/>
        </w:rPr>
        <w:t>не выполнение требований проекта и отступления от проектных решений (АО «</w:t>
      </w:r>
      <w:proofErr w:type="spellStart"/>
      <w:r w:rsidRPr="00F01E10">
        <w:rPr>
          <w:color w:val="000000"/>
          <w:spacing w:val="-1"/>
          <w:sz w:val="28"/>
          <w:szCs w:val="28"/>
        </w:rPr>
        <w:t>Казметрострой</w:t>
      </w:r>
      <w:proofErr w:type="spellEnd"/>
      <w:r w:rsidRPr="00F01E10">
        <w:rPr>
          <w:color w:val="000000"/>
          <w:spacing w:val="-1"/>
          <w:sz w:val="28"/>
          <w:szCs w:val="28"/>
        </w:rPr>
        <w:t>», Казанский авиационный завод им. С.П. Горбунова – филиал ПАО «Туполев», ФКП "Казанский государственный казенный пороховой завод", ГКУ "Главное инвестиционно-строительное управление Республики Татарстан, ФГУ «Волго-</w:t>
      </w:r>
      <w:proofErr w:type="spellStart"/>
      <w:r w:rsidRPr="00F01E10">
        <w:rPr>
          <w:color w:val="000000"/>
          <w:spacing w:val="-1"/>
          <w:sz w:val="28"/>
          <w:szCs w:val="28"/>
        </w:rPr>
        <w:t>Вятскуправтодор</w:t>
      </w:r>
      <w:proofErr w:type="spellEnd"/>
      <w:r w:rsidRPr="00F01E10">
        <w:rPr>
          <w:color w:val="000000"/>
          <w:spacing w:val="-1"/>
          <w:sz w:val="28"/>
          <w:szCs w:val="28"/>
        </w:rPr>
        <w:t xml:space="preserve">», АО "Транснефть-Прикамье").  </w:t>
      </w:r>
    </w:p>
    <w:p w14:paraId="2597B107"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 отсутствие или низкий уровень строительного контроля (технического надзора) ПАО "Татнефть" им. В.Д. </w:t>
      </w:r>
      <w:proofErr w:type="spellStart"/>
      <w:r w:rsidRPr="00F01E10">
        <w:rPr>
          <w:color w:val="000000"/>
          <w:spacing w:val="-1"/>
          <w:sz w:val="28"/>
          <w:szCs w:val="28"/>
        </w:rPr>
        <w:t>Шашина</w:t>
      </w:r>
      <w:proofErr w:type="spellEnd"/>
      <w:r w:rsidRPr="00F01E10">
        <w:rPr>
          <w:color w:val="000000"/>
          <w:spacing w:val="-1"/>
          <w:sz w:val="28"/>
          <w:szCs w:val="28"/>
        </w:rPr>
        <w:t>; АО "РИТЭК", ПАО «Туполев» (КАЗ им. С.П. Горбунова – филиал).</w:t>
      </w:r>
    </w:p>
    <w:p w14:paraId="476F1FE7" w14:textId="0B336255"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w:t>
      </w:r>
      <w:r w:rsidR="00C915B0">
        <w:rPr>
          <w:color w:val="000000"/>
          <w:spacing w:val="-1"/>
          <w:sz w:val="28"/>
          <w:szCs w:val="28"/>
        </w:rPr>
        <w:t xml:space="preserve"> </w:t>
      </w:r>
      <w:r w:rsidRPr="00F01E10">
        <w:rPr>
          <w:color w:val="000000"/>
          <w:spacing w:val="-1"/>
          <w:sz w:val="28"/>
          <w:szCs w:val="28"/>
        </w:rPr>
        <w:t>отсутствие проектов производства работ, технологических карт при работе с подъемными сооружениями (ООО «</w:t>
      </w:r>
      <w:proofErr w:type="spellStart"/>
      <w:r w:rsidRPr="00F01E10">
        <w:rPr>
          <w:color w:val="000000"/>
          <w:spacing w:val="-1"/>
          <w:sz w:val="28"/>
          <w:szCs w:val="28"/>
        </w:rPr>
        <w:t>Трансстроймеханизация</w:t>
      </w:r>
      <w:proofErr w:type="spellEnd"/>
      <w:r w:rsidRPr="00F01E10">
        <w:rPr>
          <w:color w:val="000000"/>
          <w:spacing w:val="-1"/>
          <w:sz w:val="28"/>
          <w:szCs w:val="28"/>
        </w:rPr>
        <w:t>», ООО «ДСК «Автобан», ООО СК «</w:t>
      </w:r>
      <w:proofErr w:type="spellStart"/>
      <w:r w:rsidRPr="00F01E10">
        <w:rPr>
          <w:color w:val="000000"/>
          <w:spacing w:val="-1"/>
          <w:sz w:val="28"/>
          <w:szCs w:val="28"/>
        </w:rPr>
        <w:t>Автодор</w:t>
      </w:r>
      <w:proofErr w:type="spellEnd"/>
      <w:r w:rsidRPr="00F01E10">
        <w:rPr>
          <w:color w:val="000000"/>
          <w:spacing w:val="-1"/>
          <w:sz w:val="28"/>
          <w:szCs w:val="28"/>
        </w:rPr>
        <w:t>»);</w:t>
      </w:r>
    </w:p>
    <w:p w14:paraId="0D27A9E7" w14:textId="534EA59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w:t>
      </w:r>
      <w:r w:rsidR="00C915B0">
        <w:rPr>
          <w:color w:val="000000"/>
          <w:spacing w:val="-1"/>
          <w:sz w:val="28"/>
          <w:szCs w:val="28"/>
        </w:rPr>
        <w:t xml:space="preserve"> </w:t>
      </w:r>
      <w:r w:rsidRPr="00F01E10">
        <w:rPr>
          <w:color w:val="000000"/>
          <w:spacing w:val="-1"/>
          <w:sz w:val="28"/>
          <w:szCs w:val="28"/>
        </w:rPr>
        <w:t>не укомплектованность исполнительно-технической документации (ГК «</w:t>
      </w:r>
      <w:proofErr w:type="spellStart"/>
      <w:r w:rsidRPr="00F01E10">
        <w:rPr>
          <w:color w:val="000000"/>
          <w:spacing w:val="-1"/>
          <w:sz w:val="28"/>
          <w:szCs w:val="28"/>
        </w:rPr>
        <w:t>Автодор</w:t>
      </w:r>
      <w:proofErr w:type="spellEnd"/>
      <w:r w:rsidRPr="00F01E10">
        <w:rPr>
          <w:color w:val="000000"/>
          <w:spacing w:val="-1"/>
          <w:sz w:val="28"/>
          <w:szCs w:val="28"/>
        </w:rPr>
        <w:t>);</w:t>
      </w:r>
    </w:p>
    <w:p w14:paraId="45ADB33F"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 не своевременное извещение о начале производства СМР органов государственного строительного надзора (ОАО "ТАНЕКО", </w:t>
      </w:r>
    </w:p>
    <w:p w14:paraId="33C257CC"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АО "</w:t>
      </w:r>
      <w:proofErr w:type="spellStart"/>
      <w:r w:rsidRPr="00F01E10">
        <w:rPr>
          <w:color w:val="000000"/>
          <w:spacing w:val="-1"/>
          <w:sz w:val="28"/>
          <w:szCs w:val="28"/>
        </w:rPr>
        <w:t>Шешмаойл</w:t>
      </w:r>
      <w:proofErr w:type="spellEnd"/>
      <w:r w:rsidRPr="00F01E10">
        <w:rPr>
          <w:color w:val="000000"/>
          <w:spacing w:val="-1"/>
          <w:sz w:val="28"/>
          <w:szCs w:val="28"/>
        </w:rPr>
        <w:t>", ПАО «Нижнекамскнефтехим», АО "</w:t>
      </w:r>
      <w:proofErr w:type="spellStart"/>
      <w:r w:rsidRPr="00F01E10">
        <w:rPr>
          <w:color w:val="000000"/>
          <w:spacing w:val="-1"/>
          <w:sz w:val="28"/>
          <w:szCs w:val="28"/>
        </w:rPr>
        <w:t>Татойлгаз</w:t>
      </w:r>
      <w:proofErr w:type="spellEnd"/>
      <w:r w:rsidRPr="00F01E10">
        <w:rPr>
          <w:color w:val="000000"/>
          <w:spacing w:val="-1"/>
          <w:sz w:val="28"/>
          <w:szCs w:val="28"/>
        </w:rPr>
        <w:t xml:space="preserve">", </w:t>
      </w:r>
    </w:p>
    <w:p w14:paraId="41AEF3C4"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ПАО «Туполев» (КАЗ им. С.П. Горбунова – филиал), ПАО "Татнефть" </w:t>
      </w:r>
    </w:p>
    <w:p w14:paraId="6FCA8B0E"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им. В.Д. </w:t>
      </w:r>
      <w:proofErr w:type="spellStart"/>
      <w:r w:rsidRPr="00F01E10">
        <w:rPr>
          <w:color w:val="000000"/>
          <w:spacing w:val="-1"/>
          <w:sz w:val="28"/>
          <w:szCs w:val="28"/>
        </w:rPr>
        <w:t>Шашина</w:t>
      </w:r>
      <w:proofErr w:type="spellEnd"/>
      <w:r w:rsidRPr="00F01E10">
        <w:rPr>
          <w:color w:val="000000"/>
          <w:spacing w:val="-1"/>
          <w:sz w:val="28"/>
          <w:szCs w:val="28"/>
        </w:rPr>
        <w:t>).</w:t>
      </w:r>
    </w:p>
    <w:p w14:paraId="484584A8"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За отчетный период, по результатам проверок составлено 312 протоколов об АПН (за 12 мес. 2021 – 256 протоколов), из них на момент составления отчета пока не рассмотрено в установленном порядке 1 дело об АПН, при этом 311 дел об административных правонарушениях рассмотрены в установленном порядке:</w:t>
      </w:r>
    </w:p>
    <w:p w14:paraId="2DFF0284"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по 176 делам вынесены постановления (решения суда) о назначении наказания в виде административного штрафа;</w:t>
      </w:r>
    </w:p>
    <w:p w14:paraId="2B10417E"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 за отчетный период сумма наложенного административного штрафа составляет 26 015 000 руб., сумма взысканного штрафа за 12 месяцев 2022 года, составляет 23 265 000 руб. </w:t>
      </w:r>
    </w:p>
    <w:p w14:paraId="29AD59D0"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В судебные органы направлено 5 дел об административных правонарушениях.</w:t>
      </w:r>
    </w:p>
    <w:p w14:paraId="7A5B4EA2"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По 79 протоколам ч.1 ст. 9.4 КоАП РФ в отношении 18 юридических лиц и 61 должностного лица вынесены постановления о предупреждении.</w:t>
      </w:r>
    </w:p>
    <w:p w14:paraId="1BE4A766" w14:textId="4D500D80"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lastRenderedPageBreak/>
        <w:t xml:space="preserve">По 48 протоколам ч.ч.1 и 2 ст.9.5 вынесены постановления о прекращении производства по делам об административных правонарушениях на основании ст. 24.5 КоАП РФ, ст. 28.9 КоАП РФ, с учетом ст. 2.7 КоАП РФ. По 6 протоколам по ч.ч.1 и 5 ст.9.5 вынесены предупреждения.  </w:t>
      </w:r>
    </w:p>
    <w:p w14:paraId="2DF6A1FD"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По 2 протоколам ч.1 ст.20.25 </w:t>
      </w:r>
      <w:proofErr w:type="spellStart"/>
      <w:r w:rsidRPr="00F01E10">
        <w:rPr>
          <w:color w:val="000000"/>
          <w:spacing w:val="-1"/>
          <w:sz w:val="28"/>
          <w:szCs w:val="28"/>
        </w:rPr>
        <w:t>КоАп</w:t>
      </w:r>
      <w:proofErr w:type="spellEnd"/>
      <w:r w:rsidRPr="00F01E10">
        <w:rPr>
          <w:color w:val="000000"/>
          <w:spacing w:val="-1"/>
          <w:sz w:val="28"/>
          <w:szCs w:val="28"/>
        </w:rPr>
        <w:t xml:space="preserve"> РФ мировыми судьями объявлены устные замечания по малозначительности.</w:t>
      </w:r>
    </w:p>
    <w:p w14:paraId="214202D5" w14:textId="77777777" w:rsidR="00C915B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В среднем получается на 1 проверку с нарушениями 1 административное наказание. </w:t>
      </w:r>
    </w:p>
    <w:p w14:paraId="6E9C8B6C" w14:textId="03CB171A" w:rsidR="00F01E10" w:rsidRPr="00F01E10" w:rsidRDefault="00F01E10" w:rsidP="00C915B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В 2022 году было выдано 142 ЗОС (в 2021 году – 130 ЗОС). </w:t>
      </w:r>
    </w:p>
    <w:p w14:paraId="02C37971" w14:textId="7C737CAB"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За отчетный период выявлено 80 нарушений требований проектной документации в сфере охраны окружающей среды (за 2021 год – 90 нарушений), 70 нарушений требований проектной документации по санитарно-эпидемиологическим требованиям (за 2021 год – 74 нарушения) 60 нарушений требований проектной документации в части пожарной безопасности.</w:t>
      </w:r>
    </w:p>
    <w:p w14:paraId="2016A398"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При выявлении нарушений по экологическому, санитарно-эпидемиологическому и пожарному надзору протоколы об АПН на юридические и должностные лица составлялись по ч. 1 ст.9.4 КоАП РФ в совокупности с нарушениями требований проектной документации, обязательных требований законодательства о градостроительной деятельности.</w:t>
      </w:r>
    </w:p>
    <w:p w14:paraId="4CD1AB6B" w14:textId="1474F8BF"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Управлением в соответствии с пунктом 6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утвержденного приказом Ростехнадзора от 25.07.2013 №325, в 2022 году проводился мониторинг документов и сведений, размещенных пятью саморегулируемыми организациями (Союз содействия в развитии строительства саморегулируемая организация «Объединение профессиональных строителей», Ассоциация Саморегулируемая организация «Гильдия строителей Республики Марий Эл», Саморегулируемая организация "Союз проектировщиков Поволжья", Саморегулируемая организация «Волжско-Камский союз архитекторов и проектировщиков имени В.П. Логинова», Ассоциация «Саморегулируемая организация «Казанское объединение проектировщиков») на своем официальном сайте в информационно-телекоммуникационной сети «Интернет», на предмет соответствия требованиям статьи 55.9 Градостроительного кодекса Российской Федерации, статьям 7 и 7.1 Федерального закона от 01.12.2007 №315-ФЗ «О саморегулируемых организациях». По результатам наблюдения были получены сведения о возможных нарушениях обязательных требований. В соответствии с </w:t>
      </w:r>
      <w:r w:rsidRPr="00F01E10">
        <w:rPr>
          <w:color w:val="000000"/>
          <w:spacing w:val="-1"/>
          <w:sz w:val="28"/>
          <w:szCs w:val="28"/>
        </w:rPr>
        <w:lastRenderedPageBreak/>
        <w:t>частью 5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Саморегулируемой организации «Союз проектировщиков Поволжья» объявлено предостережение о недопустимости нарушения обязательных требований от 27.10.2022 № 288, Ассоциация СРО «КОП» письменно уведомлена о необходимости устранения нарушений законодательства Российской Федерации (от 26.12.2022 исх. № 290-19933).</w:t>
      </w:r>
    </w:p>
    <w:p w14:paraId="22A9FD24" w14:textId="77777777"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Все результаты проведения систематического наблюдения внесены в Цифровую платформу «Автоматизированная информационная система Ростехнадзора» в подсистему планирования и учета контрольных (надзорных) мероприятиях.</w:t>
      </w:r>
    </w:p>
    <w:p w14:paraId="6E611CAD" w14:textId="17584B03" w:rsidR="00F01E10" w:rsidRPr="00F01E10" w:rsidRDefault="00F01E10" w:rsidP="00F01E10">
      <w:pPr>
        <w:shd w:val="clear" w:color="auto" w:fill="FFFFFF"/>
        <w:tabs>
          <w:tab w:val="left" w:pos="567"/>
          <w:tab w:val="left" w:pos="720"/>
        </w:tabs>
        <w:spacing w:line="276" w:lineRule="auto"/>
        <w:ind w:firstLine="709"/>
        <w:jc w:val="both"/>
        <w:rPr>
          <w:color w:val="000000"/>
          <w:spacing w:val="-1"/>
          <w:sz w:val="28"/>
          <w:szCs w:val="28"/>
        </w:rPr>
      </w:pPr>
      <w:r w:rsidRPr="00F01E10">
        <w:rPr>
          <w:color w:val="000000"/>
          <w:spacing w:val="-1"/>
          <w:sz w:val="28"/>
          <w:szCs w:val="28"/>
        </w:rPr>
        <w:t xml:space="preserve">Упростить систему отчетности, так как все они дублируют информацию: еженедельный, КНД, ЕРП, ЕРКНМ, </w:t>
      </w:r>
      <w:proofErr w:type="spellStart"/>
      <w:r w:rsidRPr="00F01E10">
        <w:rPr>
          <w:color w:val="000000"/>
          <w:spacing w:val="-1"/>
          <w:sz w:val="28"/>
          <w:szCs w:val="28"/>
        </w:rPr>
        <w:t>еежемесячный</w:t>
      </w:r>
      <w:proofErr w:type="spellEnd"/>
      <w:r w:rsidRPr="00F01E10">
        <w:rPr>
          <w:color w:val="000000"/>
          <w:spacing w:val="-1"/>
          <w:sz w:val="28"/>
          <w:szCs w:val="28"/>
        </w:rPr>
        <w:t xml:space="preserve">, квартальный, полугодовой, 9 месячный, годовой, ежемесячный отчет (табличный) по ГСН и т.д. включая текущие справки по отдельным объектам о производстве работ для министерств и ведомств субъектов РФ. </w:t>
      </w:r>
    </w:p>
    <w:p w14:paraId="1E960772" w14:textId="31427B85" w:rsidR="00F01E10" w:rsidRPr="00F01E10" w:rsidRDefault="00F01E10" w:rsidP="00F01E10">
      <w:pPr>
        <w:spacing w:line="276" w:lineRule="auto"/>
        <w:ind w:firstLine="709"/>
        <w:jc w:val="both"/>
        <w:rPr>
          <w:bCs/>
          <w:sz w:val="28"/>
          <w:szCs w:val="28"/>
        </w:rPr>
      </w:pPr>
      <w:r w:rsidRPr="00F01E10">
        <w:rPr>
          <w:bCs/>
          <w:sz w:val="28"/>
          <w:szCs w:val="28"/>
        </w:rPr>
        <w:t>Согласно Положению об отчетности в Федеральной службе по экологическому, технологическому и атомному надзору:</w:t>
      </w:r>
    </w:p>
    <w:p w14:paraId="7CA857C8" w14:textId="77777777" w:rsidR="00F01E10" w:rsidRPr="00F01E10" w:rsidRDefault="00F01E10" w:rsidP="00F01E10">
      <w:pPr>
        <w:spacing w:line="276" w:lineRule="auto"/>
        <w:ind w:firstLine="709"/>
        <w:jc w:val="both"/>
        <w:rPr>
          <w:bCs/>
          <w:sz w:val="28"/>
          <w:szCs w:val="28"/>
        </w:rPr>
      </w:pPr>
      <w:r w:rsidRPr="00F01E10">
        <w:rPr>
          <w:bCs/>
          <w:sz w:val="28"/>
          <w:szCs w:val="28"/>
        </w:rPr>
        <w:t>- годовые отчеты территориальных управлений Ростехнадзора представляются ими в срок до 20 января года, следующего за отчетным;</w:t>
      </w:r>
    </w:p>
    <w:p w14:paraId="613C9CC6" w14:textId="5AB88AAF" w:rsidR="00F01E10" w:rsidRPr="00F01E10" w:rsidRDefault="00F01E10" w:rsidP="00F01E10">
      <w:pPr>
        <w:spacing w:line="276" w:lineRule="auto"/>
        <w:ind w:firstLine="709"/>
        <w:jc w:val="both"/>
        <w:rPr>
          <w:bCs/>
          <w:sz w:val="28"/>
          <w:szCs w:val="28"/>
        </w:rPr>
      </w:pPr>
      <w:r w:rsidRPr="00F01E10">
        <w:rPr>
          <w:bCs/>
          <w:sz w:val="28"/>
          <w:szCs w:val="28"/>
        </w:rPr>
        <w:t>- полугодовая справка исполняется и представляется в электронном виде в срок до 15 июля года, следующего за отчетным;</w:t>
      </w:r>
    </w:p>
    <w:p w14:paraId="6D57415A" w14:textId="371D1031" w:rsidR="00F01E10" w:rsidRPr="00F01E10" w:rsidRDefault="00F01E10" w:rsidP="00F01E10">
      <w:pPr>
        <w:spacing w:line="276" w:lineRule="auto"/>
        <w:ind w:firstLine="709"/>
        <w:jc w:val="both"/>
        <w:rPr>
          <w:bCs/>
          <w:sz w:val="28"/>
          <w:szCs w:val="28"/>
        </w:rPr>
      </w:pPr>
      <w:r w:rsidRPr="00F01E10">
        <w:rPr>
          <w:bCs/>
          <w:sz w:val="28"/>
          <w:szCs w:val="28"/>
        </w:rPr>
        <w:t>- квартальная информация за 3, 6, 9 месяцев направляется в срок до 15 числа месяца, следующего за отчетным периодом.</w:t>
      </w:r>
    </w:p>
    <w:p w14:paraId="47730957" w14:textId="1CE9B0AA" w:rsidR="00F01E10" w:rsidRPr="00F01E10" w:rsidRDefault="00F01E10" w:rsidP="00F01E10">
      <w:pPr>
        <w:shd w:val="clear" w:color="auto" w:fill="FFFFFF"/>
        <w:tabs>
          <w:tab w:val="left" w:pos="567"/>
          <w:tab w:val="left" w:pos="720"/>
        </w:tabs>
        <w:spacing w:line="276" w:lineRule="auto"/>
        <w:ind w:firstLine="709"/>
        <w:jc w:val="both"/>
        <w:rPr>
          <w:bCs/>
          <w:sz w:val="28"/>
          <w:szCs w:val="28"/>
        </w:rPr>
      </w:pPr>
      <w:r w:rsidRPr="00F01E10">
        <w:rPr>
          <w:bCs/>
          <w:sz w:val="28"/>
          <w:szCs w:val="28"/>
        </w:rPr>
        <w:t>Таким образом, данным Положением предоставляется до 15 дней Управлениям для подготовки отчетов за итоговые периоды. При этом таблицу ГСН, в которой дублируются данные с формой УТ-С и УТ-К, необходимо предоставлять до 5 числа месяца следующего за отчетным месяцем. Соответственно составляя таблицу ГСН до 5 числа, территориальный орган вынужден составлять и формы УТ-С и УТ-К так же до 5 числа, что бы не было разночтений по дублирующей информации. Таким образом нарушаются сроки отчетности</w:t>
      </w:r>
      <w:r w:rsidR="00C915B0">
        <w:rPr>
          <w:bCs/>
          <w:sz w:val="28"/>
          <w:szCs w:val="28"/>
        </w:rPr>
        <w:t>,</w:t>
      </w:r>
      <w:r w:rsidRPr="00F01E10">
        <w:rPr>
          <w:bCs/>
          <w:sz w:val="28"/>
          <w:szCs w:val="28"/>
        </w:rPr>
        <w:t xml:space="preserve"> указанные в Положении, что приводит к поспешным решениям и необходимости начинать сбор информации из 3 Республик до окончания отчетного периода, что может явится причиной предоставления не достоверной информации. </w:t>
      </w:r>
    </w:p>
    <w:p w14:paraId="70CD0AC2" w14:textId="71030BD4" w:rsidR="00DC6F33" w:rsidRPr="009B077D" w:rsidRDefault="00DC6F33" w:rsidP="00226728">
      <w:pPr>
        <w:tabs>
          <w:tab w:val="num" w:pos="0"/>
        </w:tabs>
        <w:spacing w:line="276" w:lineRule="auto"/>
        <w:ind w:firstLine="709"/>
        <w:jc w:val="both"/>
        <w:rPr>
          <w:rFonts w:eastAsia="Arial Unicode MS"/>
          <w:sz w:val="28"/>
          <w:szCs w:val="28"/>
          <w:highlight w:val="yellow"/>
        </w:rPr>
      </w:pPr>
    </w:p>
    <w:bookmarkEnd w:id="19"/>
    <w:p w14:paraId="6820012D" w14:textId="7849B342" w:rsidR="00FC33AF" w:rsidRPr="009B077D" w:rsidRDefault="00E61380" w:rsidP="009B077D">
      <w:pPr>
        <w:spacing w:line="276" w:lineRule="auto"/>
        <w:ind w:firstLine="567"/>
        <w:jc w:val="both"/>
        <w:rPr>
          <w:sz w:val="28"/>
          <w:szCs w:val="28"/>
        </w:rPr>
      </w:pPr>
      <w:r w:rsidRPr="002512F3">
        <w:rPr>
          <w:color w:val="000000"/>
          <w:sz w:val="28"/>
          <w:szCs w:val="28"/>
        </w:rPr>
        <w:t>Управление</w:t>
      </w:r>
      <w:r w:rsidR="00FC33AF" w:rsidRPr="009B077D">
        <w:rPr>
          <w:sz w:val="28"/>
          <w:szCs w:val="28"/>
        </w:rPr>
        <w:t xml:space="preserve"> осуществляет надзор за </w:t>
      </w:r>
      <w:r w:rsidR="009B077D" w:rsidRPr="009B077D">
        <w:rPr>
          <w:sz w:val="28"/>
          <w:szCs w:val="28"/>
        </w:rPr>
        <w:t>616</w:t>
      </w:r>
      <w:r w:rsidR="00FC33AF" w:rsidRPr="009B077D">
        <w:rPr>
          <w:sz w:val="28"/>
          <w:szCs w:val="28"/>
        </w:rPr>
        <w:t xml:space="preserve"> организациями различных форм собственности, которые эксплуатируют </w:t>
      </w:r>
      <w:r w:rsidR="009B077D" w:rsidRPr="009B077D">
        <w:rPr>
          <w:sz w:val="28"/>
          <w:szCs w:val="28"/>
        </w:rPr>
        <w:t>1154</w:t>
      </w:r>
      <w:r w:rsidR="00FC33AF" w:rsidRPr="009B077D">
        <w:rPr>
          <w:sz w:val="28"/>
          <w:szCs w:val="28"/>
        </w:rPr>
        <w:t xml:space="preserve"> </w:t>
      </w:r>
      <w:r w:rsidR="00FC33AF" w:rsidRPr="009B077D">
        <w:rPr>
          <w:b/>
          <w:bCs/>
          <w:sz w:val="28"/>
          <w:szCs w:val="28"/>
        </w:rPr>
        <w:t>гидротехнический сооружения</w:t>
      </w:r>
      <w:r w:rsidR="00FC33AF" w:rsidRPr="009B077D">
        <w:rPr>
          <w:sz w:val="28"/>
          <w:szCs w:val="28"/>
        </w:rPr>
        <w:t>.</w:t>
      </w:r>
    </w:p>
    <w:p w14:paraId="70CD145C"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lastRenderedPageBreak/>
        <w:t>Надзор за безопасной эксплуатацией ГТС осуществляют 5 государственных инспекторов.</w:t>
      </w:r>
    </w:p>
    <w:p w14:paraId="0692F846"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Из 616 поднадзорных организаций: </w:t>
      </w:r>
    </w:p>
    <w:p w14:paraId="4F4B49CE"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- 7 организаций химической промышленности; </w:t>
      </w:r>
    </w:p>
    <w:p w14:paraId="165B3C67"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- 4 организации объектов ТЭК;</w:t>
      </w:r>
    </w:p>
    <w:p w14:paraId="452909B8"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- 605 организаций водохозяйственного комплекса.</w:t>
      </w:r>
    </w:p>
    <w:p w14:paraId="5266AA90"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I класса – 4 комплекса; </w:t>
      </w:r>
    </w:p>
    <w:p w14:paraId="47AA4488"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II класса – 1 комплекса; </w:t>
      </w:r>
    </w:p>
    <w:p w14:paraId="6A13F6A9"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III класс – 51 комплекс; </w:t>
      </w:r>
    </w:p>
    <w:p w14:paraId="1AEAA8C2"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IV класса – 40 комплексов.</w:t>
      </w:r>
    </w:p>
    <w:p w14:paraId="3758DB84"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Остальные 1058 гидротехнических сооружений не имеют присвоенного класса.</w:t>
      </w:r>
    </w:p>
    <w:p w14:paraId="66EA23E7" w14:textId="70C47AA9"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По уровням безопасности гидротехнические сооружения </w:t>
      </w:r>
      <w:r w:rsidR="00E61380">
        <w:rPr>
          <w:color w:val="000000" w:themeColor="text1"/>
          <w:sz w:val="28"/>
          <w:szCs w:val="28"/>
        </w:rPr>
        <w:t>У</w:t>
      </w:r>
      <w:r w:rsidRPr="009B077D">
        <w:rPr>
          <w:color w:val="000000" w:themeColor="text1"/>
          <w:sz w:val="28"/>
          <w:szCs w:val="28"/>
        </w:rPr>
        <w:t>правления классифицируются следующим образом:</w:t>
      </w:r>
    </w:p>
    <w:p w14:paraId="3F7043AA"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нормальный - 20 ГТС;</w:t>
      </w:r>
    </w:p>
    <w:p w14:paraId="50E09611"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пониженный - 56 ГТС;</w:t>
      </w:r>
    </w:p>
    <w:p w14:paraId="52E9E4B0"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неудовлетворительный - 21 ГТС.</w:t>
      </w:r>
    </w:p>
    <w:p w14:paraId="71F71DF5"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Остальные 1057 гидротехнических сооружений не имеют присвоенного уровня безопасности ввиду отсутствия разработанной декларации и критерий безопасности. </w:t>
      </w:r>
    </w:p>
    <w:p w14:paraId="30454108"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 xml:space="preserve">За 12 месяцев 2022 года проведены 2 плановые проверки и 4 внеплановых проверок выполнения ранее выданного предписания, 24 проверок в рамках постоянного контроля (надзора). По итогам плановых проверок привлечены </w:t>
      </w:r>
      <w:r w:rsidRPr="009B077D">
        <w:rPr>
          <w:color w:val="000000" w:themeColor="text1"/>
          <w:sz w:val="28"/>
          <w:szCs w:val="28"/>
        </w:rPr>
        <w:br/>
        <w:t>к ответственности 2 должностных лица и 2 юридических лица на общую сумму 44 тыс. рублей. По внеплановым проверкам привлечены 8 должностных лиц на общую сумму 44 тыс. рублей.</w:t>
      </w:r>
    </w:p>
    <w:p w14:paraId="545764F3"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 xml:space="preserve">За 12 месяцев 2022 года проведены 2 плановые проверки и 4 внеплановых проверок выполнения ранее выданного предписания, 24 проверок в рамках постоянного контроля (надзора). По итогам плановых проверок привлечены </w:t>
      </w:r>
      <w:r w:rsidRPr="009B077D">
        <w:rPr>
          <w:color w:val="000000" w:themeColor="text1"/>
          <w:sz w:val="28"/>
          <w:szCs w:val="28"/>
        </w:rPr>
        <w:br/>
        <w:t>к ответственности 2 должностных лица и 2 юридических лица на общую сумму 44 тыс. рублей. По внеплановым проверкам привлечены 8 должностных лиц на общую сумму 44 тыс. рублей.</w:t>
      </w:r>
    </w:p>
    <w:p w14:paraId="37C8AB26" w14:textId="0B174903" w:rsidR="009B077D" w:rsidRPr="009B077D" w:rsidRDefault="00AF6AD7" w:rsidP="009B077D">
      <w:pPr>
        <w:spacing w:line="276" w:lineRule="auto"/>
        <w:ind w:firstLine="584"/>
        <w:jc w:val="both"/>
        <w:rPr>
          <w:color w:val="000000" w:themeColor="text1"/>
          <w:sz w:val="28"/>
          <w:szCs w:val="28"/>
        </w:rPr>
      </w:pPr>
      <w:r w:rsidRPr="002512F3">
        <w:rPr>
          <w:color w:val="000000"/>
          <w:sz w:val="28"/>
          <w:szCs w:val="28"/>
        </w:rPr>
        <w:t>Управление</w:t>
      </w:r>
      <w:r>
        <w:rPr>
          <w:color w:val="000000"/>
          <w:sz w:val="28"/>
          <w:szCs w:val="28"/>
        </w:rPr>
        <w:t>м</w:t>
      </w:r>
      <w:r w:rsidR="009B077D" w:rsidRPr="009B077D">
        <w:rPr>
          <w:color w:val="000000" w:themeColor="text1"/>
          <w:sz w:val="28"/>
          <w:szCs w:val="28"/>
        </w:rPr>
        <w:t xml:space="preserve"> за отчетный период проведена следующая профилактическая работа:</w:t>
      </w:r>
    </w:p>
    <w:p w14:paraId="285AA7B9"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w:t>
      </w:r>
      <w:r w:rsidRPr="009B077D">
        <w:rPr>
          <w:color w:val="000000" w:themeColor="text1"/>
          <w:sz w:val="28"/>
          <w:szCs w:val="28"/>
        </w:rPr>
        <w:tab/>
        <w:t>направлено 57 предостережений о недопустимости нарушения обязательных требований, требований, установленных муниципальными правовыми актами из них по 25, пришел ответ о принятии мер.</w:t>
      </w:r>
    </w:p>
    <w:p w14:paraId="38E132A8"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w:t>
      </w:r>
      <w:r w:rsidRPr="009B077D">
        <w:rPr>
          <w:color w:val="000000" w:themeColor="text1"/>
          <w:sz w:val="28"/>
          <w:szCs w:val="28"/>
        </w:rPr>
        <w:tab/>
        <w:t>проведена работа по информированию поднадзорных организаций - направлены 252 письма.</w:t>
      </w:r>
    </w:p>
    <w:p w14:paraId="326137B1"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lastRenderedPageBreak/>
        <w:t>- проведено 51 консультирование.</w:t>
      </w:r>
    </w:p>
    <w:p w14:paraId="56A240EA" w14:textId="5A95FB0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 xml:space="preserve">В отчетном периоде </w:t>
      </w:r>
      <w:r w:rsidR="00E702D2" w:rsidRPr="002512F3">
        <w:rPr>
          <w:color w:val="000000"/>
          <w:sz w:val="28"/>
          <w:szCs w:val="28"/>
        </w:rPr>
        <w:t>Управление</w:t>
      </w:r>
      <w:r w:rsidR="00E702D2">
        <w:rPr>
          <w:color w:val="000000"/>
          <w:sz w:val="28"/>
          <w:szCs w:val="28"/>
        </w:rPr>
        <w:t>м</w:t>
      </w:r>
      <w:r w:rsidRPr="009B077D">
        <w:rPr>
          <w:color w:val="000000" w:themeColor="text1"/>
          <w:sz w:val="28"/>
          <w:szCs w:val="28"/>
        </w:rPr>
        <w:t xml:space="preserve"> была проделана следующая работа:</w:t>
      </w:r>
    </w:p>
    <w:p w14:paraId="29A13304"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 утверждено деклараций безопасности ГТС – 19;</w:t>
      </w:r>
    </w:p>
    <w:p w14:paraId="282EEA69" w14:textId="77777777" w:rsidR="009B077D" w:rsidRPr="009B077D" w:rsidRDefault="009B077D" w:rsidP="009B077D">
      <w:pPr>
        <w:spacing w:line="276" w:lineRule="auto"/>
        <w:ind w:firstLine="584"/>
        <w:jc w:val="both"/>
        <w:rPr>
          <w:color w:val="000000" w:themeColor="text1"/>
          <w:sz w:val="28"/>
          <w:szCs w:val="28"/>
        </w:rPr>
      </w:pPr>
      <w:r w:rsidRPr="009B077D">
        <w:rPr>
          <w:color w:val="000000" w:themeColor="text1"/>
          <w:sz w:val="28"/>
          <w:szCs w:val="28"/>
        </w:rPr>
        <w:t>- выдано разрешений на эксплуатации ГТС – 17;</w:t>
      </w:r>
    </w:p>
    <w:p w14:paraId="2AE37C56" w14:textId="77777777"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 согласовано правил эксплуатации ГТС – 35. </w:t>
      </w:r>
    </w:p>
    <w:p w14:paraId="7425BFF0" w14:textId="148A478A" w:rsidR="009B077D" w:rsidRPr="009B077D" w:rsidRDefault="009B077D" w:rsidP="009B077D">
      <w:pPr>
        <w:spacing w:line="276" w:lineRule="auto"/>
        <w:ind w:firstLine="567"/>
        <w:jc w:val="both"/>
        <w:rPr>
          <w:color w:val="000000" w:themeColor="text1"/>
          <w:sz w:val="28"/>
          <w:szCs w:val="28"/>
        </w:rPr>
      </w:pPr>
      <w:r w:rsidRPr="009B077D">
        <w:rPr>
          <w:color w:val="000000" w:themeColor="text1"/>
          <w:sz w:val="28"/>
          <w:szCs w:val="28"/>
        </w:rPr>
        <w:t xml:space="preserve">- по имеющейся в </w:t>
      </w:r>
      <w:r w:rsidR="00E702D2">
        <w:rPr>
          <w:color w:val="000000" w:themeColor="text1"/>
          <w:sz w:val="28"/>
          <w:szCs w:val="28"/>
        </w:rPr>
        <w:t>У</w:t>
      </w:r>
      <w:r w:rsidRPr="009B077D">
        <w:rPr>
          <w:color w:val="000000" w:themeColor="text1"/>
          <w:sz w:val="28"/>
          <w:szCs w:val="28"/>
        </w:rPr>
        <w:t xml:space="preserve">правлении информации </w:t>
      </w:r>
      <w:r w:rsidR="00E702D2">
        <w:rPr>
          <w:color w:val="000000" w:themeColor="text1"/>
          <w:sz w:val="28"/>
          <w:szCs w:val="28"/>
        </w:rPr>
        <w:t xml:space="preserve"> </w:t>
      </w:r>
      <w:r w:rsidRPr="009B077D">
        <w:rPr>
          <w:color w:val="000000" w:themeColor="text1"/>
          <w:sz w:val="28"/>
          <w:szCs w:val="28"/>
        </w:rPr>
        <w:t>из 1157 ГТС право собственности не оформлено на 170 ГТС (из них по Чувашской Республике – 129 ГТС, по Республике Татарстан – 39). На 93 ГТС разработаны планы мероприятий по обеспечению безопасности ГТС.</w:t>
      </w:r>
    </w:p>
    <w:p w14:paraId="67414C14" w14:textId="3B89C718" w:rsidR="009B077D" w:rsidRPr="009B077D" w:rsidRDefault="00E702D2" w:rsidP="009B077D">
      <w:pPr>
        <w:spacing w:line="276" w:lineRule="auto"/>
        <w:ind w:firstLine="584"/>
        <w:jc w:val="both"/>
        <w:rPr>
          <w:color w:val="000000" w:themeColor="text1"/>
          <w:sz w:val="28"/>
          <w:szCs w:val="28"/>
        </w:rPr>
      </w:pPr>
      <w:r w:rsidRPr="002512F3">
        <w:rPr>
          <w:color w:val="000000"/>
          <w:sz w:val="28"/>
          <w:szCs w:val="28"/>
        </w:rPr>
        <w:t>Управление</w:t>
      </w:r>
      <w:r w:rsidR="009B077D" w:rsidRPr="009B077D">
        <w:rPr>
          <w:color w:val="000000" w:themeColor="text1"/>
          <w:sz w:val="28"/>
          <w:szCs w:val="28"/>
        </w:rPr>
        <w:t xml:space="preserve"> в целях организации безаварийного пропуска паводка 2022 года и снижения рисков возникновения чрезвычайных ситуации, связанных с пропуском весеннего половодья и во исполнение статей 8 и 9 Федерального закона от 21.07.1997 №117-ФЗ «О безопасности гидротехнических сооружений», уведомило собственников (эксплуатирующих организаций) о необходимости проведения </w:t>
      </w:r>
      <w:proofErr w:type="spellStart"/>
      <w:r w:rsidR="009B077D" w:rsidRPr="009B077D">
        <w:rPr>
          <w:color w:val="000000" w:themeColor="text1"/>
          <w:sz w:val="28"/>
          <w:szCs w:val="28"/>
        </w:rPr>
        <w:t>предпаводковых</w:t>
      </w:r>
      <w:proofErr w:type="spellEnd"/>
      <w:r w:rsidR="009B077D" w:rsidRPr="009B077D">
        <w:rPr>
          <w:color w:val="000000" w:themeColor="text1"/>
          <w:sz w:val="28"/>
          <w:szCs w:val="28"/>
        </w:rPr>
        <w:t xml:space="preserve"> мероприятий по обеспечению безопасной эксплуатации и работоспособности гидротехнических сооружении, эксплуатируемых организациями, в соответствии с разработанными и согласованными с </w:t>
      </w:r>
      <w:r w:rsidRPr="002512F3">
        <w:rPr>
          <w:color w:val="000000"/>
          <w:sz w:val="28"/>
          <w:szCs w:val="28"/>
        </w:rPr>
        <w:t>Управление</w:t>
      </w:r>
      <w:r>
        <w:rPr>
          <w:color w:val="000000"/>
          <w:sz w:val="28"/>
          <w:szCs w:val="28"/>
        </w:rPr>
        <w:t>м</w:t>
      </w:r>
      <w:r w:rsidR="009B077D" w:rsidRPr="009B077D">
        <w:rPr>
          <w:color w:val="000000" w:themeColor="text1"/>
          <w:sz w:val="28"/>
          <w:szCs w:val="28"/>
        </w:rPr>
        <w:t xml:space="preserve"> Правилами эксплуатации гидротехнических сооружений. </w:t>
      </w:r>
    </w:p>
    <w:p w14:paraId="4F1078B3" w14:textId="02104041" w:rsidR="009B077D" w:rsidRPr="009B077D" w:rsidRDefault="009B077D" w:rsidP="009B077D">
      <w:pPr>
        <w:spacing w:line="276" w:lineRule="auto"/>
        <w:ind w:firstLine="584"/>
        <w:jc w:val="both"/>
        <w:rPr>
          <w:sz w:val="28"/>
          <w:szCs w:val="28"/>
        </w:rPr>
      </w:pPr>
      <w:r w:rsidRPr="009B077D">
        <w:rPr>
          <w:color w:val="000000" w:themeColor="text1"/>
          <w:sz w:val="28"/>
          <w:szCs w:val="28"/>
        </w:rPr>
        <w:t xml:space="preserve">В связи с вступлением 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был издан </w:t>
      </w:r>
      <w:r w:rsidRPr="009B077D">
        <w:rPr>
          <w:sz w:val="28"/>
          <w:szCs w:val="28"/>
        </w:rPr>
        <w:t xml:space="preserve">приказ </w:t>
      </w:r>
      <w:r w:rsidR="00E702D2" w:rsidRPr="002512F3">
        <w:rPr>
          <w:color w:val="000000"/>
          <w:sz w:val="28"/>
          <w:szCs w:val="28"/>
        </w:rPr>
        <w:t>Управлени</w:t>
      </w:r>
      <w:r w:rsidR="00E702D2">
        <w:rPr>
          <w:color w:val="000000"/>
          <w:sz w:val="28"/>
          <w:szCs w:val="28"/>
        </w:rPr>
        <w:t>я</w:t>
      </w:r>
      <w:r w:rsidRPr="009B077D">
        <w:rPr>
          <w:sz w:val="28"/>
          <w:szCs w:val="28"/>
        </w:rPr>
        <w:t xml:space="preserve"> от 14.03.2022 № ПР-292-214-о «О внесении изменений в План проведения плановых проверок юридических лиц и индивидуальных предпринимателей Приволжского управления Ростехнадзора на 2022 год и отмены внеплановых проверок» об исключении 28 плановых проверок по государственному надзору за безопасностью ГТС.</w:t>
      </w:r>
    </w:p>
    <w:p w14:paraId="13D76DF8" w14:textId="77777777" w:rsidR="00C657D9" w:rsidRPr="009B077D" w:rsidRDefault="00C657D9" w:rsidP="009B077D">
      <w:pPr>
        <w:tabs>
          <w:tab w:val="num" w:pos="0"/>
        </w:tabs>
        <w:spacing w:line="276" w:lineRule="auto"/>
        <w:ind w:firstLine="709"/>
        <w:jc w:val="both"/>
        <w:rPr>
          <w:rFonts w:eastAsia="Arial Unicode MS"/>
          <w:sz w:val="28"/>
          <w:szCs w:val="28"/>
        </w:rPr>
      </w:pPr>
    </w:p>
    <w:p w14:paraId="3E51DE18" w14:textId="73ABEE35" w:rsidR="00DC6345" w:rsidRPr="009B077D" w:rsidRDefault="00DC6345" w:rsidP="009B077D">
      <w:pPr>
        <w:tabs>
          <w:tab w:val="num" w:pos="0"/>
        </w:tabs>
        <w:spacing w:line="276" w:lineRule="auto"/>
        <w:ind w:firstLine="709"/>
        <w:jc w:val="both"/>
        <w:rPr>
          <w:rFonts w:eastAsia="Arial Unicode MS"/>
          <w:sz w:val="28"/>
          <w:szCs w:val="28"/>
        </w:rPr>
      </w:pPr>
      <w:r w:rsidRPr="009B077D">
        <w:rPr>
          <w:sz w:val="28"/>
          <w:szCs w:val="28"/>
        </w:rPr>
        <w:t>В соответствии с постановлением Правительства Российской Федерации от 30.06.2021 № 1085 «</w:t>
      </w:r>
      <w:r w:rsidRPr="009B077D">
        <w:rPr>
          <w:b/>
          <w:bCs/>
          <w:sz w:val="28"/>
          <w:szCs w:val="28"/>
        </w:rPr>
        <w:t>О федеральном государственном энергетическом надзоре»</w:t>
      </w:r>
      <w:r w:rsidRPr="009B077D">
        <w:rPr>
          <w:sz w:val="28"/>
          <w:szCs w:val="28"/>
        </w:rPr>
        <w:t xml:space="preserve"> </w:t>
      </w:r>
      <w:r w:rsidRPr="009B077D">
        <w:rPr>
          <w:rFonts w:eastAsia="Arial Unicode MS"/>
          <w:sz w:val="28"/>
          <w:szCs w:val="28"/>
        </w:rPr>
        <w:t>Федеральной службой по экологическому технологическому и атомному надзору утверждены перечни субъектов электроэнергетики, теплоснабжающих организаций, теплосетевых организаций и потребителей электрической энергии категорий высокого, значительного</w:t>
      </w:r>
      <w:r w:rsidR="00F15444" w:rsidRPr="009B077D">
        <w:rPr>
          <w:rFonts w:eastAsia="Arial Unicode MS"/>
          <w:sz w:val="28"/>
          <w:szCs w:val="28"/>
        </w:rPr>
        <w:t xml:space="preserve"> риска</w:t>
      </w:r>
      <w:r w:rsidRPr="009B077D">
        <w:rPr>
          <w:rFonts w:eastAsia="Arial Unicode MS"/>
          <w:sz w:val="28"/>
          <w:szCs w:val="28"/>
        </w:rPr>
        <w:t xml:space="preserve">. </w:t>
      </w:r>
      <w:r w:rsidR="00334D04" w:rsidRPr="002512F3">
        <w:rPr>
          <w:color w:val="000000"/>
          <w:sz w:val="28"/>
          <w:szCs w:val="28"/>
        </w:rPr>
        <w:t>Управление</w:t>
      </w:r>
      <w:r w:rsidR="00334D04">
        <w:rPr>
          <w:color w:val="000000"/>
          <w:sz w:val="28"/>
          <w:szCs w:val="28"/>
        </w:rPr>
        <w:t>м</w:t>
      </w:r>
      <w:r w:rsidRPr="009B077D">
        <w:rPr>
          <w:rFonts w:eastAsia="Arial Unicode MS"/>
          <w:sz w:val="28"/>
          <w:szCs w:val="28"/>
        </w:rPr>
        <w:t xml:space="preserve"> утверждены перечни организаций для категорий среднего, умеренного и низкого риска. Ежегодно в соответствии с вышеуказанными поручениями пересматриваются данные перечни.</w:t>
      </w:r>
    </w:p>
    <w:p w14:paraId="151461D1" w14:textId="1D25F4F1" w:rsidR="009B077D" w:rsidRPr="009B077D" w:rsidRDefault="00334D04" w:rsidP="009B077D">
      <w:pPr>
        <w:pStyle w:val="aff2"/>
        <w:spacing w:before="0" w:beforeAutospacing="0" w:after="0" w:afterAutospacing="0" w:line="276" w:lineRule="auto"/>
        <w:ind w:firstLine="851"/>
        <w:contextualSpacing/>
        <w:jc w:val="both"/>
        <w:rPr>
          <w:sz w:val="28"/>
          <w:szCs w:val="28"/>
        </w:rPr>
      </w:pPr>
      <w:r w:rsidRPr="002512F3">
        <w:rPr>
          <w:color w:val="000000"/>
          <w:sz w:val="28"/>
          <w:szCs w:val="28"/>
        </w:rPr>
        <w:lastRenderedPageBreak/>
        <w:t>Управление</w:t>
      </w:r>
      <w:r>
        <w:rPr>
          <w:color w:val="000000"/>
          <w:sz w:val="28"/>
          <w:szCs w:val="28"/>
        </w:rPr>
        <w:t>м</w:t>
      </w:r>
      <w:r w:rsidR="009B077D" w:rsidRPr="009B077D">
        <w:rPr>
          <w:sz w:val="28"/>
          <w:szCs w:val="28"/>
        </w:rPr>
        <w:t xml:space="preserve"> утверждены перечни организаций для категорий умеренного, среднего и низкого риска. Ежегодно в соответствии с вышеуказанными поручениями пересматриваются данные перечни.</w:t>
      </w:r>
    </w:p>
    <w:p w14:paraId="49F9513D" w14:textId="77777777" w:rsidR="009B077D" w:rsidRPr="009B077D" w:rsidRDefault="009B077D" w:rsidP="009B077D">
      <w:pPr>
        <w:pStyle w:val="a3"/>
        <w:spacing w:line="276" w:lineRule="auto"/>
        <w:ind w:firstLine="851"/>
        <w:rPr>
          <w:sz w:val="28"/>
          <w:szCs w:val="28"/>
        </w:rPr>
      </w:pPr>
      <w:r w:rsidRPr="009B077D">
        <w:rPr>
          <w:sz w:val="28"/>
          <w:szCs w:val="28"/>
        </w:rPr>
        <w:t>В связи с вышеизложенным количество поднадзорных предприятий с учетом внедрения риск ориентированного подхода:</w:t>
      </w:r>
    </w:p>
    <w:p w14:paraId="7CAE617B" w14:textId="77777777" w:rsidR="009B077D" w:rsidRPr="009B077D" w:rsidRDefault="009B077D" w:rsidP="009B077D">
      <w:pPr>
        <w:pStyle w:val="a3"/>
        <w:spacing w:line="276" w:lineRule="auto"/>
        <w:ind w:firstLine="851"/>
        <w:rPr>
          <w:sz w:val="28"/>
          <w:szCs w:val="28"/>
        </w:rPr>
      </w:pPr>
      <w:r w:rsidRPr="009B077D">
        <w:rPr>
          <w:sz w:val="28"/>
          <w:szCs w:val="28"/>
        </w:rPr>
        <w:t>- по Республике Татарстан- 5061;</w:t>
      </w:r>
    </w:p>
    <w:p w14:paraId="48DEA119" w14:textId="77777777" w:rsidR="009B077D" w:rsidRPr="009B077D" w:rsidRDefault="009B077D" w:rsidP="009B077D">
      <w:pPr>
        <w:pStyle w:val="a3"/>
        <w:spacing w:line="276" w:lineRule="auto"/>
        <w:ind w:firstLine="851"/>
        <w:rPr>
          <w:sz w:val="28"/>
          <w:szCs w:val="28"/>
        </w:rPr>
      </w:pPr>
      <w:r w:rsidRPr="009B077D">
        <w:rPr>
          <w:sz w:val="28"/>
          <w:szCs w:val="28"/>
        </w:rPr>
        <w:t>- по Республике Марий Эл -1229;</w:t>
      </w:r>
    </w:p>
    <w:p w14:paraId="1FD707D6" w14:textId="77777777" w:rsidR="009B077D" w:rsidRPr="009B077D" w:rsidRDefault="009B077D" w:rsidP="009B077D">
      <w:pPr>
        <w:pStyle w:val="a3"/>
        <w:spacing w:line="276" w:lineRule="auto"/>
        <w:ind w:firstLine="851"/>
        <w:rPr>
          <w:sz w:val="28"/>
          <w:szCs w:val="28"/>
        </w:rPr>
      </w:pPr>
      <w:r w:rsidRPr="009B077D">
        <w:rPr>
          <w:sz w:val="28"/>
          <w:szCs w:val="28"/>
        </w:rPr>
        <w:t>- по Чувашской республике -1357.</w:t>
      </w:r>
    </w:p>
    <w:p w14:paraId="175468B9" w14:textId="77777777" w:rsidR="009B077D" w:rsidRPr="009B077D" w:rsidRDefault="009B077D" w:rsidP="009B077D">
      <w:pPr>
        <w:pStyle w:val="a3"/>
        <w:spacing w:line="276" w:lineRule="auto"/>
        <w:ind w:firstLine="708"/>
        <w:rPr>
          <w:sz w:val="28"/>
          <w:szCs w:val="28"/>
        </w:rPr>
      </w:pPr>
      <w:r w:rsidRPr="009B077D">
        <w:rPr>
          <w:sz w:val="28"/>
          <w:szCs w:val="28"/>
        </w:rPr>
        <w:t xml:space="preserve">В связи с вступлением Постановлением Правительства Российской Федерации от 10 марта 2022 года №336 «Об особенностях организации </w:t>
      </w:r>
      <w:r w:rsidRPr="009B077D">
        <w:rPr>
          <w:sz w:val="28"/>
          <w:szCs w:val="28"/>
        </w:rPr>
        <w:br/>
        <w:t xml:space="preserve">и осуществления государственного контроля (надзора), муниципального контроля» был издан приказ Приволжского управления Ростехнадзора от 14.03.2022 № ПР-292-214-о «О внесении изменений в План проведения плановых проверок юридических лиц и индивидуальных предпринимателей Приволжского управления Ростехнадзора на 2022 год и отмены внеплановых проверок» об исключении 88 плановых проверок по энергетическому надзору. </w:t>
      </w:r>
    </w:p>
    <w:p w14:paraId="1C423BBB" w14:textId="08C0005F" w:rsidR="009B077D" w:rsidRPr="009B077D" w:rsidRDefault="009B077D" w:rsidP="009B077D">
      <w:pPr>
        <w:pStyle w:val="a3"/>
        <w:spacing w:line="276" w:lineRule="auto"/>
        <w:ind w:firstLine="851"/>
        <w:rPr>
          <w:sz w:val="28"/>
          <w:szCs w:val="28"/>
        </w:rPr>
      </w:pPr>
      <w:r w:rsidRPr="009B077D">
        <w:rPr>
          <w:sz w:val="28"/>
          <w:szCs w:val="28"/>
        </w:rPr>
        <w:t xml:space="preserve">В отчетный период 2022 года </w:t>
      </w:r>
      <w:r w:rsidR="00334D04" w:rsidRPr="002512F3">
        <w:rPr>
          <w:color w:val="000000"/>
          <w:sz w:val="28"/>
          <w:szCs w:val="28"/>
        </w:rPr>
        <w:t>Управление</w:t>
      </w:r>
      <w:r w:rsidR="00334D04">
        <w:rPr>
          <w:color w:val="000000"/>
          <w:sz w:val="28"/>
          <w:szCs w:val="28"/>
        </w:rPr>
        <w:t>м</w:t>
      </w:r>
      <w:r w:rsidRPr="009B077D">
        <w:rPr>
          <w:sz w:val="28"/>
          <w:szCs w:val="28"/>
        </w:rPr>
        <w:t xml:space="preserve"> проведены проверки – 612, из них:</w:t>
      </w:r>
    </w:p>
    <w:p w14:paraId="33FA2317" w14:textId="77777777" w:rsidR="009B077D" w:rsidRPr="009B077D" w:rsidRDefault="009B077D" w:rsidP="009B077D">
      <w:pPr>
        <w:pStyle w:val="a3"/>
        <w:spacing w:line="276" w:lineRule="auto"/>
        <w:ind w:firstLine="851"/>
        <w:rPr>
          <w:sz w:val="28"/>
          <w:szCs w:val="28"/>
        </w:rPr>
      </w:pPr>
      <w:r w:rsidRPr="009B077D">
        <w:rPr>
          <w:sz w:val="28"/>
          <w:szCs w:val="28"/>
        </w:rPr>
        <w:t>по плановым проверкам - 18.</w:t>
      </w:r>
    </w:p>
    <w:p w14:paraId="1E20FF00" w14:textId="77777777" w:rsidR="009B077D" w:rsidRPr="009B077D" w:rsidRDefault="009B077D" w:rsidP="009B077D">
      <w:pPr>
        <w:pStyle w:val="a3"/>
        <w:spacing w:line="276" w:lineRule="auto"/>
        <w:ind w:firstLine="851"/>
        <w:rPr>
          <w:sz w:val="28"/>
          <w:szCs w:val="28"/>
        </w:rPr>
      </w:pPr>
      <w:r w:rsidRPr="009B077D">
        <w:rPr>
          <w:sz w:val="28"/>
          <w:szCs w:val="28"/>
        </w:rPr>
        <w:t>по контролю за исполнением предписаний, выданных по результатам проведенной ранее проверки – 10.</w:t>
      </w:r>
    </w:p>
    <w:p w14:paraId="72E36E13" w14:textId="77777777" w:rsidR="009B077D" w:rsidRPr="009B077D" w:rsidRDefault="009B077D" w:rsidP="009B077D">
      <w:pPr>
        <w:pStyle w:val="a3"/>
        <w:spacing w:line="276" w:lineRule="auto"/>
        <w:ind w:firstLine="851"/>
        <w:rPr>
          <w:sz w:val="28"/>
          <w:szCs w:val="28"/>
        </w:rPr>
      </w:pPr>
      <w:r w:rsidRPr="009B077D">
        <w:rPr>
          <w:sz w:val="28"/>
          <w:szCs w:val="28"/>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-3.</w:t>
      </w:r>
    </w:p>
    <w:p w14:paraId="1A02CF42" w14:textId="77777777" w:rsidR="009B077D" w:rsidRPr="009B077D" w:rsidRDefault="009B077D" w:rsidP="009B077D">
      <w:pPr>
        <w:pStyle w:val="a3"/>
        <w:spacing w:line="276" w:lineRule="auto"/>
        <w:ind w:firstLine="851"/>
        <w:rPr>
          <w:sz w:val="28"/>
          <w:szCs w:val="28"/>
        </w:rPr>
      </w:pPr>
      <w:r w:rsidRPr="009B077D">
        <w:rPr>
          <w:sz w:val="28"/>
          <w:szCs w:val="28"/>
        </w:rPr>
        <w:t>по иным основаниям, установленным законодательством Российской Федерации – 198.</w:t>
      </w:r>
    </w:p>
    <w:p w14:paraId="78D5D04B" w14:textId="77777777" w:rsidR="009B077D" w:rsidRPr="009B077D" w:rsidRDefault="009B077D" w:rsidP="009B077D">
      <w:pPr>
        <w:pStyle w:val="a3"/>
        <w:spacing w:line="276" w:lineRule="auto"/>
        <w:ind w:firstLine="851"/>
        <w:rPr>
          <w:sz w:val="28"/>
          <w:szCs w:val="28"/>
        </w:rPr>
      </w:pPr>
      <w:r w:rsidRPr="009B077D">
        <w:rPr>
          <w:sz w:val="28"/>
          <w:szCs w:val="28"/>
        </w:rPr>
        <w:t>инициированные обращением заявителя, который выступает в качестве объекта контроля (надзора) – 293.</w:t>
      </w:r>
    </w:p>
    <w:p w14:paraId="3DA4CBBA" w14:textId="77777777" w:rsidR="009B077D" w:rsidRPr="009B077D" w:rsidRDefault="009B077D" w:rsidP="009B077D">
      <w:pPr>
        <w:pStyle w:val="a3"/>
        <w:spacing w:line="276" w:lineRule="auto"/>
        <w:ind w:firstLine="851"/>
        <w:rPr>
          <w:sz w:val="28"/>
          <w:szCs w:val="28"/>
        </w:rPr>
      </w:pPr>
      <w:r w:rsidRPr="009B077D">
        <w:rPr>
          <w:sz w:val="28"/>
          <w:szCs w:val="28"/>
        </w:rPr>
        <w:t>выступающие в качестве объектов контроля (надзора) органы государственной власти, местного самоуправления – 90.</w:t>
      </w:r>
    </w:p>
    <w:p w14:paraId="7628696C" w14:textId="77777777" w:rsidR="009B077D" w:rsidRPr="009B077D" w:rsidRDefault="009B077D" w:rsidP="009B077D">
      <w:pPr>
        <w:pStyle w:val="a3"/>
        <w:tabs>
          <w:tab w:val="left" w:pos="1134"/>
        </w:tabs>
        <w:spacing w:line="276" w:lineRule="auto"/>
        <w:ind w:firstLine="851"/>
        <w:rPr>
          <w:sz w:val="28"/>
          <w:szCs w:val="28"/>
        </w:rPr>
      </w:pPr>
      <w:r w:rsidRPr="009B077D">
        <w:rPr>
          <w:sz w:val="28"/>
          <w:szCs w:val="28"/>
        </w:rPr>
        <w:t>По результатам проверок за 12 месяцев 2022 года выявлено 6892 нарушений норм и правил.</w:t>
      </w:r>
    </w:p>
    <w:p w14:paraId="07613FAF" w14:textId="69943818" w:rsidR="009B077D" w:rsidRPr="009B077D" w:rsidRDefault="00A6253B" w:rsidP="009B077D">
      <w:pPr>
        <w:pStyle w:val="a3"/>
        <w:tabs>
          <w:tab w:val="left" w:pos="1134"/>
        </w:tabs>
        <w:spacing w:line="276" w:lineRule="auto"/>
        <w:ind w:firstLine="851"/>
        <w:rPr>
          <w:sz w:val="28"/>
          <w:szCs w:val="28"/>
        </w:rPr>
      </w:pPr>
      <w:r w:rsidRPr="002512F3">
        <w:rPr>
          <w:color w:val="000000"/>
          <w:sz w:val="28"/>
          <w:szCs w:val="28"/>
        </w:rPr>
        <w:t>Управление</w:t>
      </w:r>
      <w:r>
        <w:rPr>
          <w:color w:val="000000"/>
          <w:sz w:val="28"/>
          <w:szCs w:val="28"/>
        </w:rPr>
        <w:t>м</w:t>
      </w:r>
      <w:r w:rsidR="009B077D" w:rsidRPr="009B077D">
        <w:rPr>
          <w:sz w:val="28"/>
          <w:szCs w:val="28"/>
        </w:rPr>
        <w:t xml:space="preserve"> составлено 160 протоколов об административных правонарушениях на общую сумму 1478 тыс. руб. Из них по результатам проверок, согласно 248 ФЗ, составлено 51 протокол об административных правонарушениях на общую сумму 404,1 тыс. руб. Остальные протоколы составлялись по факту выявления самовольного подключения электроустановки, порыва линий электропередач и др.</w:t>
      </w:r>
    </w:p>
    <w:p w14:paraId="38D4E255" w14:textId="620187E9" w:rsidR="009B077D" w:rsidRPr="009B077D" w:rsidRDefault="00CE70AC" w:rsidP="009B077D">
      <w:pPr>
        <w:pStyle w:val="a3"/>
        <w:tabs>
          <w:tab w:val="left" w:pos="1134"/>
        </w:tabs>
        <w:spacing w:line="276" w:lineRule="auto"/>
        <w:ind w:firstLine="851"/>
        <w:rPr>
          <w:sz w:val="28"/>
          <w:szCs w:val="28"/>
        </w:rPr>
      </w:pPr>
      <w:r>
        <w:rPr>
          <w:sz w:val="28"/>
          <w:szCs w:val="28"/>
        </w:rPr>
        <w:lastRenderedPageBreak/>
        <w:t>У</w:t>
      </w:r>
      <w:r w:rsidR="009B077D" w:rsidRPr="009B077D">
        <w:rPr>
          <w:sz w:val="28"/>
          <w:szCs w:val="28"/>
        </w:rPr>
        <w:t>правлением за отчетный период проведена следующая профилактическая работа:</w:t>
      </w:r>
    </w:p>
    <w:p w14:paraId="59FBB4D6" w14:textId="77777777" w:rsidR="009B077D" w:rsidRPr="009B077D" w:rsidRDefault="009B077D" w:rsidP="009B077D">
      <w:pPr>
        <w:pStyle w:val="a3"/>
        <w:numPr>
          <w:ilvl w:val="0"/>
          <w:numId w:val="10"/>
        </w:numPr>
        <w:tabs>
          <w:tab w:val="left" w:pos="1134"/>
        </w:tabs>
        <w:spacing w:line="276" w:lineRule="auto"/>
        <w:ind w:left="0" w:firstLine="851"/>
        <w:rPr>
          <w:sz w:val="28"/>
          <w:szCs w:val="28"/>
        </w:rPr>
      </w:pPr>
      <w:r w:rsidRPr="009B077D">
        <w:rPr>
          <w:sz w:val="28"/>
          <w:szCs w:val="28"/>
        </w:rPr>
        <w:t>направлено 68 предостережений о недопустимости нарушения обязательных требований, требований, установленных муниципальными правовыми актами из них по 48 пришел ответ об исполнении предостережения.</w:t>
      </w:r>
    </w:p>
    <w:p w14:paraId="28556D68" w14:textId="77777777" w:rsidR="009B077D" w:rsidRPr="009B077D" w:rsidRDefault="009B077D" w:rsidP="009B077D">
      <w:pPr>
        <w:pStyle w:val="a3"/>
        <w:numPr>
          <w:ilvl w:val="0"/>
          <w:numId w:val="10"/>
        </w:numPr>
        <w:tabs>
          <w:tab w:val="left" w:pos="1134"/>
        </w:tabs>
        <w:spacing w:line="276" w:lineRule="auto"/>
        <w:ind w:left="0" w:firstLine="851"/>
        <w:rPr>
          <w:sz w:val="28"/>
          <w:szCs w:val="28"/>
        </w:rPr>
      </w:pPr>
      <w:r w:rsidRPr="009B077D">
        <w:rPr>
          <w:sz w:val="28"/>
          <w:szCs w:val="28"/>
        </w:rPr>
        <w:t>проведена работа по информированию поднадзорных организаций, а именно направлено 2000 писем по списку (анализ смертельного травматизма, анализ аварийности и др.).</w:t>
      </w:r>
    </w:p>
    <w:p w14:paraId="7052E554" w14:textId="77777777" w:rsidR="009B077D" w:rsidRPr="009B077D" w:rsidRDefault="009B077D" w:rsidP="009B077D">
      <w:pPr>
        <w:pStyle w:val="a3"/>
        <w:tabs>
          <w:tab w:val="left" w:pos="1134"/>
        </w:tabs>
        <w:spacing w:line="276" w:lineRule="auto"/>
        <w:ind w:firstLine="851"/>
        <w:rPr>
          <w:sz w:val="28"/>
          <w:szCs w:val="28"/>
        </w:rPr>
      </w:pPr>
      <w:r w:rsidRPr="009B077D">
        <w:rPr>
          <w:sz w:val="28"/>
          <w:szCs w:val="28"/>
        </w:rPr>
        <w:t xml:space="preserve">С вступлением в силу в ноябре 2021 года приказа Ростехнадзора </w:t>
      </w:r>
      <w:r w:rsidRPr="009B077D">
        <w:rPr>
          <w:sz w:val="28"/>
          <w:szCs w:val="28"/>
        </w:rPr>
        <w:br/>
        <w:t xml:space="preserve">от 28.05.2021 № 194 «Об утверждении Административного регламента </w:t>
      </w:r>
      <w:r w:rsidRPr="009B077D">
        <w:rPr>
          <w:sz w:val="28"/>
          <w:szCs w:val="28"/>
        </w:rPr>
        <w:br/>
        <w:t xml:space="preserve">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9B077D">
        <w:rPr>
          <w:sz w:val="28"/>
          <w:szCs w:val="28"/>
        </w:rPr>
        <w:t>теплопотребляющих</w:t>
      </w:r>
      <w:proofErr w:type="spellEnd"/>
      <w:r w:rsidRPr="009B077D">
        <w:rPr>
          <w:sz w:val="28"/>
          <w:szCs w:val="28"/>
        </w:rPr>
        <w:t xml:space="preserve"> установок» рассмотрение документов по выдаче разрешений на допуск в эксплуатацию энергопринимающих установок осуществляются в рамках предоставления государственной услуги.</w:t>
      </w:r>
    </w:p>
    <w:p w14:paraId="3734AA59" w14:textId="34B01B51" w:rsidR="009B077D" w:rsidRPr="009B077D" w:rsidRDefault="009B077D" w:rsidP="009B077D">
      <w:pPr>
        <w:pStyle w:val="a3"/>
        <w:tabs>
          <w:tab w:val="left" w:pos="1134"/>
        </w:tabs>
        <w:spacing w:line="276" w:lineRule="auto"/>
        <w:ind w:firstLine="851"/>
        <w:rPr>
          <w:sz w:val="28"/>
          <w:szCs w:val="28"/>
        </w:rPr>
      </w:pPr>
      <w:r w:rsidRPr="009B077D">
        <w:rPr>
          <w:sz w:val="28"/>
          <w:szCs w:val="28"/>
        </w:rPr>
        <w:t>За отчётный период допущено в эксплуатацию 2475 новых и реконструированных объектов из них:</w:t>
      </w:r>
    </w:p>
    <w:p w14:paraId="7A77E248" w14:textId="77777777" w:rsidR="009B077D" w:rsidRPr="009B077D" w:rsidRDefault="009B077D" w:rsidP="009B077D">
      <w:pPr>
        <w:pStyle w:val="a3"/>
        <w:numPr>
          <w:ilvl w:val="0"/>
          <w:numId w:val="11"/>
        </w:numPr>
        <w:tabs>
          <w:tab w:val="left" w:pos="1134"/>
        </w:tabs>
        <w:spacing w:line="276" w:lineRule="auto"/>
        <w:ind w:left="0" w:firstLine="851"/>
        <w:rPr>
          <w:sz w:val="28"/>
          <w:szCs w:val="28"/>
        </w:rPr>
      </w:pPr>
      <w:r w:rsidRPr="009B077D">
        <w:rPr>
          <w:sz w:val="28"/>
          <w:szCs w:val="28"/>
        </w:rPr>
        <w:t>допущено в эксплуатацию новых, реконструированных энергоустановок в сфере электроэнергетики - 1375 объектов;</w:t>
      </w:r>
    </w:p>
    <w:p w14:paraId="6430EF12" w14:textId="77777777" w:rsidR="009B077D" w:rsidRPr="009B077D" w:rsidRDefault="009B077D" w:rsidP="009B077D">
      <w:pPr>
        <w:pStyle w:val="a3"/>
        <w:numPr>
          <w:ilvl w:val="0"/>
          <w:numId w:val="11"/>
        </w:numPr>
        <w:tabs>
          <w:tab w:val="left" w:pos="1134"/>
        </w:tabs>
        <w:spacing w:line="276" w:lineRule="auto"/>
        <w:ind w:left="0" w:firstLine="851"/>
        <w:rPr>
          <w:sz w:val="28"/>
          <w:szCs w:val="28"/>
        </w:rPr>
      </w:pPr>
      <w:r w:rsidRPr="009B077D">
        <w:rPr>
          <w:sz w:val="28"/>
          <w:szCs w:val="28"/>
        </w:rPr>
        <w:t>допущено в эксплуатацию новых, реконструированных энергоустановок в сфере теплоснабжения - 1100 объектов.</w:t>
      </w:r>
    </w:p>
    <w:p w14:paraId="44507CC0" w14:textId="77777777" w:rsidR="009B077D" w:rsidRPr="009B077D" w:rsidRDefault="009B077D" w:rsidP="009B077D">
      <w:pPr>
        <w:tabs>
          <w:tab w:val="left" w:pos="1134"/>
        </w:tabs>
        <w:spacing w:line="276" w:lineRule="auto"/>
        <w:ind w:firstLine="851"/>
        <w:jc w:val="both"/>
        <w:rPr>
          <w:sz w:val="28"/>
          <w:szCs w:val="28"/>
        </w:rPr>
      </w:pPr>
      <w:r w:rsidRPr="009B077D">
        <w:rPr>
          <w:sz w:val="28"/>
          <w:szCs w:val="28"/>
        </w:rPr>
        <w:t>По результатам проверок основными нарушениями, связанными</w:t>
      </w:r>
      <w:r w:rsidRPr="009B077D">
        <w:rPr>
          <w:sz w:val="28"/>
          <w:szCs w:val="28"/>
        </w:rPr>
        <w:br/>
        <w:t>с безопасной эксплуатацией электроустановок и тепловых установок, являются:</w:t>
      </w:r>
    </w:p>
    <w:p w14:paraId="5ECEAB36" w14:textId="77777777" w:rsidR="009B077D" w:rsidRPr="009B077D" w:rsidRDefault="009B077D" w:rsidP="009B077D">
      <w:pPr>
        <w:pStyle w:val="afd"/>
        <w:numPr>
          <w:ilvl w:val="0"/>
          <w:numId w:val="9"/>
        </w:numPr>
        <w:tabs>
          <w:tab w:val="left" w:pos="0"/>
          <w:tab w:val="left" w:pos="1134"/>
        </w:tabs>
        <w:spacing w:line="276" w:lineRule="auto"/>
        <w:ind w:left="0" w:firstLine="851"/>
        <w:contextualSpacing/>
        <w:jc w:val="both"/>
        <w:rPr>
          <w:sz w:val="28"/>
          <w:szCs w:val="28"/>
        </w:rPr>
      </w:pPr>
      <w:r w:rsidRPr="009B077D">
        <w:rPr>
          <w:sz w:val="28"/>
          <w:szCs w:val="28"/>
        </w:rPr>
        <w:t xml:space="preserve">не своевременное проведение </w:t>
      </w:r>
      <w:proofErr w:type="spellStart"/>
      <w:r w:rsidRPr="009B077D">
        <w:rPr>
          <w:sz w:val="28"/>
          <w:szCs w:val="28"/>
        </w:rPr>
        <w:t>планово</w:t>
      </w:r>
      <w:proofErr w:type="spellEnd"/>
      <w:r w:rsidRPr="009B077D">
        <w:rPr>
          <w:sz w:val="28"/>
          <w:szCs w:val="28"/>
        </w:rPr>
        <w:t>–предупредительных ремонтов;</w:t>
      </w:r>
    </w:p>
    <w:p w14:paraId="398B322D" w14:textId="77777777" w:rsidR="009B077D" w:rsidRPr="009B077D" w:rsidRDefault="009B077D" w:rsidP="009B077D">
      <w:pPr>
        <w:pStyle w:val="afd"/>
        <w:numPr>
          <w:ilvl w:val="0"/>
          <w:numId w:val="9"/>
        </w:numPr>
        <w:tabs>
          <w:tab w:val="left" w:pos="0"/>
          <w:tab w:val="left" w:pos="1134"/>
        </w:tabs>
        <w:spacing w:line="276" w:lineRule="auto"/>
        <w:ind w:left="0" w:firstLine="851"/>
        <w:contextualSpacing/>
        <w:jc w:val="both"/>
        <w:rPr>
          <w:sz w:val="28"/>
          <w:szCs w:val="28"/>
        </w:rPr>
      </w:pPr>
      <w:r w:rsidRPr="009B077D">
        <w:rPr>
          <w:sz w:val="28"/>
          <w:szCs w:val="28"/>
        </w:rPr>
        <w:t>наличие на предприятиях неполного объёма эксплуатационной и технической документации;</w:t>
      </w:r>
    </w:p>
    <w:p w14:paraId="2C10AFFB" w14:textId="77777777" w:rsidR="009B077D" w:rsidRPr="009B077D" w:rsidRDefault="009B077D" w:rsidP="009B077D">
      <w:pPr>
        <w:pStyle w:val="afd"/>
        <w:numPr>
          <w:ilvl w:val="0"/>
          <w:numId w:val="9"/>
        </w:numPr>
        <w:tabs>
          <w:tab w:val="left" w:pos="0"/>
          <w:tab w:val="left" w:pos="1134"/>
        </w:tabs>
        <w:spacing w:line="276" w:lineRule="auto"/>
        <w:ind w:left="0" w:firstLine="851"/>
        <w:contextualSpacing/>
        <w:jc w:val="both"/>
        <w:rPr>
          <w:sz w:val="28"/>
          <w:szCs w:val="28"/>
        </w:rPr>
      </w:pPr>
      <w:r w:rsidRPr="009B077D">
        <w:rPr>
          <w:sz w:val="28"/>
          <w:szCs w:val="28"/>
        </w:rPr>
        <w:t>не проводятся в полном о объёме испытания, измерения электрооборудования;</w:t>
      </w:r>
    </w:p>
    <w:p w14:paraId="173BFC8A" w14:textId="52B3C7D9" w:rsidR="009B077D" w:rsidRPr="009B077D" w:rsidRDefault="009B077D" w:rsidP="009B077D">
      <w:pPr>
        <w:pStyle w:val="afd"/>
        <w:numPr>
          <w:ilvl w:val="0"/>
          <w:numId w:val="9"/>
        </w:numPr>
        <w:tabs>
          <w:tab w:val="left" w:pos="0"/>
          <w:tab w:val="left" w:pos="1134"/>
        </w:tabs>
        <w:spacing w:line="276" w:lineRule="auto"/>
        <w:ind w:left="0" w:firstLine="851"/>
        <w:contextualSpacing/>
        <w:jc w:val="both"/>
        <w:rPr>
          <w:sz w:val="28"/>
          <w:szCs w:val="28"/>
        </w:rPr>
      </w:pPr>
      <w:proofErr w:type="spellStart"/>
      <w:r w:rsidRPr="009B077D">
        <w:rPr>
          <w:sz w:val="28"/>
          <w:szCs w:val="28"/>
        </w:rPr>
        <w:t>недоукомплектованность</w:t>
      </w:r>
      <w:proofErr w:type="spellEnd"/>
      <w:r w:rsidRPr="009B077D">
        <w:rPr>
          <w:sz w:val="28"/>
          <w:szCs w:val="28"/>
        </w:rPr>
        <w:t xml:space="preserve"> предприятий и организаций квалифицированным электротехническим и теплотехническим персоналом и не соблюдение требований по повышению квалификации персонала.</w:t>
      </w:r>
    </w:p>
    <w:p w14:paraId="5606A6E6" w14:textId="77777777" w:rsidR="009B077D" w:rsidRPr="009B077D" w:rsidRDefault="009B077D" w:rsidP="009B077D">
      <w:pPr>
        <w:pStyle w:val="afd"/>
        <w:tabs>
          <w:tab w:val="left" w:pos="0"/>
        </w:tabs>
        <w:spacing w:line="276" w:lineRule="auto"/>
        <w:ind w:left="851"/>
        <w:contextualSpacing/>
        <w:jc w:val="both"/>
        <w:rPr>
          <w:sz w:val="28"/>
          <w:szCs w:val="28"/>
        </w:rPr>
      </w:pPr>
    </w:p>
    <w:p w14:paraId="0671872A" w14:textId="77777777" w:rsidR="009B077D" w:rsidRPr="009B077D" w:rsidRDefault="009B077D" w:rsidP="009B077D">
      <w:pPr>
        <w:spacing w:line="276" w:lineRule="auto"/>
        <w:ind w:firstLine="567"/>
        <w:jc w:val="both"/>
        <w:rPr>
          <w:sz w:val="28"/>
          <w:szCs w:val="28"/>
        </w:rPr>
      </w:pPr>
      <w:r w:rsidRPr="009B077D">
        <w:rPr>
          <w:sz w:val="28"/>
          <w:szCs w:val="28"/>
        </w:rPr>
        <w:t xml:space="preserve">В течение отопительного сезона 2022-2023 годов на объектах электроэнергетики аварий, послуживших причиной прекращения энергоснабжения потребителей на срок более 24 часов, не было. </w:t>
      </w:r>
      <w:r w:rsidRPr="009B077D">
        <w:rPr>
          <w:sz w:val="28"/>
          <w:szCs w:val="28"/>
        </w:rPr>
        <w:lastRenderedPageBreak/>
        <w:t>Энергоснабжающие организации и предприятия ЖКХ Республик работали в устойчивом режиме.</w:t>
      </w:r>
    </w:p>
    <w:p w14:paraId="4C5B1605" w14:textId="35DBC88C" w:rsidR="009B077D" w:rsidRPr="009B077D" w:rsidRDefault="009B077D" w:rsidP="009B077D">
      <w:pPr>
        <w:spacing w:line="276" w:lineRule="auto"/>
        <w:ind w:firstLine="567"/>
        <w:jc w:val="both"/>
        <w:rPr>
          <w:sz w:val="28"/>
          <w:szCs w:val="28"/>
        </w:rPr>
      </w:pPr>
      <w:r w:rsidRPr="009B077D">
        <w:rPr>
          <w:sz w:val="28"/>
          <w:szCs w:val="28"/>
        </w:rPr>
        <w:t xml:space="preserve">Информация об аварийных ситуациях при теплоснабжении, инцидентах, произошедших на тепловых сетях и источниках тепловой энергии и повлекших перерыв в теплоснабжении потребителей на срок более 6 часов, в </w:t>
      </w:r>
      <w:r w:rsidR="00CE70AC" w:rsidRPr="002512F3">
        <w:rPr>
          <w:color w:val="000000"/>
          <w:sz w:val="28"/>
          <w:szCs w:val="28"/>
        </w:rPr>
        <w:t>Управление</w:t>
      </w:r>
      <w:r w:rsidR="00CE70AC" w:rsidRPr="009B077D">
        <w:rPr>
          <w:sz w:val="28"/>
          <w:szCs w:val="28"/>
        </w:rPr>
        <w:t xml:space="preserve"> </w:t>
      </w:r>
      <w:r w:rsidRPr="009B077D">
        <w:rPr>
          <w:sz w:val="28"/>
          <w:szCs w:val="28"/>
        </w:rPr>
        <w:t xml:space="preserve">за </w:t>
      </w:r>
      <w:r w:rsidR="000A234E">
        <w:rPr>
          <w:sz w:val="28"/>
          <w:szCs w:val="28"/>
        </w:rPr>
        <w:t>12 месяцев</w:t>
      </w:r>
      <w:r w:rsidRPr="009B077D">
        <w:rPr>
          <w:sz w:val="28"/>
          <w:szCs w:val="28"/>
        </w:rPr>
        <w:t xml:space="preserve"> 2022 г. не поступала.</w:t>
      </w:r>
    </w:p>
    <w:p w14:paraId="5D68ADC2" w14:textId="77777777" w:rsidR="009B077D" w:rsidRPr="009B077D" w:rsidRDefault="009B077D" w:rsidP="009B077D">
      <w:pPr>
        <w:spacing w:line="276" w:lineRule="auto"/>
        <w:ind w:firstLine="567"/>
        <w:jc w:val="both"/>
        <w:rPr>
          <w:sz w:val="28"/>
          <w:szCs w:val="28"/>
        </w:rPr>
      </w:pPr>
      <w:r w:rsidRPr="009B077D">
        <w:rPr>
          <w:sz w:val="28"/>
          <w:szCs w:val="28"/>
        </w:rPr>
        <w:t>В составе комиссий муниципальных образований Республик Татарстан, Марий Эл и Чувашской Республики Управлением проведены проверки готовности к осенне-зимнему периоду 189 теплоснабжающих и теплосетевых организаций (из 224 организаций). Всего выявлено 5175 нарушений. Из них устранено 5027. Основные нарушения, выявленные при проведении проверок на примере конкретных организаций:</w:t>
      </w:r>
    </w:p>
    <w:p w14:paraId="13DED38E"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отсутствие проектной документации системы теплоснабжения;</w:t>
      </w:r>
    </w:p>
    <w:p w14:paraId="6666AD86"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 xml:space="preserve">отсутствие проектной документации электроснабжения котельной; </w:t>
      </w:r>
    </w:p>
    <w:p w14:paraId="0C1BDDB3"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нарушение изоляция трубопроводов тепловых сетей;</w:t>
      </w:r>
    </w:p>
    <w:p w14:paraId="2414E4B6"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не проведение техническое освидетельствование оборудования здания и сооружения;</w:t>
      </w:r>
    </w:p>
    <w:p w14:paraId="5096D4EF"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отсутствие подготовленный теплотехнический и электротехнический персонал;</w:t>
      </w:r>
    </w:p>
    <w:p w14:paraId="4573C537"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 xml:space="preserve">отсутствие производственных инструкций по эксплуатации тепловых </w:t>
      </w:r>
      <w:proofErr w:type="spellStart"/>
      <w:r w:rsidRPr="009B077D">
        <w:rPr>
          <w:sz w:val="28"/>
          <w:szCs w:val="28"/>
        </w:rPr>
        <w:t>энергоусатановок</w:t>
      </w:r>
      <w:proofErr w:type="spellEnd"/>
      <w:r w:rsidRPr="009B077D">
        <w:rPr>
          <w:sz w:val="28"/>
          <w:szCs w:val="28"/>
        </w:rPr>
        <w:t xml:space="preserve"> и тепловых сетей;</w:t>
      </w:r>
    </w:p>
    <w:p w14:paraId="0561BA82"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не проведение технического освидетельствования электрооборудования;</w:t>
      </w:r>
    </w:p>
    <w:p w14:paraId="113CB371" w14:textId="77777777" w:rsidR="009B077D" w:rsidRPr="009B077D" w:rsidRDefault="009B077D" w:rsidP="009B077D">
      <w:pPr>
        <w:spacing w:line="276" w:lineRule="auto"/>
        <w:ind w:firstLine="567"/>
        <w:jc w:val="both"/>
        <w:rPr>
          <w:sz w:val="28"/>
          <w:szCs w:val="28"/>
        </w:rPr>
      </w:pPr>
      <w:r w:rsidRPr="009B077D">
        <w:rPr>
          <w:sz w:val="28"/>
          <w:szCs w:val="28"/>
        </w:rPr>
        <w:t>-</w:t>
      </w:r>
      <w:r w:rsidRPr="009B077D">
        <w:rPr>
          <w:sz w:val="28"/>
          <w:szCs w:val="28"/>
        </w:rPr>
        <w:tab/>
        <w:t>не проведение испытаний электрооборудования;</w:t>
      </w:r>
    </w:p>
    <w:p w14:paraId="60BCC1F4" w14:textId="77777777" w:rsidR="009B077D" w:rsidRPr="009B077D" w:rsidRDefault="009B077D" w:rsidP="009B077D">
      <w:pPr>
        <w:spacing w:line="276" w:lineRule="auto"/>
        <w:ind w:firstLine="567"/>
        <w:jc w:val="both"/>
        <w:rPr>
          <w:sz w:val="28"/>
          <w:szCs w:val="28"/>
        </w:rPr>
      </w:pPr>
    </w:p>
    <w:p w14:paraId="4469878E" w14:textId="7FC306E9" w:rsidR="009B077D" w:rsidRPr="009B077D" w:rsidRDefault="001D670F" w:rsidP="009B077D">
      <w:pPr>
        <w:spacing w:line="276" w:lineRule="auto"/>
        <w:ind w:firstLine="567"/>
        <w:jc w:val="both"/>
        <w:rPr>
          <w:sz w:val="28"/>
          <w:szCs w:val="28"/>
        </w:rPr>
      </w:pPr>
      <w:r w:rsidRPr="002512F3">
        <w:rPr>
          <w:color w:val="000000"/>
          <w:sz w:val="28"/>
          <w:szCs w:val="28"/>
        </w:rPr>
        <w:t>Управление</w:t>
      </w:r>
      <w:r>
        <w:rPr>
          <w:color w:val="000000"/>
          <w:sz w:val="28"/>
          <w:szCs w:val="28"/>
        </w:rPr>
        <w:t>м</w:t>
      </w:r>
      <w:r w:rsidR="009B077D" w:rsidRPr="009B077D">
        <w:rPr>
          <w:sz w:val="28"/>
          <w:szCs w:val="28"/>
        </w:rPr>
        <w:t xml:space="preserve"> издан приказ от 30.09.2022 № ПР-290-946-о «О проведении проверок по оценке готовности к отопительному периоду 2022-2023 годов муниципальных образований». Согласно приказу Управлением проведена оценка 88 муниципальных образований, находящихся на территории Республик Татарстан, Марий Эл и Чувашской республики.</w:t>
      </w:r>
    </w:p>
    <w:p w14:paraId="1F822B3A" w14:textId="77777777" w:rsidR="009B077D" w:rsidRPr="009B077D" w:rsidRDefault="009B077D" w:rsidP="009B077D">
      <w:pPr>
        <w:spacing w:line="276" w:lineRule="auto"/>
        <w:ind w:firstLine="567"/>
        <w:jc w:val="both"/>
        <w:rPr>
          <w:sz w:val="28"/>
          <w:szCs w:val="28"/>
        </w:rPr>
      </w:pPr>
      <w:r w:rsidRPr="009B077D">
        <w:rPr>
          <w:sz w:val="28"/>
          <w:szCs w:val="28"/>
        </w:rPr>
        <w:t>Паспорта готовности к отопительному периоду 2022-2023 годов не выданы следующим муниципальным образованиям:</w:t>
      </w:r>
    </w:p>
    <w:p w14:paraId="5FC12556" w14:textId="77777777" w:rsidR="009B077D" w:rsidRPr="009B077D" w:rsidRDefault="009B077D" w:rsidP="009B077D">
      <w:pPr>
        <w:spacing w:line="276" w:lineRule="auto"/>
        <w:ind w:firstLine="567"/>
        <w:jc w:val="both"/>
        <w:rPr>
          <w:b/>
          <w:bCs/>
          <w:sz w:val="28"/>
          <w:szCs w:val="28"/>
        </w:rPr>
      </w:pPr>
      <w:r w:rsidRPr="009B077D">
        <w:rPr>
          <w:b/>
          <w:bCs/>
          <w:sz w:val="28"/>
          <w:szCs w:val="28"/>
        </w:rPr>
        <w:t>Республика Татарстан:</w:t>
      </w:r>
    </w:p>
    <w:p w14:paraId="0FC24935" w14:textId="77777777" w:rsidR="009B077D" w:rsidRPr="009B077D" w:rsidRDefault="009B077D" w:rsidP="009B077D">
      <w:pPr>
        <w:spacing w:line="276" w:lineRule="auto"/>
        <w:ind w:firstLine="567"/>
        <w:jc w:val="both"/>
        <w:rPr>
          <w:sz w:val="28"/>
          <w:szCs w:val="28"/>
        </w:rPr>
      </w:pPr>
      <w:r w:rsidRPr="009B077D">
        <w:rPr>
          <w:sz w:val="28"/>
          <w:szCs w:val="28"/>
        </w:rPr>
        <w:t>1.</w:t>
      </w:r>
      <w:r w:rsidRPr="009B077D">
        <w:rPr>
          <w:sz w:val="28"/>
          <w:szCs w:val="28"/>
        </w:rPr>
        <w:tab/>
      </w:r>
      <w:proofErr w:type="spellStart"/>
      <w:r w:rsidRPr="009B077D">
        <w:rPr>
          <w:i/>
          <w:iCs/>
          <w:sz w:val="28"/>
          <w:szCs w:val="28"/>
          <w:u w:val="single"/>
        </w:rPr>
        <w:t>Пестричинский</w:t>
      </w:r>
      <w:proofErr w:type="spellEnd"/>
      <w:r w:rsidRPr="009B077D">
        <w:rPr>
          <w:i/>
          <w:iCs/>
          <w:sz w:val="28"/>
          <w:szCs w:val="28"/>
          <w:u w:val="single"/>
        </w:rPr>
        <w:t xml:space="preserve"> район</w:t>
      </w:r>
      <w:r w:rsidRPr="009B077D">
        <w:rPr>
          <w:sz w:val="28"/>
          <w:szCs w:val="28"/>
        </w:rPr>
        <w:t xml:space="preserve"> </w:t>
      </w:r>
    </w:p>
    <w:p w14:paraId="2B7F3E7D" w14:textId="77777777" w:rsidR="009B077D" w:rsidRPr="009B077D" w:rsidRDefault="009B077D" w:rsidP="009B077D">
      <w:pPr>
        <w:spacing w:line="276" w:lineRule="auto"/>
        <w:ind w:firstLine="567"/>
        <w:jc w:val="both"/>
        <w:rPr>
          <w:b/>
          <w:bCs/>
          <w:i/>
          <w:iCs/>
          <w:sz w:val="28"/>
          <w:szCs w:val="28"/>
          <w:u w:val="single"/>
        </w:rPr>
      </w:pPr>
      <w:r w:rsidRPr="009B077D">
        <w:rPr>
          <w:b/>
          <w:bCs/>
          <w:i/>
          <w:iCs/>
          <w:sz w:val="28"/>
          <w:szCs w:val="28"/>
          <w:u w:val="single"/>
        </w:rPr>
        <w:t xml:space="preserve">Теплоснабжающая организация МБУ «Отдел образования» </w:t>
      </w:r>
    </w:p>
    <w:p w14:paraId="4B8CF8C8" w14:textId="77777777" w:rsidR="009B077D" w:rsidRPr="009B077D" w:rsidRDefault="009B077D" w:rsidP="009B077D">
      <w:pPr>
        <w:spacing w:line="276" w:lineRule="auto"/>
        <w:ind w:firstLine="567"/>
        <w:jc w:val="both"/>
        <w:rPr>
          <w:sz w:val="28"/>
          <w:szCs w:val="28"/>
        </w:rPr>
      </w:pPr>
      <w:r w:rsidRPr="009B077D">
        <w:rPr>
          <w:sz w:val="28"/>
          <w:szCs w:val="28"/>
        </w:rPr>
        <w:t>Не устранены 24 нарушения, основные:</w:t>
      </w:r>
    </w:p>
    <w:p w14:paraId="7A30F369" w14:textId="77777777" w:rsidR="009B077D" w:rsidRPr="009B077D" w:rsidRDefault="009B077D" w:rsidP="009B077D">
      <w:pPr>
        <w:spacing w:line="276" w:lineRule="auto"/>
        <w:ind w:firstLine="567"/>
        <w:jc w:val="both"/>
        <w:rPr>
          <w:sz w:val="28"/>
          <w:szCs w:val="28"/>
        </w:rPr>
      </w:pPr>
      <w:r w:rsidRPr="009B077D">
        <w:rPr>
          <w:sz w:val="28"/>
          <w:szCs w:val="28"/>
        </w:rPr>
        <w:t xml:space="preserve">-  в котельных МОУ «Богородской СОШ», МБДОУ детский сад № 2 «Сказка», МБДОУ детский сад № 1 «Золотая рыбка», МБОУ «Конская СОШ» отсутствует ответственный и заместитель ответственного за </w:t>
      </w:r>
      <w:proofErr w:type="spellStart"/>
      <w:r w:rsidRPr="009B077D">
        <w:rPr>
          <w:sz w:val="28"/>
          <w:szCs w:val="28"/>
        </w:rPr>
        <w:t>теплохозяйство</w:t>
      </w:r>
      <w:proofErr w:type="spellEnd"/>
      <w:r w:rsidRPr="009B077D">
        <w:rPr>
          <w:sz w:val="28"/>
          <w:szCs w:val="28"/>
        </w:rPr>
        <w:t>;</w:t>
      </w:r>
    </w:p>
    <w:p w14:paraId="42F6EC6B" w14:textId="77777777" w:rsidR="009B077D" w:rsidRPr="009B077D" w:rsidRDefault="009B077D" w:rsidP="009B077D">
      <w:pPr>
        <w:spacing w:line="276" w:lineRule="auto"/>
        <w:ind w:firstLine="567"/>
        <w:jc w:val="both"/>
        <w:rPr>
          <w:sz w:val="28"/>
          <w:szCs w:val="28"/>
        </w:rPr>
      </w:pPr>
      <w:r w:rsidRPr="009B077D">
        <w:rPr>
          <w:sz w:val="28"/>
          <w:szCs w:val="28"/>
        </w:rPr>
        <w:lastRenderedPageBreak/>
        <w:t>-  отсутствует допуск в эксплуатацию котельных МБОУ «</w:t>
      </w:r>
      <w:proofErr w:type="spellStart"/>
      <w:r w:rsidRPr="009B077D">
        <w:rPr>
          <w:sz w:val="28"/>
          <w:szCs w:val="28"/>
        </w:rPr>
        <w:t>Пестречинская</w:t>
      </w:r>
      <w:proofErr w:type="spellEnd"/>
      <w:r w:rsidRPr="009B077D">
        <w:rPr>
          <w:sz w:val="28"/>
          <w:szCs w:val="28"/>
        </w:rPr>
        <w:t xml:space="preserve"> СОШ № 1», МБДОУ детский сад «Золотой ключик»;</w:t>
      </w:r>
    </w:p>
    <w:p w14:paraId="15D8A6A8" w14:textId="77777777" w:rsidR="009B077D" w:rsidRPr="009B077D" w:rsidRDefault="009B077D" w:rsidP="009B077D">
      <w:pPr>
        <w:spacing w:line="276" w:lineRule="auto"/>
        <w:ind w:firstLine="567"/>
        <w:jc w:val="both"/>
        <w:rPr>
          <w:sz w:val="28"/>
          <w:szCs w:val="28"/>
        </w:rPr>
      </w:pPr>
      <w:r w:rsidRPr="009B077D">
        <w:rPr>
          <w:sz w:val="28"/>
          <w:szCs w:val="28"/>
        </w:rPr>
        <w:t>- в котельных МБОУ «</w:t>
      </w:r>
      <w:proofErr w:type="spellStart"/>
      <w:r w:rsidRPr="009B077D">
        <w:rPr>
          <w:sz w:val="28"/>
          <w:szCs w:val="28"/>
        </w:rPr>
        <w:t>Пестречинская</w:t>
      </w:r>
      <w:proofErr w:type="spellEnd"/>
      <w:r w:rsidRPr="009B077D">
        <w:rPr>
          <w:sz w:val="28"/>
          <w:szCs w:val="28"/>
        </w:rPr>
        <w:t xml:space="preserve"> СОШ № 1», МБДОУ детский сад «Золотой ключик» отсутствует должностные инструкции персонала, приказ о допуске к самостоятельной работе ответственного за исправное состояние и безопасную эксплуатацию, журнал вводного инструктажа по охране труда электротехнического персонала; </w:t>
      </w:r>
    </w:p>
    <w:p w14:paraId="337E3015" w14:textId="77777777" w:rsidR="009B077D" w:rsidRPr="009B077D" w:rsidRDefault="009B077D" w:rsidP="009B077D">
      <w:pPr>
        <w:spacing w:line="276" w:lineRule="auto"/>
        <w:ind w:firstLine="567"/>
        <w:jc w:val="both"/>
        <w:rPr>
          <w:sz w:val="28"/>
          <w:szCs w:val="28"/>
        </w:rPr>
      </w:pPr>
      <w:r w:rsidRPr="009B077D">
        <w:rPr>
          <w:sz w:val="28"/>
          <w:szCs w:val="28"/>
        </w:rPr>
        <w:t>- отсутствуют документы, подтверждающие выполнение:</w:t>
      </w:r>
    </w:p>
    <w:p w14:paraId="0B076030" w14:textId="77777777" w:rsidR="009B077D" w:rsidRPr="009B077D" w:rsidRDefault="009B077D" w:rsidP="009B077D">
      <w:pPr>
        <w:spacing w:line="276" w:lineRule="auto"/>
        <w:ind w:firstLine="567"/>
        <w:jc w:val="both"/>
        <w:rPr>
          <w:sz w:val="28"/>
          <w:szCs w:val="28"/>
        </w:rPr>
      </w:pPr>
      <w:r w:rsidRPr="009B077D">
        <w:rPr>
          <w:sz w:val="28"/>
          <w:szCs w:val="28"/>
        </w:rPr>
        <w:t>1) готовности к выполнению графика тепловых нагрузок, поддержанию температурного графика, утвержденного схемой теплоснабжения;</w:t>
      </w:r>
    </w:p>
    <w:p w14:paraId="3501BAA6" w14:textId="77777777" w:rsidR="009B077D" w:rsidRPr="009B077D" w:rsidRDefault="009B077D" w:rsidP="009B077D">
      <w:pPr>
        <w:spacing w:line="276" w:lineRule="auto"/>
        <w:ind w:firstLine="567"/>
        <w:jc w:val="both"/>
        <w:rPr>
          <w:sz w:val="28"/>
          <w:szCs w:val="28"/>
        </w:rPr>
      </w:pPr>
      <w:r w:rsidRPr="009B077D">
        <w:rPr>
          <w:sz w:val="28"/>
          <w:szCs w:val="28"/>
        </w:rPr>
        <w:t>2) соблюдения критериев надежности теплоснабжения, установленных техническими регламентами;</w:t>
      </w:r>
    </w:p>
    <w:p w14:paraId="1E624866" w14:textId="77777777" w:rsidR="009B077D" w:rsidRPr="009B077D" w:rsidRDefault="009B077D" w:rsidP="009B077D">
      <w:pPr>
        <w:spacing w:line="276" w:lineRule="auto"/>
        <w:ind w:firstLine="567"/>
        <w:jc w:val="both"/>
        <w:rPr>
          <w:sz w:val="28"/>
          <w:szCs w:val="28"/>
        </w:rPr>
      </w:pPr>
      <w:r w:rsidRPr="009B077D">
        <w:rPr>
          <w:sz w:val="28"/>
          <w:szCs w:val="28"/>
        </w:rPr>
        <w:t xml:space="preserve">3) функционирования эксплуатационной, диспетчерской и аварийной служб, </w:t>
      </w:r>
    </w:p>
    <w:p w14:paraId="3B803F95" w14:textId="77777777" w:rsidR="009B077D" w:rsidRPr="009B077D" w:rsidRDefault="009B077D" w:rsidP="009B077D">
      <w:pPr>
        <w:spacing w:line="276" w:lineRule="auto"/>
        <w:ind w:firstLine="567"/>
        <w:jc w:val="both"/>
        <w:rPr>
          <w:sz w:val="28"/>
          <w:szCs w:val="28"/>
        </w:rPr>
      </w:pPr>
      <w:r w:rsidRPr="009B077D">
        <w:rPr>
          <w:sz w:val="28"/>
          <w:szCs w:val="28"/>
        </w:rPr>
        <w:t>4) проведения наладки принадлежащих им тепловых сетей;</w:t>
      </w:r>
    </w:p>
    <w:p w14:paraId="4213F864" w14:textId="77777777" w:rsidR="009B077D" w:rsidRPr="009B077D" w:rsidRDefault="009B077D" w:rsidP="009B077D">
      <w:pPr>
        <w:spacing w:line="276" w:lineRule="auto"/>
        <w:ind w:firstLine="567"/>
        <w:jc w:val="both"/>
        <w:rPr>
          <w:sz w:val="28"/>
          <w:szCs w:val="28"/>
        </w:rPr>
      </w:pPr>
      <w:r w:rsidRPr="009B077D">
        <w:rPr>
          <w:sz w:val="28"/>
          <w:szCs w:val="28"/>
        </w:rPr>
        <w:t xml:space="preserve">5) обеспечения безаварийной работы объектов теплоснабжения и надежного теплоснабжения потребителей тепловой энергии. </w:t>
      </w:r>
    </w:p>
    <w:p w14:paraId="132CF630"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МУП «ПКС»</w:t>
      </w:r>
    </w:p>
    <w:p w14:paraId="3EED4B75" w14:textId="77777777" w:rsidR="009B077D" w:rsidRPr="009B077D" w:rsidRDefault="009B077D" w:rsidP="009B077D">
      <w:pPr>
        <w:spacing w:line="276" w:lineRule="auto"/>
        <w:ind w:firstLine="567"/>
        <w:jc w:val="both"/>
        <w:rPr>
          <w:sz w:val="28"/>
          <w:szCs w:val="28"/>
        </w:rPr>
      </w:pPr>
      <w:r w:rsidRPr="009B077D">
        <w:rPr>
          <w:sz w:val="28"/>
          <w:szCs w:val="28"/>
        </w:rPr>
        <w:t>Не устранены 10 нарушений, основные:</w:t>
      </w:r>
    </w:p>
    <w:p w14:paraId="30748DF0" w14:textId="77777777" w:rsidR="009B077D" w:rsidRPr="009B077D" w:rsidRDefault="009B077D" w:rsidP="009B077D">
      <w:pPr>
        <w:spacing w:line="276" w:lineRule="auto"/>
        <w:ind w:firstLine="567"/>
        <w:jc w:val="both"/>
        <w:rPr>
          <w:sz w:val="28"/>
          <w:szCs w:val="28"/>
        </w:rPr>
      </w:pPr>
      <w:r w:rsidRPr="009B077D">
        <w:rPr>
          <w:sz w:val="28"/>
          <w:szCs w:val="28"/>
        </w:rPr>
        <w:t>- отсутствуют документы, подтверждающие выполнение:</w:t>
      </w:r>
    </w:p>
    <w:p w14:paraId="02760024" w14:textId="77777777" w:rsidR="009B077D" w:rsidRPr="009B077D" w:rsidRDefault="009B077D" w:rsidP="009B077D">
      <w:pPr>
        <w:spacing w:line="276" w:lineRule="auto"/>
        <w:ind w:firstLine="567"/>
        <w:jc w:val="both"/>
        <w:rPr>
          <w:sz w:val="28"/>
          <w:szCs w:val="28"/>
        </w:rPr>
      </w:pPr>
      <w:r w:rsidRPr="009B077D">
        <w:rPr>
          <w:sz w:val="28"/>
          <w:szCs w:val="28"/>
        </w:rPr>
        <w:t>1) готовности к выполнению графика тепловых нагрузок, поддержанию температурного графика, утвержденного схемой теплоснабжения;</w:t>
      </w:r>
    </w:p>
    <w:p w14:paraId="03F0114A" w14:textId="77777777" w:rsidR="009B077D" w:rsidRPr="009B077D" w:rsidRDefault="009B077D" w:rsidP="009B077D">
      <w:pPr>
        <w:spacing w:line="276" w:lineRule="auto"/>
        <w:ind w:firstLine="567"/>
        <w:jc w:val="both"/>
        <w:rPr>
          <w:sz w:val="28"/>
          <w:szCs w:val="28"/>
        </w:rPr>
      </w:pPr>
      <w:r w:rsidRPr="009B077D">
        <w:rPr>
          <w:sz w:val="28"/>
          <w:szCs w:val="28"/>
        </w:rPr>
        <w:t>2) соблюдения критериев надежности теплоснабжения, установленных техническими регламентами;</w:t>
      </w:r>
    </w:p>
    <w:p w14:paraId="2BD3FDCE" w14:textId="77777777" w:rsidR="009B077D" w:rsidRPr="009B077D" w:rsidRDefault="009B077D" w:rsidP="009B077D">
      <w:pPr>
        <w:spacing w:line="276" w:lineRule="auto"/>
        <w:ind w:firstLine="567"/>
        <w:jc w:val="both"/>
        <w:rPr>
          <w:sz w:val="28"/>
          <w:szCs w:val="28"/>
        </w:rPr>
      </w:pPr>
      <w:r w:rsidRPr="009B077D">
        <w:rPr>
          <w:sz w:val="28"/>
          <w:szCs w:val="28"/>
        </w:rPr>
        <w:t>3) функционирования эксплуатационной, диспетчерской и аварийной служб;</w:t>
      </w:r>
    </w:p>
    <w:p w14:paraId="7EBCA1F6" w14:textId="77777777" w:rsidR="009B077D" w:rsidRPr="009B077D" w:rsidRDefault="009B077D" w:rsidP="009B077D">
      <w:pPr>
        <w:spacing w:line="276" w:lineRule="auto"/>
        <w:ind w:firstLine="567"/>
        <w:jc w:val="both"/>
        <w:rPr>
          <w:sz w:val="28"/>
          <w:szCs w:val="28"/>
        </w:rPr>
      </w:pPr>
      <w:r w:rsidRPr="009B077D">
        <w:rPr>
          <w:sz w:val="28"/>
          <w:szCs w:val="28"/>
        </w:rPr>
        <w:t>4) проведения наладки принадлежащих им тепловых сетей;</w:t>
      </w:r>
    </w:p>
    <w:p w14:paraId="259E5F08" w14:textId="77777777" w:rsidR="009B077D" w:rsidRPr="009B077D" w:rsidRDefault="009B077D" w:rsidP="009B077D">
      <w:pPr>
        <w:spacing w:line="276" w:lineRule="auto"/>
        <w:ind w:firstLine="567"/>
        <w:jc w:val="both"/>
        <w:rPr>
          <w:sz w:val="28"/>
          <w:szCs w:val="28"/>
        </w:rPr>
      </w:pPr>
      <w:r w:rsidRPr="009B077D">
        <w:rPr>
          <w:sz w:val="28"/>
          <w:szCs w:val="28"/>
        </w:rPr>
        <w:t xml:space="preserve">5) обеспечения безаварийной работы объектов теплоснабжения и надежного теплоснабжения потребителей тепловой энергии. </w:t>
      </w:r>
    </w:p>
    <w:p w14:paraId="47B06D21" w14:textId="77777777" w:rsidR="009B077D" w:rsidRPr="009B077D" w:rsidRDefault="009B077D" w:rsidP="009B077D">
      <w:pPr>
        <w:spacing w:line="276" w:lineRule="auto"/>
        <w:ind w:firstLine="567"/>
        <w:jc w:val="both"/>
        <w:rPr>
          <w:i/>
          <w:iCs/>
          <w:sz w:val="28"/>
          <w:szCs w:val="28"/>
          <w:u w:val="single"/>
        </w:rPr>
      </w:pPr>
      <w:r w:rsidRPr="009B077D">
        <w:rPr>
          <w:i/>
          <w:iCs/>
          <w:sz w:val="28"/>
          <w:szCs w:val="28"/>
          <w:u w:val="single"/>
        </w:rPr>
        <w:t>Замечания в отношении муниципального образования «</w:t>
      </w:r>
      <w:proofErr w:type="spellStart"/>
      <w:r w:rsidRPr="009B077D">
        <w:rPr>
          <w:i/>
          <w:iCs/>
          <w:sz w:val="28"/>
          <w:szCs w:val="28"/>
          <w:u w:val="single"/>
        </w:rPr>
        <w:t>Пестречинский</w:t>
      </w:r>
      <w:proofErr w:type="spellEnd"/>
      <w:r w:rsidRPr="009B077D">
        <w:rPr>
          <w:i/>
          <w:iCs/>
          <w:sz w:val="28"/>
          <w:szCs w:val="28"/>
          <w:u w:val="single"/>
        </w:rPr>
        <w:t xml:space="preserve"> муниципальный район РТ»:</w:t>
      </w:r>
    </w:p>
    <w:p w14:paraId="56575FCE"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отсутствует план действий по ликвидации последствий аварийных ситуаций </w:t>
      </w:r>
    </w:p>
    <w:p w14:paraId="7103535A" w14:textId="77777777" w:rsidR="009B077D" w:rsidRPr="009B077D" w:rsidRDefault="009B077D" w:rsidP="009B077D">
      <w:pPr>
        <w:spacing w:line="276" w:lineRule="auto"/>
        <w:ind w:firstLine="567"/>
        <w:jc w:val="both"/>
        <w:rPr>
          <w:sz w:val="28"/>
          <w:szCs w:val="28"/>
        </w:rPr>
      </w:pPr>
      <w:r w:rsidRPr="009B077D">
        <w:rPr>
          <w:sz w:val="28"/>
          <w:szCs w:val="28"/>
        </w:rPr>
        <w:t>с применением электронного моделирования;</w:t>
      </w:r>
    </w:p>
    <w:p w14:paraId="27A184A8" w14:textId="77777777" w:rsidR="009B077D" w:rsidRPr="009B077D" w:rsidRDefault="009B077D" w:rsidP="009B077D">
      <w:pPr>
        <w:spacing w:line="276" w:lineRule="auto"/>
        <w:ind w:firstLine="567"/>
        <w:jc w:val="both"/>
        <w:rPr>
          <w:sz w:val="28"/>
          <w:szCs w:val="28"/>
        </w:rPr>
      </w:pPr>
      <w:r w:rsidRPr="009B077D">
        <w:rPr>
          <w:sz w:val="28"/>
          <w:szCs w:val="28"/>
        </w:rPr>
        <w:t>- отсутствует программы проведения проверки готовности к отопительному периоду потребителей тепловой энергии, утвержденная руководителем (заместителем руководителя) администрации муниципального образования;</w:t>
      </w:r>
    </w:p>
    <w:p w14:paraId="7A6AD64D" w14:textId="77777777" w:rsidR="009B077D" w:rsidRPr="009B077D" w:rsidRDefault="009B077D" w:rsidP="009B077D">
      <w:pPr>
        <w:spacing w:line="276" w:lineRule="auto"/>
        <w:ind w:firstLine="567"/>
        <w:jc w:val="both"/>
        <w:rPr>
          <w:sz w:val="28"/>
          <w:szCs w:val="28"/>
        </w:rPr>
      </w:pPr>
      <w:r w:rsidRPr="009B077D">
        <w:rPr>
          <w:sz w:val="28"/>
          <w:szCs w:val="28"/>
        </w:rPr>
        <w:t>- не представлены подтверждающие документы о соответствии фактического запаса топлива на всех теплоисточниках муниципального образования утвержденным нормативам;</w:t>
      </w:r>
    </w:p>
    <w:p w14:paraId="6FAC4DCB" w14:textId="77777777" w:rsidR="009B077D" w:rsidRPr="009B077D" w:rsidRDefault="009B077D" w:rsidP="009B077D">
      <w:pPr>
        <w:spacing w:line="276" w:lineRule="auto"/>
        <w:ind w:firstLine="567"/>
        <w:jc w:val="both"/>
        <w:rPr>
          <w:sz w:val="28"/>
          <w:szCs w:val="28"/>
        </w:rPr>
      </w:pPr>
      <w:r w:rsidRPr="009B077D">
        <w:rPr>
          <w:sz w:val="28"/>
          <w:szCs w:val="28"/>
        </w:rPr>
        <w:lastRenderedPageBreak/>
        <w:t>- программа проведения проверки готовности к отопительному периоду теплоснабжающих организаций не утверждена руководителем (заместителем руководителя) администрации муниципального образования;</w:t>
      </w:r>
    </w:p>
    <w:p w14:paraId="40314E78" w14:textId="77777777" w:rsidR="009B077D" w:rsidRPr="009B077D" w:rsidRDefault="009B077D" w:rsidP="009B077D">
      <w:pPr>
        <w:spacing w:line="276" w:lineRule="auto"/>
        <w:ind w:firstLine="567"/>
        <w:jc w:val="both"/>
        <w:rPr>
          <w:sz w:val="28"/>
          <w:szCs w:val="28"/>
        </w:rPr>
      </w:pPr>
      <w:r w:rsidRPr="009B077D">
        <w:rPr>
          <w:sz w:val="28"/>
          <w:szCs w:val="28"/>
        </w:rPr>
        <w:t xml:space="preserve">- в программе проведения проверки готовности к отопительному периоду теплоснабжающих организаций отсутствует теплоснабжающая организация МБУ «Отдел образования </w:t>
      </w:r>
      <w:proofErr w:type="spellStart"/>
      <w:r w:rsidRPr="009B077D">
        <w:rPr>
          <w:sz w:val="28"/>
          <w:szCs w:val="28"/>
        </w:rPr>
        <w:t>Пестречинского</w:t>
      </w:r>
      <w:proofErr w:type="spellEnd"/>
      <w:r w:rsidRPr="009B077D">
        <w:rPr>
          <w:sz w:val="28"/>
          <w:szCs w:val="28"/>
        </w:rPr>
        <w:t xml:space="preserve"> муниципального района»;</w:t>
      </w:r>
    </w:p>
    <w:p w14:paraId="3E9C36D3"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графики аварийного ограничения режимов потребления тепловой энергии на 2022-2023 </w:t>
      </w:r>
      <w:proofErr w:type="spellStart"/>
      <w:r w:rsidRPr="009B077D">
        <w:rPr>
          <w:sz w:val="28"/>
          <w:szCs w:val="28"/>
        </w:rPr>
        <w:t>г.г</w:t>
      </w:r>
      <w:proofErr w:type="spellEnd"/>
      <w:r w:rsidRPr="009B077D">
        <w:rPr>
          <w:sz w:val="28"/>
          <w:szCs w:val="28"/>
        </w:rPr>
        <w:t>., согласованные с органом местного самоуправления;</w:t>
      </w:r>
    </w:p>
    <w:p w14:paraId="09EFFF58" w14:textId="77777777" w:rsidR="009B077D" w:rsidRPr="009B077D" w:rsidRDefault="009B077D" w:rsidP="009B077D">
      <w:pPr>
        <w:spacing w:line="276" w:lineRule="auto"/>
        <w:ind w:firstLine="567"/>
        <w:jc w:val="both"/>
        <w:rPr>
          <w:sz w:val="28"/>
          <w:szCs w:val="28"/>
        </w:rPr>
      </w:pPr>
      <w:r w:rsidRPr="009B077D">
        <w:rPr>
          <w:sz w:val="28"/>
          <w:szCs w:val="28"/>
        </w:rPr>
        <w:t>- отсутствуют паспорта готовности к отопительному периоду 2022-2023 потребителей тепловой энергии.</w:t>
      </w:r>
    </w:p>
    <w:p w14:paraId="57237968" w14:textId="77777777" w:rsidR="009B077D" w:rsidRPr="009B077D" w:rsidRDefault="009B077D" w:rsidP="009B077D">
      <w:pPr>
        <w:spacing w:line="276" w:lineRule="auto"/>
        <w:ind w:firstLine="567"/>
        <w:jc w:val="both"/>
        <w:rPr>
          <w:sz w:val="28"/>
          <w:szCs w:val="28"/>
        </w:rPr>
      </w:pPr>
    </w:p>
    <w:p w14:paraId="06F56B98" w14:textId="77777777" w:rsidR="009B077D" w:rsidRPr="009B077D" w:rsidRDefault="009B077D" w:rsidP="009B077D">
      <w:pPr>
        <w:spacing w:line="276" w:lineRule="auto"/>
        <w:ind w:firstLine="567"/>
        <w:jc w:val="both"/>
        <w:rPr>
          <w:b/>
          <w:bCs/>
          <w:iCs/>
          <w:sz w:val="28"/>
          <w:szCs w:val="28"/>
        </w:rPr>
      </w:pPr>
      <w:r w:rsidRPr="009B077D">
        <w:rPr>
          <w:b/>
          <w:bCs/>
          <w:iCs/>
          <w:sz w:val="28"/>
          <w:szCs w:val="28"/>
        </w:rPr>
        <w:t>Республика Марий Эл:</w:t>
      </w:r>
    </w:p>
    <w:p w14:paraId="102D4D69" w14:textId="77777777" w:rsidR="009B077D" w:rsidRPr="009B077D" w:rsidRDefault="009B077D" w:rsidP="009B077D">
      <w:pPr>
        <w:pStyle w:val="afd"/>
        <w:numPr>
          <w:ilvl w:val="0"/>
          <w:numId w:val="12"/>
        </w:numPr>
        <w:spacing w:line="276" w:lineRule="auto"/>
        <w:ind w:left="0" w:firstLine="567"/>
        <w:contextualSpacing/>
        <w:rPr>
          <w:i/>
          <w:iCs/>
          <w:sz w:val="28"/>
          <w:szCs w:val="28"/>
          <w:u w:val="single"/>
        </w:rPr>
      </w:pPr>
      <w:r w:rsidRPr="009B077D">
        <w:rPr>
          <w:i/>
          <w:iCs/>
          <w:sz w:val="28"/>
          <w:szCs w:val="28"/>
          <w:u w:val="single"/>
        </w:rPr>
        <w:t>Город Йошкар-Ола</w:t>
      </w:r>
    </w:p>
    <w:p w14:paraId="34FF688C" w14:textId="77777777" w:rsidR="009B077D" w:rsidRPr="009B077D" w:rsidRDefault="009B077D" w:rsidP="009B077D">
      <w:pPr>
        <w:spacing w:line="276" w:lineRule="auto"/>
        <w:ind w:firstLine="567"/>
        <w:jc w:val="both"/>
        <w:rPr>
          <w:sz w:val="28"/>
          <w:szCs w:val="28"/>
        </w:rPr>
      </w:pPr>
      <w:r w:rsidRPr="009B077D">
        <w:rPr>
          <w:sz w:val="28"/>
          <w:szCs w:val="28"/>
        </w:rPr>
        <w:t xml:space="preserve">Теплосетевая организации ООО НПФ «Энергетик» </w:t>
      </w:r>
    </w:p>
    <w:p w14:paraId="455A8D90" w14:textId="77777777" w:rsidR="009B077D" w:rsidRPr="009B077D" w:rsidRDefault="009B077D" w:rsidP="009B077D">
      <w:pPr>
        <w:spacing w:line="276" w:lineRule="auto"/>
        <w:ind w:firstLine="567"/>
        <w:jc w:val="both"/>
        <w:rPr>
          <w:sz w:val="28"/>
          <w:szCs w:val="28"/>
        </w:rPr>
      </w:pPr>
      <w:r w:rsidRPr="009B077D">
        <w:rPr>
          <w:sz w:val="28"/>
          <w:szCs w:val="28"/>
        </w:rPr>
        <w:t>Не устранены 6 нарушений, основные:</w:t>
      </w:r>
    </w:p>
    <w:p w14:paraId="3DF5AAD3" w14:textId="77777777" w:rsidR="009B077D" w:rsidRPr="009B077D" w:rsidRDefault="009B077D" w:rsidP="009B077D">
      <w:pPr>
        <w:spacing w:line="276" w:lineRule="auto"/>
        <w:ind w:firstLine="567"/>
        <w:jc w:val="both"/>
        <w:rPr>
          <w:sz w:val="28"/>
          <w:szCs w:val="28"/>
        </w:rPr>
      </w:pPr>
      <w:r w:rsidRPr="009B077D">
        <w:rPr>
          <w:sz w:val="28"/>
          <w:szCs w:val="28"/>
        </w:rPr>
        <w:t xml:space="preserve">- на опасном производственном объекте «Участок трубопроводов теплосети» рег. № А42-04414-0001 не обеспечен контроль за состоянием тепловой изоляции трубопроводов горячей воды и не принимаются меры по устранению дефектов тепловой изоляции; </w:t>
      </w:r>
    </w:p>
    <w:p w14:paraId="14A72E81" w14:textId="77777777" w:rsidR="009B077D" w:rsidRPr="009B077D" w:rsidRDefault="009B077D" w:rsidP="009B077D">
      <w:pPr>
        <w:spacing w:line="276" w:lineRule="auto"/>
        <w:ind w:firstLine="567"/>
        <w:jc w:val="both"/>
        <w:rPr>
          <w:sz w:val="28"/>
          <w:szCs w:val="28"/>
        </w:rPr>
      </w:pPr>
      <w:r w:rsidRPr="009B077D">
        <w:rPr>
          <w:sz w:val="28"/>
          <w:szCs w:val="28"/>
        </w:rPr>
        <w:t xml:space="preserve">- на опасном производственном объекте «Участок трубопроводов теплосети» рег. № А42-04414-0001 не проводится плановый ремонт трубопровода горячей воды; </w:t>
      </w:r>
    </w:p>
    <w:p w14:paraId="6CAFDA23" w14:textId="77777777" w:rsidR="009B077D" w:rsidRPr="009B077D" w:rsidRDefault="009B077D" w:rsidP="009B077D">
      <w:pPr>
        <w:spacing w:line="276" w:lineRule="auto"/>
        <w:ind w:firstLine="567"/>
        <w:jc w:val="both"/>
        <w:rPr>
          <w:sz w:val="28"/>
          <w:szCs w:val="28"/>
        </w:rPr>
      </w:pPr>
      <w:r w:rsidRPr="009B077D">
        <w:rPr>
          <w:sz w:val="28"/>
          <w:szCs w:val="28"/>
        </w:rPr>
        <w:t>- отсутствует подготовленный персонал, обеспечивающий безопасную эксплуатацию оборудования, работающего под давлением.</w:t>
      </w:r>
    </w:p>
    <w:p w14:paraId="3150514C"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ОАО «</w:t>
      </w:r>
      <w:proofErr w:type="spellStart"/>
      <w:r w:rsidRPr="009B077D">
        <w:rPr>
          <w:sz w:val="28"/>
          <w:szCs w:val="28"/>
        </w:rPr>
        <w:t>Марбиофарм</w:t>
      </w:r>
      <w:proofErr w:type="spellEnd"/>
      <w:r w:rsidRPr="009B077D">
        <w:rPr>
          <w:sz w:val="28"/>
          <w:szCs w:val="28"/>
        </w:rPr>
        <w:t>»</w:t>
      </w:r>
    </w:p>
    <w:p w14:paraId="714BAFB1" w14:textId="77777777" w:rsidR="009B077D" w:rsidRPr="009B077D" w:rsidRDefault="009B077D" w:rsidP="009B077D">
      <w:pPr>
        <w:spacing w:line="276" w:lineRule="auto"/>
        <w:ind w:firstLine="567"/>
        <w:jc w:val="both"/>
        <w:rPr>
          <w:sz w:val="28"/>
          <w:szCs w:val="28"/>
        </w:rPr>
      </w:pPr>
      <w:r w:rsidRPr="009B077D">
        <w:rPr>
          <w:sz w:val="28"/>
          <w:szCs w:val="28"/>
        </w:rPr>
        <w:t>Не устранены 5 нарушений, основные:</w:t>
      </w:r>
    </w:p>
    <w:p w14:paraId="7FA00665" w14:textId="77777777" w:rsidR="009B077D" w:rsidRPr="009B077D" w:rsidRDefault="009B077D" w:rsidP="009B077D">
      <w:pPr>
        <w:spacing w:line="276" w:lineRule="auto"/>
        <w:ind w:firstLine="567"/>
        <w:jc w:val="both"/>
        <w:rPr>
          <w:sz w:val="28"/>
          <w:szCs w:val="28"/>
        </w:rPr>
      </w:pPr>
      <w:r w:rsidRPr="009B077D">
        <w:rPr>
          <w:sz w:val="28"/>
          <w:szCs w:val="28"/>
        </w:rPr>
        <w:t>- не выполнены корректирующие мероприятия на Здание котельной ОАО «</w:t>
      </w:r>
      <w:proofErr w:type="spellStart"/>
      <w:r w:rsidRPr="009B077D">
        <w:rPr>
          <w:sz w:val="28"/>
          <w:szCs w:val="28"/>
        </w:rPr>
        <w:t>Марбиофарм</w:t>
      </w:r>
      <w:proofErr w:type="spellEnd"/>
      <w:r w:rsidRPr="009B077D">
        <w:rPr>
          <w:sz w:val="28"/>
          <w:szCs w:val="28"/>
        </w:rPr>
        <w:t>» согласно выводу в заключении экспертизы промышленной безопасности рег. № 42-ЗС-07433-2022;</w:t>
      </w:r>
    </w:p>
    <w:p w14:paraId="39223C84" w14:textId="77777777" w:rsidR="009B077D" w:rsidRPr="009B077D" w:rsidRDefault="009B077D" w:rsidP="009B077D">
      <w:pPr>
        <w:spacing w:line="276" w:lineRule="auto"/>
        <w:ind w:firstLine="567"/>
        <w:jc w:val="both"/>
        <w:rPr>
          <w:sz w:val="28"/>
          <w:szCs w:val="28"/>
        </w:rPr>
      </w:pPr>
      <w:r w:rsidRPr="009B077D">
        <w:rPr>
          <w:sz w:val="28"/>
          <w:szCs w:val="28"/>
        </w:rPr>
        <w:t>- в плане мероприятий по локализации и ликвидации последствий аварий на опасном производственном объекте «Сеть газопотребления ОАО «</w:t>
      </w:r>
      <w:proofErr w:type="spellStart"/>
      <w:r w:rsidRPr="009B077D">
        <w:rPr>
          <w:sz w:val="28"/>
          <w:szCs w:val="28"/>
        </w:rPr>
        <w:t>Марбиофарм</w:t>
      </w:r>
      <w:proofErr w:type="spellEnd"/>
      <w:r w:rsidRPr="009B077D">
        <w:rPr>
          <w:sz w:val="28"/>
          <w:szCs w:val="28"/>
        </w:rPr>
        <w:t>» рег. № А42-00021-0004 отсутствуют сценарии наиболее вероятных аварий и наиболее опасных по последствиям аварий, связанных с эксплуатацией оборудования, работающего под избыточным давлением, а также источники (места) их возникновения;</w:t>
      </w:r>
    </w:p>
    <w:p w14:paraId="7178561D"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проведены внутренние и наружные осмотры котла парового </w:t>
      </w:r>
      <w:proofErr w:type="spellStart"/>
      <w:r w:rsidRPr="009B077D">
        <w:rPr>
          <w:sz w:val="28"/>
          <w:szCs w:val="28"/>
        </w:rPr>
        <w:t>Bosch</w:t>
      </w:r>
      <w:proofErr w:type="spellEnd"/>
      <w:r w:rsidRPr="009B077D">
        <w:rPr>
          <w:sz w:val="28"/>
          <w:szCs w:val="28"/>
        </w:rPr>
        <w:t xml:space="preserve"> UL-S-7000 зав. № 119413; </w:t>
      </w:r>
    </w:p>
    <w:p w14:paraId="308C7F49" w14:textId="77777777" w:rsidR="009B077D" w:rsidRPr="009B077D" w:rsidRDefault="009B077D" w:rsidP="009B077D">
      <w:pPr>
        <w:spacing w:line="276" w:lineRule="auto"/>
        <w:ind w:firstLine="567"/>
        <w:jc w:val="both"/>
        <w:rPr>
          <w:sz w:val="28"/>
          <w:szCs w:val="28"/>
        </w:rPr>
      </w:pPr>
      <w:r w:rsidRPr="009B077D">
        <w:rPr>
          <w:sz w:val="28"/>
          <w:szCs w:val="28"/>
        </w:rPr>
        <w:lastRenderedPageBreak/>
        <w:t>- не проведены расчеты допустимого времени устранения аварийных нарушений теплоснабжения жилых домов.</w:t>
      </w:r>
    </w:p>
    <w:p w14:paraId="18FBEAF7" w14:textId="77777777" w:rsidR="009B077D" w:rsidRPr="009B077D" w:rsidRDefault="009B077D" w:rsidP="009B077D">
      <w:pPr>
        <w:spacing w:line="276" w:lineRule="auto"/>
        <w:ind w:firstLine="567"/>
        <w:jc w:val="both"/>
        <w:rPr>
          <w:sz w:val="28"/>
          <w:szCs w:val="28"/>
        </w:rPr>
      </w:pPr>
    </w:p>
    <w:p w14:paraId="1371B83C" w14:textId="77777777" w:rsidR="009B077D" w:rsidRPr="009B077D" w:rsidRDefault="009B077D" w:rsidP="009B077D">
      <w:pPr>
        <w:pStyle w:val="afd"/>
        <w:numPr>
          <w:ilvl w:val="0"/>
          <w:numId w:val="12"/>
        </w:numPr>
        <w:spacing w:line="276" w:lineRule="auto"/>
        <w:ind w:left="0" w:firstLine="709"/>
        <w:contextualSpacing/>
        <w:jc w:val="both"/>
        <w:rPr>
          <w:i/>
          <w:iCs/>
          <w:sz w:val="28"/>
          <w:szCs w:val="28"/>
          <w:u w:val="single"/>
        </w:rPr>
      </w:pPr>
      <w:proofErr w:type="spellStart"/>
      <w:r w:rsidRPr="009B077D">
        <w:rPr>
          <w:i/>
          <w:iCs/>
          <w:sz w:val="28"/>
          <w:szCs w:val="28"/>
          <w:u w:val="single"/>
        </w:rPr>
        <w:t>Новоторъяльский</w:t>
      </w:r>
      <w:proofErr w:type="spellEnd"/>
      <w:r w:rsidRPr="009B077D">
        <w:rPr>
          <w:i/>
          <w:iCs/>
          <w:sz w:val="28"/>
          <w:szCs w:val="28"/>
          <w:u w:val="single"/>
        </w:rPr>
        <w:t xml:space="preserve"> муниципальный район</w:t>
      </w:r>
    </w:p>
    <w:p w14:paraId="0CB5999C"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ООО «</w:t>
      </w:r>
      <w:proofErr w:type="spellStart"/>
      <w:r w:rsidRPr="009B077D">
        <w:rPr>
          <w:sz w:val="28"/>
          <w:szCs w:val="28"/>
        </w:rPr>
        <w:t>Сантехремонт</w:t>
      </w:r>
      <w:proofErr w:type="spellEnd"/>
      <w:r w:rsidRPr="009B077D">
        <w:rPr>
          <w:sz w:val="28"/>
          <w:szCs w:val="28"/>
        </w:rPr>
        <w:t xml:space="preserve">» - котельные ООШ     д. </w:t>
      </w:r>
      <w:proofErr w:type="spellStart"/>
      <w:r w:rsidRPr="009B077D">
        <w:rPr>
          <w:sz w:val="28"/>
          <w:szCs w:val="28"/>
        </w:rPr>
        <w:t>Куанпамаш</w:t>
      </w:r>
      <w:proofErr w:type="spellEnd"/>
      <w:r w:rsidRPr="009B077D">
        <w:rPr>
          <w:sz w:val="28"/>
          <w:szCs w:val="28"/>
        </w:rPr>
        <w:t xml:space="preserve">, котельная детского сада д. </w:t>
      </w:r>
      <w:proofErr w:type="spellStart"/>
      <w:r w:rsidRPr="009B077D">
        <w:rPr>
          <w:sz w:val="28"/>
          <w:szCs w:val="28"/>
        </w:rPr>
        <w:t>Б.Лумар</w:t>
      </w:r>
      <w:proofErr w:type="spellEnd"/>
      <w:r w:rsidRPr="009B077D">
        <w:rPr>
          <w:sz w:val="28"/>
          <w:szCs w:val="28"/>
        </w:rPr>
        <w:t>.</w:t>
      </w:r>
    </w:p>
    <w:p w14:paraId="2DD2B7E9" w14:textId="77777777" w:rsidR="009B077D" w:rsidRPr="009B077D" w:rsidRDefault="009B077D" w:rsidP="009B077D">
      <w:pPr>
        <w:spacing w:line="276" w:lineRule="auto"/>
        <w:ind w:firstLine="567"/>
        <w:jc w:val="both"/>
        <w:rPr>
          <w:sz w:val="28"/>
          <w:szCs w:val="28"/>
        </w:rPr>
      </w:pPr>
      <w:r w:rsidRPr="009B077D">
        <w:rPr>
          <w:sz w:val="28"/>
          <w:szCs w:val="28"/>
        </w:rPr>
        <w:t>Не устранены 33 нарушения, основные:</w:t>
      </w:r>
    </w:p>
    <w:p w14:paraId="07E62F01" w14:textId="77777777" w:rsidR="009B077D" w:rsidRPr="009B077D" w:rsidRDefault="009B077D" w:rsidP="009B077D">
      <w:pPr>
        <w:spacing w:line="276" w:lineRule="auto"/>
        <w:ind w:firstLine="567"/>
        <w:jc w:val="both"/>
        <w:rPr>
          <w:sz w:val="28"/>
          <w:szCs w:val="28"/>
        </w:rPr>
      </w:pPr>
      <w:r w:rsidRPr="009B077D">
        <w:rPr>
          <w:sz w:val="28"/>
          <w:szCs w:val="28"/>
        </w:rPr>
        <w:t>- отсутствует подготовленный теплоэнергетический персонал;</w:t>
      </w:r>
    </w:p>
    <w:p w14:paraId="24A5E62C" w14:textId="77777777" w:rsidR="009B077D" w:rsidRPr="009B077D" w:rsidRDefault="009B077D" w:rsidP="009B077D">
      <w:pPr>
        <w:spacing w:line="276" w:lineRule="auto"/>
        <w:ind w:firstLine="567"/>
        <w:jc w:val="both"/>
        <w:rPr>
          <w:sz w:val="28"/>
          <w:szCs w:val="28"/>
        </w:rPr>
      </w:pPr>
      <w:r w:rsidRPr="009B077D">
        <w:rPr>
          <w:sz w:val="28"/>
          <w:szCs w:val="28"/>
        </w:rPr>
        <w:t>- не проведены испытание оборудования и коммуникаций источников теплоты, трубопроводов тепловых сетей на прочность и плотность и проведение испытания наружных тепловых сетей на тепловые и гидравлические потери, максимальную температуру теплоносителя;</w:t>
      </w:r>
    </w:p>
    <w:p w14:paraId="0B7BF14A" w14:textId="77777777" w:rsidR="009B077D" w:rsidRPr="009B077D" w:rsidRDefault="009B077D" w:rsidP="009B077D">
      <w:pPr>
        <w:spacing w:line="276" w:lineRule="auto"/>
        <w:ind w:firstLine="567"/>
        <w:jc w:val="both"/>
        <w:rPr>
          <w:sz w:val="28"/>
          <w:szCs w:val="28"/>
        </w:rPr>
      </w:pPr>
      <w:r w:rsidRPr="009B077D">
        <w:rPr>
          <w:sz w:val="28"/>
          <w:szCs w:val="28"/>
        </w:rPr>
        <w:t>- отсутствуют режимные карты по эксплуатации котлов;</w:t>
      </w:r>
    </w:p>
    <w:p w14:paraId="2CE46C6A" w14:textId="77777777" w:rsidR="009B077D" w:rsidRPr="009B077D" w:rsidRDefault="009B077D" w:rsidP="009B077D">
      <w:pPr>
        <w:spacing w:line="276" w:lineRule="auto"/>
        <w:ind w:firstLine="567"/>
        <w:jc w:val="both"/>
        <w:rPr>
          <w:sz w:val="28"/>
          <w:szCs w:val="28"/>
        </w:rPr>
      </w:pPr>
      <w:r w:rsidRPr="009B077D">
        <w:rPr>
          <w:sz w:val="28"/>
          <w:szCs w:val="28"/>
        </w:rPr>
        <w:t>- не проведены освидетельствований котлов в котельных;</w:t>
      </w:r>
    </w:p>
    <w:p w14:paraId="521FF1C1" w14:textId="77777777" w:rsidR="009B077D" w:rsidRPr="009B077D" w:rsidRDefault="009B077D" w:rsidP="009B077D">
      <w:pPr>
        <w:spacing w:line="276" w:lineRule="auto"/>
        <w:ind w:firstLine="567"/>
        <w:jc w:val="both"/>
        <w:rPr>
          <w:sz w:val="28"/>
          <w:szCs w:val="28"/>
        </w:rPr>
      </w:pPr>
      <w:r w:rsidRPr="009B077D">
        <w:rPr>
          <w:sz w:val="28"/>
          <w:szCs w:val="28"/>
        </w:rPr>
        <w:t xml:space="preserve">- ненадлежащее состояние фронтальной плиты и заслонок водогрейных котлов (коррозия, трещины) КВ-300, расположенных в котельной Д/сад д. </w:t>
      </w:r>
      <w:proofErr w:type="spellStart"/>
      <w:r w:rsidRPr="009B077D">
        <w:rPr>
          <w:sz w:val="28"/>
          <w:szCs w:val="28"/>
        </w:rPr>
        <w:t>Б.Лумарь</w:t>
      </w:r>
      <w:proofErr w:type="spellEnd"/>
      <w:r w:rsidRPr="009B077D">
        <w:rPr>
          <w:sz w:val="28"/>
          <w:szCs w:val="28"/>
        </w:rPr>
        <w:t xml:space="preserve"> ул. Советская, 2;</w:t>
      </w:r>
    </w:p>
    <w:p w14:paraId="2E8A4B63" w14:textId="77777777" w:rsidR="009B077D" w:rsidRPr="009B077D" w:rsidRDefault="009B077D" w:rsidP="009B077D">
      <w:pPr>
        <w:spacing w:line="276" w:lineRule="auto"/>
        <w:ind w:firstLine="567"/>
        <w:jc w:val="both"/>
        <w:rPr>
          <w:sz w:val="28"/>
          <w:szCs w:val="28"/>
        </w:rPr>
      </w:pPr>
      <w:r w:rsidRPr="009B077D">
        <w:rPr>
          <w:sz w:val="28"/>
          <w:szCs w:val="28"/>
        </w:rPr>
        <w:t>- над местом выгреба и заливки очаговых остатков угольных котлов в котельной отсутствует вытяжная вентиляция;</w:t>
      </w:r>
    </w:p>
    <w:p w14:paraId="0A7AD961" w14:textId="77777777" w:rsidR="009B077D" w:rsidRPr="009B077D" w:rsidRDefault="009B077D" w:rsidP="009B077D">
      <w:pPr>
        <w:spacing w:line="276" w:lineRule="auto"/>
        <w:ind w:firstLine="567"/>
        <w:jc w:val="both"/>
        <w:rPr>
          <w:sz w:val="28"/>
          <w:szCs w:val="28"/>
        </w:rPr>
      </w:pPr>
      <w:r w:rsidRPr="009B077D">
        <w:rPr>
          <w:sz w:val="28"/>
          <w:szCs w:val="28"/>
        </w:rPr>
        <w:t xml:space="preserve">- нарушена обмуровка котлов № 1, 2 в котельной ООШ д. </w:t>
      </w:r>
      <w:proofErr w:type="spellStart"/>
      <w:r w:rsidRPr="009B077D">
        <w:rPr>
          <w:sz w:val="28"/>
          <w:szCs w:val="28"/>
        </w:rPr>
        <w:t>Куанпамаш</w:t>
      </w:r>
      <w:proofErr w:type="spellEnd"/>
      <w:r w:rsidRPr="009B077D">
        <w:rPr>
          <w:sz w:val="28"/>
          <w:szCs w:val="28"/>
        </w:rPr>
        <w:t xml:space="preserve">, ул. Полевая, 1 (имеются трещины); </w:t>
      </w:r>
    </w:p>
    <w:p w14:paraId="25F20B7F"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проведено техническое освидетельствование строительных конструкций зданий котельных; </w:t>
      </w:r>
    </w:p>
    <w:p w14:paraId="51AFD5E3"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проведено инструментально-визуальное наружное и внутреннее обследование металлических дымовых труб котельных; </w:t>
      </w:r>
    </w:p>
    <w:p w14:paraId="61AD3BA1" w14:textId="77777777" w:rsidR="009B077D" w:rsidRPr="009B077D" w:rsidRDefault="009B077D" w:rsidP="009B077D">
      <w:pPr>
        <w:spacing w:line="276" w:lineRule="auto"/>
        <w:ind w:firstLine="567"/>
        <w:jc w:val="both"/>
        <w:rPr>
          <w:sz w:val="28"/>
          <w:szCs w:val="28"/>
        </w:rPr>
      </w:pPr>
      <w:r w:rsidRPr="009B077D">
        <w:rPr>
          <w:sz w:val="28"/>
          <w:szCs w:val="28"/>
        </w:rPr>
        <w:t xml:space="preserve">- не обеспечено надлежащее эксплуатационное состояние здания котельной Д/сад д. </w:t>
      </w:r>
      <w:proofErr w:type="spellStart"/>
      <w:r w:rsidRPr="009B077D">
        <w:rPr>
          <w:sz w:val="28"/>
          <w:szCs w:val="28"/>
        </w:rPr>
        <w:t>Б.Лумарь</w:t>
      </w:r>
      <w:proofErr w:type="spellEnd"/>
      <w:r w:rsidRPr="009B077D">
        <w:rPr>
          <w:sz w:val="28"/>
          <w:szCs w:val="28"/>
        </w:rPr>
        <w:t xml:space="preserve"> ул. Советская, 2 (трещина в стекле, нарушение кирпичной кладки); </w:t>
      </w:r>
    </w:p>
    <w:p w14:paraId="4DD58B58" w14:textId="77777777" w:rsidR="009B077D" w:rsidRPr="009B077D" w:rsidRDefault="009B077D" w:rsidP="009B077D">
      <w:pPr>
        <w:spacing w:line="276" w:lineRule="auto"/>
        <w:ind w:firstLine="567"/>
        <w:jc w:val="both"/>
        <w:rPr>
          <w:sz w:val="28"/>
          <w:szCs w:val="28"/>
        </w:rPr>
      </w:pPr>
      <w:r w:rsidRPr="009B077D">
        <w:rPr>
          <w:sz w:val="28"/>
          <w:szCs w:val="28"/>
        </w:rPr>
        <w:t xml:space="preserve">-  плита крепления растяжки дымовой трубы котельной ООШ д. </w:t>
      </w:r>
      <w:proofErr w:type="spellStart"/>
      <w:r w:rsidRPr="009B077D">
        <w:rPr>
          <w:sz w:val="28"/>
          <w:szCs w:val="28"/>
        </w:rPr>
        <w:t>Куанпамаш</w:t>
      </w:r>
      <w:proofErr w:type="spellEnd"/>
      <w:r w:rsidRPr="009B077D">
        <w:rPr>
          <w:sz w:val="28"/>
          <w:szCs w:val="28"/>
        </w:rPr>
        <w:t xml:space="preserve">, ул. Полевая, 1 заросла травой, имеет трещины; </w:t>
      </w:r>
    </w:p>
    <w:p w14:paraId="144F927A"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проведены теплотехнические испытания водогрейных котлов, расположенных в котельной ООШ д. </w:t>
      </w:r>
      <w:proofErr w:type="spellStart"/>
      <w:r w:rsidRPr="009B077D">
        <w:rPr>
          <w:sz w:val="28"/>
          <w:szCs w:val="28"/>
        </w:rPr>
        <w:t>Куанпамаш</w:t>
      </w:r>
      <w:proofErr w:type="spellEnd"/>
      <w:r w:rsidRPr="009B077D">
        <w:rPr>
          <w:sz w:val="28"/>
          <w:szCs w:val="28"/>
        </w:rPr>
        <w:t xml:space="preserve">, ул. Полевая, 1 и котельной Д/сад д. </w:t>
      </w:r>
      <w:proofErr w:type="spellStart"/>
      <w:r w:rsidRPr="009B077D">
        <w:rPr>
          <w:sz w:val="28"/>
          <w:szCs w:val="28"/>
        </w:rPr>
        <w:t>Б.Лумарь</w:t>
      </w:r>
      <w:proofErr w:type="spellEnd"/>
      <w:r w:rsidRPr="009B077D">
        <w:rPr>
          <w:sz w:val="28"/>
          <w:szCs w:val="28"/>
        </w:rPr>
        <w:t xml:space="preserve"> ул. Советская, 2;</w:t>
      </w:r>
    </w:p>
    <w:p w14:paraId="4BB30E30" w14:textId="77777777" w:rsidR="009B077D" w:rsidRPr="009B077D" w:rsidRDefault="009B077D" w:rsidP="009B077D">
      <w:pPr>
        <w:spacing w:line="276" w:lineRule="auto"/>
        <w:ind w:firstLine="567"/>
        <w:jc w:val="both"/>
        <w:rPr>
          <w:sz w:val="28"/>
          <w:szCs w:val="28"/>
        </w:rPr>
      </w:pPr>
      <w:r w:rsidRPr="009B077D">
        <w:rPr>
          <w:sz w:val="28"/>
          <w:szCs w:val="28"/>
        </w:rPr>
        <w:t xml:space="preserve"> - отсутствуют документы подтверждающие: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расчеты допустимого времени устранения аварийных нарушений теплоснабжения садика и школы, порядок ликвидации аварийных ситуаций в системах теплоснабжения с учетом взаимодействия тепло-, электро-, топливо- и </w:t>
      </w:r>
      <w:proofErr w:type="spellStart"/>
      <w:r w:rsidRPr="009B077D">
        <w:rPr>
          <w:sz w:val="28"/>
          <w:szCs w:val="28"/>
        </w:rPr>
        <w:t>водоснабжающих</w:t>
      </w:r>
      <w:proofErr w:type="spellEnd"/>
      <w:r w:rsidRPr="009B077D">
        <w:rPr>
          <w:sz w:val="28"/>
          <w:szCs w:val="28"/>
        </w:rPr>
        <w:t xml:space="preserve"> </w:t>
      </w:r>
      <w:r w:rsidRPr="009B077D">
        <w:rPr>
          <w:sz w:val="28"/>
          <w:szCs w:val="28"/>
        </w:rPr>
        <w:lastRenderedPageBreak/>
        <w:t xml:space="preserve">организаций, потребителей тепловой энергии, ремонтно-строительных и транспортных организаций, а также органов местного самоуправления, проведение гидравлических и тепловых испытаний тепловых сетей, выполнение утвержденного плана подготовки к работе в отопительный период. </w:t>
      </w:r>
    </w:p>
    <w:p w14:paraId="2F34264C" w14:textId="77777777" w:rsidR="009B077D" w:rsidRPr="009B077D" w:rsidRDefault="009B077D" w:rsidP="009B077D">
      <w:pPr>
        <w:spacing w:line="276" w:lineRule="auto"/>
        <w:ind w:firstLine="567"/>
        <w:jc w:val="both"/>
        <w:rPr>
          <w:sz w:val="28"/>
          <w:szCs w:val="28"/>
        </w:rPr>
      </w:pPr>
    </w:p>
    <w:p w14:paraId="7EAE09CC" w14:textId="77777777" w:rsidR="009B077D" w:rsidRPr="009B077D" w:rsidRDefault="009B077D" w:rsidP="009B077D">
      <w:pPr>
        <w:pStyle w:val="afd"/>
        <w:numPr>
          <w:ilvl w:val="0"/>
          <w:numId w:val="12"/>
        </w:numPr>
        <w:spacing w:line="276" w:lineRule="auto"/>
        <w:ind w:left="0" w:firstLine="851"/>
        <w:contextualSpacing/>
        <w:jc w:val="both"/>
        <w:rPr>
          <w:i/>
          <w:iCs/>
          <w:sz w:val="28"/>
          <w:szCs w:val="28"/>
          <w:u w:val="single"/>
        </w:rPr>
      </w:pPr>
      <w:proofErr w:type="spellStart"/>
      <w:r w:rsidRPr="009B077D">
        <w:rPr>
          <w:i/>
          <w:iCs/>
          <w:sz w:val="28"/>
          <w:szCs w:val="28"/>
          <w:u w:val="single"/>
        </w:rPr>
        <w:t>Медведевский</w:t>
      </w:r>
      <w:proofErr w:type="spellEnd"/>
      <w:r w:rsidRPr="009B077D">
        <w:rPr>
          <w:i/>
          <w:iCs/>
          <w:sz w:val="28"/>
          <w:szCs w:val="28"/>
          <w:u w:val="single"/>
        </w:rPr>
        <w:t xml:space="preserve"> муниципальный район</w:t>
      </w:r>
    </w:p>
    <w:p w14:paraId="75BACF4B"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 филиал ФГБУ «ЦЖКУ» Министерства обороны Российской Федерации по Центральному военному округу.  Котельная №185.</w:t>
      </w:r>
    </w:p>
    <w:p w14:paraId="1AAF5793" w14:textId="77777777" w:rsidR="009B077D" w:rsidRPr="009B077D" w:rsidRDefault="009B077D" w:rsidP="009B077D">
      <w:pPr>
        <w:spacing w:line="276" w:lineRule="auto"/>
        <w:ind w:firstLine="567"/>
        <w:jc w:val="both"/>
        <w:rPr>
          <w:sz w:val="28"/>
          <w:szCs w:val="28"/>
        </w:rPr>
      </w:pPr>
      <w:r w:rsidRPr="009B077D">
        <w:rPr>
          <w:sz w:val="28"/>
          <w:szCs w:val="28"/>
        </w:rPr>
        <w:t>Не устранены 8 нарушения, основные:</w:t>
      </w:r>
    </w:p>
    <w:p w14:paraId="53BF6876"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проведены режимно-наладочные испытания котлов; </w:t>
      </w:r>
    </w:p>
    <w:p w14:paraId="71174A56"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проведено техническое освидетельствование тепловых энергоустановок; </w:t>
      </w:r>
    </w:p>
    <w:p w14:paraId="258BAC6C"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проведено техническое освидетельствование строительных конструкций котельной специализированной организацией; </w:t>
      </w:r>
    </w:p>
    <w:p w14:paraId="7A62635A"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проведены испытания тепловых сетей на определение тепловых и гидравлических потерь; </w:t>
      </w:r>
    </w:p>
    <w:p w14:paraId="2B8A75C6"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проведена наладка водно-химического режима водоподготовительного оборудования; </w:t>
      </w:r>
    </w:p>
    <w:p w14:paraId="79D4ECFD" w14:textId="77777777" w:rsidR="009B077D" w:rsidRPr="009B077D" w:rsidRDefault="009B077D" w:rsidP="009B077D">
      <w:pPr>
        <w:spacing w:line="276" w:lineRule="auto"/>
        <w:ind w:firstLine="567"/>
        <w:jc w:val="both"/>
        <w:rPr>
          <w:sz w:val="28"/>
          <w:szCs w:val="28"/>
        </w:rPr>
      </w:pPr>
      <w:r w:rsidRPr="009B077D">
        <w:rPr>
          <w:sz w:val="28"/>
          <w:szCs w:val="28"/>
        </w:rPr>
        <w:t xml:space="preserve">- не определен порядок ликвидации аварийных ситуаций в системах теплоснабжения с учетом взаимодействия тепло-, электро-, топливо- и </w:t>
      </w:r>
      <w:proofErr w:type="spellStart"/>
      <w:r w:rsidRPr="009B077D">
        <w:rPr>
          <w:sz w:val="28"/>
          <w:szCs w:val="28"/>
        </w:rPr>
        <w:t>водоснабжающих</w:t>
      </w:r>
      <w:proofErr w:type="spellEnd"/>
      <w:r w:rsidRPr="009B077D">
        <w:rPr>
          <w:sz w:val="28"/>
          <w:szCs w:val="28"/>
        </w:rPr>
        <w:t xml:space="preserve"> организаций, потребителей тепловой энергии, ремонтно-строительных и транспортных организаций. </w:t>
      </w:r>
    </w:p>
    <w:p w14:paraId="7894B1B9" w14:textId="77777777" w:rsidR="009B077D" w:rsidRPr="009B077D" w:rsidRDefault="009B077D" w:rsidP="009B077D">
      <w:pPr>
        <w:spacing w:line="276" w:lineRule="auto"/>
        <w:ind w:firstLine="567"/>
        <w:jc w:val="both"/>
        <w:rPr>
          <w:sz w:val="28"/>
          <w:szCs w:val="28"/>
        </w:rPr>
      </w:pPr>
    </w:p>
    <w:p w14:paraId="7B73044F" w14:textId="77777777" w:rsidR="009B077D" w:rsidRPr="009B077D" w:rsidRDefault="009B077D" w:rsidP="009B077D">
      <w:pPr>
        <w:spacing w:line="276" w:lineRule="auto"/>
        <w:ind w:firstLine="567"/>
        <w:jc w:val="both"/>
        <w:rPr>
          <w:sz w:val="28"/>
          <w:szCs w:val="28"/>
        </w:rPr>
      </w:pPr>
      <w:r w:rsidRPr="009B077D">
        <w:rPr>
          <w:sz w:val="28"/>
          <w:szCs w:val="28"/>
        </w:rPr>
        <w:t xml:space="preserve">Теплоснабжающая организация - ГУП РМЭ «Сосновый бор» </w:t>
      </w:r>
    </w:p>
    <w:p w14:paraId="06793F84" w14:textId="77777777" w:rsidR="009B077D" w:rsidRPr="009B077D" w:rsidRDefault="009B077D" w:rsidP="009B077D">
      <w:pPr>
        <w:spacing w:line="276" w:lineRule="auto"/>
        <w:ind w:firstLine="567"/>
        <w:jc w:val="both"/>
        <w:rPr>
          <w:sz w:val="28"/>
          <w:szCs w:val="28"/>
        </w:rPr>
      </w:pPr>
      <w:r w:rsidRPr="009B077D">
        <w:rPr>
          <w:sz w:val="28"/>
          <w:szCs w:val="28"/>
        </w:rPr>
        <w:t>Не устранены 2 нарушения:</w:t>
      </w:r>
    </w:p>
    <w:p w14:paraId="74866552"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отсутствует проектная документация на наружное газоснабжение котельной опасного производственного объекта сеть газопотребления ГУП РМЭ «Санаторий «Сосновый бор» рег. № А42-00247-0004; </w:t>
      </w:r>
    </w:p>
    <w:p w14:paraId="62E9E7BC" w14:textId="77777777" w:rsidR="009B077D" w:rsidRPr="009B077D" w:rsidRDefault="009B077D" w:rsidP="009B077D">
      <w:pPr>
        <w:spacing w:line="276" w:lineRule="auto"/>
        <w:ind w:firstLine="567"/>
        <w:jc w:val="both"/>
        <w:rPr>
          <w:sz w:val="28"/>
          <w:szCs w:val="28"/>
        </w:rPr>
      </w:pPr>
      <w:r w:rsidRPr="009B077D">
        <w:rPr>
          <w:sz w:val="28"/>
          <w:szCs w:val="28"/>
        </w:rPr>
        <w:t>- отсутствует техническая документация на ГРПШ-13-1НУ1 зав.№68960 опасного производственного объекта сеть газопотребления ГУП РМЭ «Санаторий «Сосновый бор» рег. № А42-00247-0004.</w:t>
      </w:r>
    </w:p>
    <w:p w14:paraId="426BF555" w14:textId="77777777" w:rsidR="009B077D" w:rsidRPr="009B077D" w:rsidRDefault="009B077D" w:rsidP="009B077D">
      <w:pPr>
        <w:spacing w:line="276" w:lineRule="auto"/>
        <w:ind w:firstLine="567"/>
        <w:jc w:val="both"/>
        <w:rPr>
          <w:sz w:val="28"/>
          <w:szCs w:val="28"/>
        </w:rPr>
      </w:pPr>
    </w:p>
    <w:p w14:paraId="42AF9625"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 ФКУ ИК-7 УФСИН России по Республике Марий Эл.</w:t>
      </w:r>
    </w:p>
    <w:p w14:paraId="651FE23B" w14:textId="77777777" w:rsidR="009B077D" w:rsidRPr="009B077D" w:rsidRDefault="009B077D" w:rsidP="009B077D">
      <w:pPr>
        <w:spacing w:line="276" w:lineRule="auto"/>
        <w:ind w:firstLine="567"/>
        <w:jc w:val="both"/>
        <w:rPr>
          <w:sz w:val="28"/>
          <w:szCs w:val="28"/>
        </w:rPr>
      </w:pPr>
      <w:r w:rsidRPr="009B077D">
        <w:rPr>
          <w:sz w:val="28"/>
          <w:szCs w:val="28"/>
        </w:rPr>
        <w:t>Не устранены 3 нарушения:</w:t>
      </w:r>
    </w:p>
    <w:p w14:paraId="1336D4A4" w14:textId="77777777" w:rsidR="009B077D" w:rsidRPr="009B077D" w:rsidRDefault="009B077D" w:rsidP="009B077D">
      <w:pPr>
        <w:spacing w:line="276" w:lineRule="auto"/>
        <w:ind w:firstLine="567"/>
        <w:jc w:val="both"/>
        <w:rPr>
          <w:sz w:val="28"/>
          <w:szCs w:val="28"/>
        </w:rPr>
      </w:pPr>
      <w:r w:rsidRPr="009B077D">
        <w:rPr>
          <w:sz w:val="28"/>
          <w:szCs w:val="28"/>
        </w:rPr>
        <w:t xml:space="preserve">- манометры в котельных не прошли очередную поверку; </w:t>
      </w:r>
    </w:p>
    <w:p w14:paraId="39885DF0"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паспорта тепловых сетей; </w:t>
      </w:r>
    </w:p>
    <w:p w14:paraId="3F88892B" w14:textId="77777777" w:rsidR="009B077D" w:rsidRPr="009B077D" w:rsidRDefault="009B077D" w:rsidP="009B077D">
      <w:pPr>
        <w:spacing w:line="276" w:lineRule="auto"/>
        <w:ind w:firstLine="567"/>
        <w:jc w:val="both"/>
        <w:rPr>
          <w:sz w:val="28"/>
          <w:szCs w:val="28"/>
        </w:rPr>
      </w:pPr>
      <w:r w:rsidRPr="009B077D">
        <w:rPr>
          <w:sz w:val="28"/>
          <w:szCs w:val="28"/>
        </w:rPr>
        <w:t xml:space="preserve">- не обеспечено надлежащее эксплуатационное состояние здания котельной (разрушение кирпичной кладки). </w:t>
      </w:r>
    </w:p>
    <w:p w14:paraId="74030D4F" w14:textId="77777777" w:rsidR="009B077D" w:rsidRPr="009B077D" w:rsidRDefault="009B077D" w:rsidP="009B077D">
      <w:pPr>
        <w:spacing w:line="276" w:lineRule="auto"/>
        <w:ind w:firstLine="567"/>
        <w:jc w:val="both"/>
        <w:rPr>
          <w:sz w:val="28"/>
          <w:szCs w:val="28"/>
        </w:rPr>
      </w:pPr>
    </w:p>
    <w:p w14:paraId="342295F9"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 ООО "Теплоэнерго".</w:t>
      </w:r>
    </w:p>
    <w:p w14:paraId="2DE0381E" w14:textId="77777777" w:rsidR="009B077D" w:rsidRPr="009B077D" w:rsidRDefault="009B077D" w:rsidP="009B077D">
      <w:pPr>
        <w:spacing w:line="276" w:lineRule="auto"/>
        <w:ind w:firstLine="567"/>
        <w:jc w:val="both"/>
        <w:rPr>
          <w:sz w:val="28"/>
          <w:szCs w:val="28"/>
        </w:rPr>
      </w:pPr>
      <w:r w:rsidRPr="009B077D">
        <w:rPr>
          <w:sz w:val="28"/>
          <w:szCs w:val="28"/>
        </w:rPr>
        <w:t>Не устранены 29 нарушений, основные:</w:t>
      </w:r>
    </w:p>
    <w:p w14:paraId="0DD59564" w14:textId="77777777" w:rsidR="009B077D" w:rsidRPr="009B077D" w:rsidRDefault="009B077D" w:rsidP="009B077D">
      <w:pPr>
        <w:spacing w:line="276" w:lineRule="auto"/>
        <w:ind w:firstLine="567"/>
        <w:jc w:val="both"/>
        <w:rPr>
          <w:sz w:val="28"/>
          <w:szCs w:val="28"/>
        </w:rPr>
      </w:pPr>
      <w:r w:rsidRPr="009B077D">
        <w:rPr>
          <w:sz w:val="28"/>
          <w:szCs w:val="28"/>
        </w:rPr>
        <w:t>- не проведены испытания оборудования котельных, тепловых сетей на максимальную температуру;</w:t>
      </w:r>
    </w:p>
    <w:p w14:paraId="55D0E389" w14:textId="77777777" w:rsidR="009B077D" w:rsidRPr="009B077D" w:rsidRDefault="009B077D" w:rsidP="009B077D">
      <w:pPr>
        <w:spacing w:line="276" w:lineRule="auto"/>
        <w:ind w:firstLine="567"/>
        <w:jc w:val="both"/>
        <w:rPr>
          <w:sz w:val="28"/>
          <w:szCs w:val="28"/>
        </w:rPr>
      </w:pPr>
      <w:r w:rsidRPr="009B077D">
        <w:rPr>
          <w:sz w:val="28"/>
          <w:szCs w:val="28"/>
        </w:rPr>
        <w:t xml:space="preserve">- не ведется систематический контроль за состоянием строительных конструкций опор металлических дымовых труб котельной в п. Дорожный (опоры покрыты ржавчиной); </w:t>
      </w:r>
    </w:p>
    <w:p w14:paraId="49B5E02D" w14:textId="77777777" w:rsidR="009B077D" w:rsidRPr="009B077D" w:rsidRDefault="009B077D" w:rsidP="009B077D">
      <w:pPr>
        <w:spacing w:line="276" w:lineRule="auto"/>
        <w:ind w:firstLine="567"/>
        <w:jc w:val="both"/>
        <w:rPr>
          <w:sz w:val="28"/>
          <w:szCs w:val="28"/>
        </w:rPr>
      </w:pPr>
      <w:r w:rsidRPr="009B077D">
        <w:rPr>
          <w:sz w:val="28"/>
          <w:szCs w:val="28"/>
        </w:rPr>
        <w:t>- ненадлежащее эксплуатационное состояние опор тепловой сети котельной в п. Краснооктябрьский (разрушение фундамента опоры, уклон, угрожающий падению тепловой сети, повреждение опоры;</w:t>
      </w:r>
    </w:p>
    <w:p w14:paraId="6165FD48" w14:textId="77777777" w:rsidR="009B077D" w:rsidRPr="009B077D" w:rsidRDefault="009B077D" w:rsidP="009B077D">
      <w:pPr>
        <w:spacing w:line="276" w:lineRule="auto"/>
        <w:ind w:firstLine="567"/>
        <w:jc w:val="both"/>
        <w:rPr>
          <w:sz w:val="28"/>
          <w:szCs w:val="28"/>
        </w:rPr>
      </w:pPr>
      <w:r w:rsidRPr="009B077D">
        <w:rPr>
          <w:sz w:val="28"/>
          <w:szCs w:val="28"/>
        </w:rPr>
        <w:t>- отсутствуют паспорта тепловых сетей, расположенных в п. Краснооктябрьский;</w:t>
      </w:r>
    </w:p>
    <w:p w14:paraId="20B29251"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отсутствует подготовленный теплоэнергетический персонал; </w:t>
      </w:r>
    </w:p>
    <w:p w14:paraId="7DA3FB1F"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отсутствует проектная документация на котельные, а также на тепловые сети; </w:t>
      </w:r>
    </w:p>
    <w:p w14:paraId="16E5E254"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ответственный за исправное состояние и безопасную эксплуатацию тепловых энергоустановок и его заместитель, ответственный за электрохозяйство и его заместитель; </w:t>
      </w:r>
    </w:p>
    <w:p w14:paraId="0C2872FB" w14:textId="77777777" w:rsidR="009B077D" w:rsidRPr="009B077D" w:rsidRDefault="009B077D" w:rsidP="009B077D">
      <w:pPr>
        <w:spacing w:line="276" w:lineRule="auto"/>
        <w:ind w:firstLine="567"/>
        <w:jc w:val="both"/>
        <w:rPr>
          <w:sz w:val="28"/>
          <w:szCs w:val="28"/>
        </w:rPr>
      </w:pPr>
      <w:r w:rsidRPr="009B077D">
        <w:rPr>
          <w:sz w:val="28"/>
          <w:szCs w:val="28"/>
        </w:rPr>
        <w:t>- отсутствуют документы, подтверждающие проведение технического освидетельствования наружных тепловых сетей котельных, отработавших нормативный срок службы;</w:t>
      </w:r>
    </w:p>
    <w:p w14:paraId="06CFBF15"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проводится технического обслуживания наружного газопровода высокого давления, ГРУ; </w:t>
      </w:r>
    </w:p>
    <w:p w14:paraId="6AE24F6F" w14:textId="77777777" w:rsidR="009B077D" w:rsidRPr="009B077D" w:rsidRDefault="009B077D" w:rsidP="009B077D">
      <w:pPr>
        <w:spacing w:line="276" w:lineRule="auto"/>
        <w:ind w:firstLine="567"/>
        <w:jc w:val="both"/>
        <w:rPr>
          <w:sz w:val="28"/>
          <w:szCs w:val="28"/>
        </w:rPr>
      </w:pPr>
      <w:r w:rsidRPr="009B077D">
        <w:rPr>
          <w:sz w:val="28"/>
          <w:szCs w:val="28"/>
        </w:rPr>
        <w:t>- котельная эксплуатируется с отключенным GSM контроллером RADS CCU825;</w:t>
      </w:r>
    </w:p>
    <w:p w14:paraId="070E481E"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документы, подтверждающих наличие средств индивидуальной защиты, инструмента, первичных средств пожаротушения, документов, подтверждающих осуществление контроля за соблюдением потребителями заданных режимов теплопотребления, акты раздела границ эксплуатационной ответственности. </w:t>
      </w:r>
    </w:p>
    <w:p w14:paraId="49F164DD" w14:textId="77777777" w:rsidR="009B077D" w:rsidRPr="009B077D" w:rsidRDefault="009B077D" w:rsidP="009B077D">
      <w:pPr>
        <w:spacing w:line="276" w:lineRule="auto"/>
        <w:ind w:firstLine="567"/>
        <w:jc w:val="both"/>
        <w:rPr>
          <w:sz w:val="28"/>
          <w:szCs w:val="28"/>
        </w:rPr>
      </w:pPr>
    </w:p>
    <w:p w14:paraId="4CB75471" w14:textId="77777777" w:rsidR="009B077D" w:rsidRPr="009B077D" w:rsidRDefault="009B077D" w:rsidP="009B077D">
      <w:pPr>
        <w:pStyle w:val="afd"/>
        <w:numPr>
          <w:ilvl w:val="0"/>
          <w:numId w:val="12"/>
        </w:numPr>
        <w:spacing w:line="276" w:lineRule="auto"/>
        <w:contextualSpacing/>
        <w:jc w:val="both"/>
        <w:rPr>
          <w:i/>
          <w:iCs/>
          <w:sz w:val="28"/>
          <w:szCs w:val="28"/>
          <w:u w:val="single"/>
        </w:rPr>
      </w:pPr>
      <w:proofErr w:type="spellStart"/>
      <w:r w:rsidRPr="009B077D">
        <w:rPr>
          <w:i/>
          <w:iCs/>
          <w:sz w:val="28"/>
          <w:szCs w:val="28"/>
          <w:u w:val="single"/>
        </w:rPr>
        <w:t>Моркинский</w:t>
      </w:r>
      <w:proofErr w:type="spellEnd"/>
      <w:r w:rsidRPr="009B077D">
        <w:rPr>
          <w:i/>
          <w:iCs/>
          <w:sz w:val="28"/>
          <w:szCs w:val="28"/>
          <w:u w:val="single"/>
        </w:rPr>
        <w:t xml:space="preserve"> муниципальный район</w:t>
      </w:r>
    </w:p>
    <w:p w14:paraId="302F4AF1" w14:textId="77777777" w:rsidR="009B077D" w:rsidRPr="009B077D" w:rsidRDefault="009B077D" w:rsidP="009B077D">
      <w:pPr>
        <w:spacing w:line="276" w:lineRule="auto"/>
        <w:ind w:firstLine="567"/>
        <w:jc w:val="both"/>
        <w:rPr>
          <w:sz w:val="28"/>
          <w:szCs w:val="28"/>
        </w:rPr>
      </w:pPr>
      <w:r w:rsidRPr="009B077D">
        <w:rPr>
          <w:sz w:val="28"/>
          <w:szCs w:val="28"/>
        </w:rPr>
        <w:t>Теплоснабжающей организации ООО «</w:t>
      </w:r>
      <w:proofErr w:type="spellStart"/>
      <w:r w:rsidRPr="009B077D">
        <w:rPr>
          <w:sz w:val="28"/>
          <w:szCs w:val="28"/>
        </w:rPr>
        <w:t>Атекс</w:t>
      </w:r>
      <w:proofErr w:type="spellEnd"/>
      <w:r w:rsidRPr="009B077D">
        <w:rPr>
          <w:sz w:val="28"/>
          <w:szCs w:val="28"/>
        </w:rPr>
        <w:t xml:space="preserve">» </w:t>
      </w:r>
    </w:p>
    <w:p w14:paraId="215ADBDD" w14:textId="77777777" w:rsidR="009B077D" w:rsidRPr="009B077D" w:rsidRDefault="009B077D" w:rsidP="009B077D">
      <w:pPr>
        <w:spacing w:line="276" w:lineRule="auto"/>
        <w:ind w:firstLine="567"/>
        <w:jc w:val="both"/>
        <w:rPr>
          <w:sz w:val="28"/>
          <w:szCs w:val="28"/>
        </w:rPr>
      </w:pPr>
      <w:r w:rsidRPr="009B077D">
        <w:rPr>
          <w:sz w:val="28"/>
          <w:szCs w:val="28"/>
        </w:rPr>
        <w:t xml:space="preserve">Не устранены 24 нарушения, основные: </w:t>
      </w:r>
    </w:p>
    <w:p w14:paraId="35B17EBC"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проведены испытания наружных тепловых сетей на тепловые и гидравлические потери, максимальную температуру теплоносителя; </w:t>
      </w:r>
    </w:p>
    <w:p w14:paraId="7557B6C7" w14:textId="77777777" w:rsidR="009B077D" w:rsidRPr="009B077D" w:rsidRDefault="009B077D" w:rsidP="009B077D">
      <w:pPr>
        <w:spacing w:line="276" w:lineRule="auto"/>
        <w:ind w:firstLine="567"/>
        <w:jc w:val="both"/>
        <w:rPr>
          <w:sz w:val="28"/>
          <w:szCs w:val="28"/>
        </w:rPr>
      </w:pPr>
      <w:r w:rsidRPr="009B077D">
        <w:rPr>
          <w:sz w:val="28"/>
          <w:szCs w:val="28"/>
        </w:rPr>
        <w:t>- не представлены документы подтверждающие сроки и порядок проведения освидетельствований котлов в котельных;</w:t>
      </w:r>
    </w:p>
    <w:p w14:paraId="410BF13F" w14:textId="77777777" w:rsidR="009B077D" w:rsidRPr="009B077D" w:rsidRDefault="009B077D" w:rsidP="009B077D">
      <w:pPr>
        <w:spacing w:line="276" w:lineRule="auto"/>
        <w:ind w:firstLine="567"/>
        <w:jc w:val="both"/>
        <w:rPr>
          <w:sz w:val="28"/>
          <w:szCs w:val="28"/>
        </w:rPr>
      </w:pPr>
      <w:r w:rsidRPr="009B077D">
        <w:rPr>
          <w:sz w:val="28"/>
          <w:szCs w:val="28"/>
        </w:rPr>
        <w:lastRenderedPageBreak/>
        <w:t xml:space="preserve">- отсутствует проектная документация тепловых сетей; </w:t>
      </w:r>
    </w:p>
    <w:p w14:paraId="0232C898" w14:textId="77777777" w:rsidR="009B077D" w:rsidRPr="009B077D" w:rsidRDefault="009B077D" w:rsidP="009B077D">
      <w:pPr>
        <w:spacing w:line="276" w:lineRule="auto"/>
        <w:ind w:firstLine="567"/>
        <w:jc w:val="both"/>
        <w:rPr>
          <w:sz w:val="28"/>
          <w:szCs w:val="28"/>
        </w:rPr>
      </w:pPr>
      <w:r w:rsidRPr="009B077D">
        <w:rPr>
          <w:sz w:val="28"/>
          <w:szCs w:val="28"/>
        </w:rPr>
        <w:t>- частично нарушена тепловая изоляция наружной тепловой сети от котельных до потребителей;</w:t>
      </w:r>
    </w:p>
    <w:p w14:paraId="7146265D"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режимные карты по эксплуатации котлов, утвержденные техническим руководителем организации; </w:t>
      </w:r>
    </w:p>
    <w:p w14:paraId="2B3AB201"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проводятся противоаварийные и противопожарные тренировки; </w:t>
      </w:r>
    </w:p>
    <w:p w14:paraId="05CB9048" w14:textId="77777777" w:rsidR="009B077D" w:rsidRPr="009B077D" w:rsidRDefault="009B077D" w:rsidP="009B077D">
      <w:pPr>
        <w:spacing w:line="276" w:lineRule="auto"/>
        <w:ind w:firstLine="567"/>
        <w:jc w:val="both"/>
        <w:rPr>
          <w:sz w:val="28"/>
          <w:szCs w:val="28"/>
        </w:rPr>
      </w:pPr>
      <w:r w:rsidRPr="009B077D">
        <w:rPr>
          <w:sz w:val="28"/>
          <w:szCs w:val="28"/>
        </w:rPr>
        <w:t>- отсутствуют инструкции по охране труда при эксплуатации тепловых энергоустановок;</w:t>
      </w:r>
    </w:p>
    <w:p w14:paraId="6D6ACB4F"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отсутствуют документы подтверждающие:  наличие утвержденного графика ограничения теплоснабжения при дефиците тепловой мощности тепловых источников и пропускной способности тепловых сетей, расчетов допустимого времени устранения аварийных нарушений теплоснабжения жилых домов, порядок ликвидации аварийных ситуаций в системах теплоснабжения с учетом взаимодействия тепло-, электро-, топливо- и </w:t>
      </w:r>
      <w:proofErr w:type="spellStart"/>
      <w:r w:rsidRPr="009B077D">
        <w:rPr>
          <w:sz w:val="28"/>
          <w:szCs w:val="28"/>
        </w:rPr>
        <w:t>водоснабжающих</w:t>
      </w:r>
      <w:proofErr w:type="spellEnd"/>
      <w:r w:rsidRPr="009B077D">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 выполнение утвержденного плана подготовки к работе в отопительный период.</w:t>
      </w:r>
    </w:p>
    <w:p w14:paraId="35067589" w14:textId="77777777" w:rsidR="009B077D" w:rsidRPr="009B077D" w:rsidRDefault="009B077D" w:rsidP="009B077D">
      <w:pPr>
        <w:spacing w:line="276" w:lineRule="auto"/>
        <w:ind w:firstLine="567"/>
        <w:jc w:val="both"/>
        <w:rPr>
          <w:sz w:val="28"/>
          <w:szCs w:val="28"/>
        </w:rPr>
      </w:pPr>
    </w:p>
    <w:p w14:paraId="53D7C888" w14:textId="77777777" w:rsidR="009B077D" w:rsidRPr="009B077D" w:rsidRDefault="009B077D" w:rsidP="009B077D">
      <w:pPr>
        <w:spacing w:line="276" w:lineRule="auto"/>
        <w:ind w:firstLine="567"/>
        <w:jc w:val="both"/>
        <w:rPr>
          <w:b/>
          <w:bCs/>
          <w:sz w:val="28"/>
          <w:szCs w:val="28"/>
        </w:rPr>
      </w:pPr>
      <w:r w:rsidRPr="009B077D">
        <w:rPr>
          <w:b/>
          <w:bCs/>
          <w:sz w:val="28"/>
          <w:szCs w:val="28"/>
        </w:rPr>
        <w:t>Чувашская республика:</w:t>
      </w:r>
    </w:p>
    <w:p w14:paraId="1834F95A" w14:textId="77777777" w:rsidR="009B077D" w:rsidRPr="009B077D" w:rsidRDefault="009B077D" w:rsidP="009B077D">
      <w:pPr>
        <w:pStyle w:val="afd"/>
        <w:numPr>
          <w:ilvl w:val="1"/>
          <w:numId w:val="11"/>
        </w:numPr>
        <w:spacing w:line="276" w:lineRule="auto"/>
        <w:contextualSpacing/>
        <w:jc w:val="both"/>
        <w:rPr>
          <w:i/>
          <w:iCs/>
          <w:sz w:val="28"/>
          <w:szCs w:val="28"/>
          <w:u w:val="single"/>
        </w:rPr>
      </w:pPr>
      <w:r w:rsidRPr="009B077D">
        <w:rPr>
          <w:i/>
          <w:iCs/>
          <w:sz w:val="28"/>
          <w:szCs w:val="28"/>
          <w:u w:val="single"/>
        </w:rPr>
        <w:t>Город Чебоксары</w:t>
      </w:r>
    </w:p>
    <w:p w14:paraId="434EB368" w14:textId="77777777" w:rsidR="009B077D" w:rsidRPr="009B077D" w:rsidRDefault="009B077D" w:rsidP="009B077D">
      <w:pPr>
        <w:spacing w:line="276" w:lineRule="auto"/>
        <w:ind w:firstLine="567"/>
        <w:jc w:val="both"/>
        <w:rPr>
          <w:sz w:val="28"/>
          <w:szCs w:val="28"/>
        </w:rPr>
      </w:pPr>
    </w:p>
    <w:p w14:paraId="3D458216" w14:textId="77777777" w:rsidR="009B077D" w:rsidRPr="009B077D" w:rsidRDefault="009B077D" w:rsidP="009B077D">
      <w:pPr>
        <w:spacing w:line="276" w:lineRule="auto"/>
        <w:ind w:firstLine="567"/>
        <w:jc w:val="both"/>
        <w:rPr>
          <w:sz w:val="28"/>
          <w:szCs w:val="28"/>
        </w:rPr>
      </w:pPr>
      <w:proofErr w:type="spellStart"/>
      <w:r w:rsidRPr="009B077D">
        <w:rPr>
          <w:sz w:val="28"/>
          <w:szCs w:val="28"/>
        </w:rPr>
        <w:t>Телоснабжающая</w:t>
      </w:r>
      <w:proofErr w:type="spellEnd"/>
      <w:r w:rsidRPr="009B077D">
        <w:rPr>
          <w:sz w:val="28"/>
          <w:szCs w:val="28"/>
        </w:rPr>
        <w:t xml:space="preserve"> организация ООО «</w:t>
      </w:r>
      <w:proofErr w:type="spellStart"/>
      <w:r w:rsidRPr="009B077D">
        <w:rPr>
          <w:sz w:val="28"/>
          <w:szCs w:val="28"/>
        </w:rPr>
        <w:t>Климатсфера</w:t>
      </w:r>
      <w:proofErr w:type="spellEnd"/>
      <w:r w:rsidRPr="009B077D">
        <w:rPr>
          <w:sz w:val="28"/>
          <w:szCs w:val="28"/>
        </w:rPr>
        <w:t>»</w:t>
      </w:r>
    </w:p>
    <w:p w14:paraId="2E9C4FA6" w14:textId="77777777" w:rsidR="009B077D" w:rsidRPr="009B077D" w:rsidRDefault="009B077D" w:rsidP="009B077D">
      <w:pPr>
        <w:spacing w:line="276" w:lineRule="auto"/>
        <w:ind w:firstLine="567"/>
        <w:jc w:val="both"/>
        <w:rPr>
          <w:sz w:val="28"/>
          <w:szCs w:val="28"/>
        </w:rPr>
      </w:pPr>
      <w:r w:rsidRPr="009B077D">
        <w:rPr>
          <w:sz w:val="28"/>
          <w:szCs w:val="28"/>
        </w:rPr>
        <w:t>Не выполнен 1 пункт ранее выданного предписания Приволжского управления Ростехнадзора от 20.10.2021 № 43-06-15-094-163-186-192-197-193:</w:t>
      </w:r>
    </w:p>
    <w:p w14:paraId="3DA85BFC" w14:textId="77777777" w:rsidR="009B077D" w:rsidRPr="009B077D" w:rsidRDefault="009B077D" w:rsidP="009B077D">
      <w:pPr>
        <w:spacing w:line="276" w:lineRule="auto"/>
        <w:ind w:firstLine="567"/>
        <w:jc w:val="both"/>
        <w:rPr>
          <w:sz w:val="28"/>
          <w:szCs w:val="28"/>
        </w:rPr>
      </w:pPr>
      <w:r w:rsidRPr="009B077D">
        <w:rPr>
          <w:sz w:val="28"/>
          <w:szCs w:val="28"/>
        </w:rPr>
        <w:t xml:space="preserve">- не проведена экспертиза промышленной безопасности металлической дымовой трубы Ф300 Н=18,0 м котельной, эксплуатируемой </w:t>
      </w:r>
    </w:p>
    <w:p w14:paraId="7EDDB3BA" w14:textId="77777777" w:rsidR="009B077D" w:rsidRPr="009B077D" w:rsidRDefault="009B077D" w:rsidP="009B077D">
      <w:pPr>
        <w:spacing w:line="276" w:lineRule="auto"/>
        <w:ind w:firstLine="567"/>
        <w:jc w:val="both"/>
        <w:rPr>
          <w:sz w:val="28"/>
          <w:szCs w:val="28"/>
        </w:rPr>
      </w:pPr>
      <w:r w:rsidRPr="009B077D">
        <w:rPr>
          <w:sz w:val="28"/>
          <w:szCs w:val="28"/>
        </w:rPr>
        <w:t>на ООО «</w:t>
      </w:r>
      <w:proofErr w:type="spellStart"/>
      <w:r w:rsidRPr="009B077D">
        <w:rPr>
          <w:sz w:val="28"/>
          <w:szCs w:val="28"/>
        </w:rPr>
        <w:t>Климатсфера</w:t>
      </w:r>
      <w:proofErr w:type="spellEnd"/>
      <w:r w:rsidRPr="009B077D">
        <w:rPr>
          <w:sz w:val="28"/>
          <w:szCs w:val="28"/>
        </w:rPr>
        <w:t>», ввиду отсутствия в проекте установленного срока службы сооружения.</w:t>
      </w:r>
    </w:p>
    <w:p w14:paraId="1A44D6F7" w14:textId="77777777" w:rsidR="009B077D" w:rsidRPr="009B077D" w:rsidRDefault="009B077D" w:rsidP="009B077D">
      <w:pPr>
        <w:spacing w:line="276" w:lineRule="auto"/>
        <w:ind w:firstLine="567"/>
        <w:jc w:val="both"/>
        <w:rPr>
          <w:sz w:val="28"/>
          <w:szCs w:val="28"/>
        </w:rPr>
      </w:pPr>
    </w:p>
    <w:p w14:paraId="5DF786E3" w14:textId="77777777" w:rsidR="009B077D" w:rsidRPr="009B077D" w:rsidRDefault="009B077D" w:rsidP="009B077D">
      <w:pPr>
        <w:pStyle w:val="afd"/>
        <w:numPr>
          <w:ilvl w:val="1"/>
          <w:numId w:val="11"/>
        </w:numPr>
        <w:spacing w:line="276" w:lineRule="auto"/>
        <w:contextualSpacing/>
        <w:jc w:val="both"/>
        <w:rPr>
          <w:i/>
          <w:iCs/>
          <w:sz w:val="28"/>
          <w:szCs w:val="28"/>
          <w:u w:val="single"/>
        </w:rPr>
      </w:pPr>
      <w:r w:rsidRPr="009B077D">
        <w:rPr>
          <w:i/>
          <w:iCs/>
          <w:sz w:val="28"/>
          <w:szCs w:val="28"/>
          <w:u w:val="single"/>
        </w:rPr>
        <w:t>Чебоксарский район</w:t>
      </w:r>
    </w:p>
    <w:p w14:paraId="7BFEA567"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МУП «ЖКХ «</w:t>
      </w:r>
      <w:proofErr w:type="spellStart"/>
      <w:r w:rsidRPr="009B077D">
        <w:rPr>
          <w:sz w:val="28"/>
          <w:szCs w:val="28"/>
        </w:rPr>
        <w:t>Вурман-Сюктерское</w:t>
      </w:r>
      <w:proofErr w:type="spellEnd"/>
      <w:r w:rsidRPr="009B077D">
        <w:rPr>
          <w:sz w:val="28"/>
          <w:szCs w:val="28"/>
        </w:rPr>
        <w:t>»</w:t>
      </w:r>
    </w:p>
    <w:p w14:paraId="731C52AE" w14:textId="77777777" w:rsidR="009B077D" w:rsidRPr="009B077D" w:rsidRDefault="009B077D" w:rsidP="009B077D">
      <w:pPr>
        <w:spacing w:line="276" w:lineRule="auto"/>
        <w:ind w:firstLine="567"/>
        <w:jc w:val="both"/>
        <w:rPr>
          <w:sz w:val="28"/>
          <w:szCs w:val="28"/>
        </w:rPr>
      </w:pPr>
      <w:r w:rsidRPr="009B077D">
        <w:rPr>
          <w:sz w:val="28"/>
          <w:szCs w:val="28"/>
        </w:rPr>
        <w:t>Не устранены 8 нарушения:</w:t>
      </w:r>
    </w:p>
    <w:p w14:paraId="209CDD91" w14:textId="77777777" w:rsidR="009B077D" w:rsidRPr="009B077D" w:rsidRDefault="009B077D" w:rsidP="009B077D">
      <w:pPr>
        <w:spacing w:line="276" w:lineRule="auto"/>
        <w:ind w:firstLine="567"/>
        <w:jc w:val="both"/>
        <w:rPr>
          <w:sz w:val="28"/>
          <w:szCs w:val="28"/>
        </w:rPr>
      </w:pPr>
      <w:r w:rsidRPr="009B077D">
        <w:rPr>
          <w:sz w:val="28"/>
          <w:szCs w:val="28"/>
        </w:rPr>
        <w:t>- электротехнический персонал, непосредственно выполняющий обязанности по организации эксплуатации электроустановок, не прошел проверку знаний по электробезопасности в комиссии органа Ростехнадзор;</w:t>
      </w:r>
    </w:p>
    <w:p w14:paraId="3CECBCFF" w14:textId="77777777" w:rsidR="009B077D" w:rsidRPr="009B077D" w:rsidRDefault="009B077D" w:rsidP="009B077D">
      <w:pPr>
        <w:spacing w:line="276" w:lineRule="auto"/>
        <w:ind w:firstLine="567"/>
        <w:jc w:val="both"/>
        <w:rPr>
          <w:sz w:val="28"/>
          <w:szCs w:val="28"/>
        </w:rPr>
      </w:pPr>
      <w:r w:rsidRPr="009B077D">
        <w:rPr>
          <w:sz w:val="28"/>
          <w:szCs w:val="28"/>
        </w:rPr>
        <w:t>- не назначен заместитель ответственного за исправное состояние и безопасную эксплуатацию тепловых энергоустановок;</w:t>
      </w:r>
    </w:p>
    <w:p w14:paraId="611B5AC0" w14:textId="77777777" w:rsidR="009B077D" w:rsidRPr="009B077D" w:rsidRDefault="009B077D" w:rsidP="009B077D">
      <w:pPr>
        <w:spacing w:line="276" w:lineRule="auto"/>
        <w:ind w:firstLine="567"/>
        <w:jc w:val="both"/>
        <w:rPr>
          <w:sz w:val="28"/>
          <w:szCs w:val="28"/>
        </w:rPr>
      </w:pPr>
      <w:r w:rsidRPr="009B077D">
        <w:rPr>
          <w:sz w:val="28"/>
          <w:szCs w:val="28"/>
        </w:rPr>
        <w:t>- не проведена инструментальная проверка сопротивления заземляющего контура трубы - один раз в год перед грозовым сезоном.</w:t>
      </w:r>
    </w:p>
    <w:p w14:paraId="717568F7" w14:textId="77777777" w:rsidR="009B077D" w:rsidRPr="009B077D" w:rsidRDefault="009B077D" w:rsidP="009B077D">
      <w:pPr>
        <w:spacing w:line="276" w:lineRule="auto"/>
        <w:ind w:firstLine="567"/>
        <w:jc w:val="both"/>
        <w:rPr>
          <w:sz w:val="28"/>
          <w:szCs w:val="28"/>
        </w:rPr>
      </w:pPr>
      <w:r w:rsidRPr="009B077D">
        <w:rPr>
          <w:sz w:val="28"/>
          <w:szCs w:val="28"/>
        </w:rPr>
        <w:lastRenderedPageBreak/>
        <w:t>- руководитель МУП «ЖКХ «</w:t>
      </w:r>
      <w:proofErr w:type="spellStart"/>
      <w:r w:rsidRPr="009B077D">
        <w:rPr>
          <w:sz w:val="28"/>
          <w:szCs w:val="28"/>
        </w:rPr>
        <w:t>Вурман-Сюктерское</w:t>
      </w:r>
      <w:proofErr w:type="spellEnd"/>
      <w:r w:rsidRPr="009B077D">
        <w:rPr>
          <w:sz w:val="28"/>
          <w:szCs w:val="28"/>
        </w:rPr>
        <w:t>» не аттестован в областях аттестации А.1 и Б.7.1</w:t>
      </w:r>
    </w:p>
    <w:p w14:paraId="4048B72E" w14:textId="77777777" w:rsidR="009B077D" w:rsidRPr="009B077D" w:rsidRDefault="009B077D" w:rsidP="009B077D">
      <w:pPr>
        <w:spacing w:line="276" w:lineRule="auto"/>
        <w:ind w:firstLine="567"/>
        <w:jc w:val="both"/>
        <w:rPr>
          <w:sz w:val="28"/>
          <w:szCs w:val="28"/>
        </w:rPr>
      </w:pPr>
      <w:r w:rsidRPr="009B077D">
        <w:rPr>
          <w:sz w:val="28"/>
          <w:szCs w:val="28"/>
        </w:rPr>
        <w:t>Не выполнены 4 пункта ранее выданного предписания Приволжского управления Ростехнадзора от 23.09.2021 № 43-06-29-186-193-167:</w:t>
      </w:r>
    </w:p>
    <w:p w14:paraId="40A82578" w14:textId="77777777" w:rsidR="009B077D" w:rsidRPr="009B077D" w:rsidRDefault="009B077D" w:rsidP="009B077D">
      <w:pPr>
        <w:spacing w:line="276" w:lineRule="auto"/>
        <w:ind w:firstLine="567"/>
        <w:jc w:val="both"/>
        <w:rPr>
          <w:sz w:val="28"/>
          <w:szCs w:val="28"/>
        </w:rPr>
      </w:pPr>
      <w:r w:rsidRPr="009B077D">
        <w:rPr>
          <w:sz w:val="28"/>
          <w:szCs w:val="28"/>
        </w:rPr>
        <w:t>- не выполнен ремонт кровли котельной;</w:t>
      </w:r>
    </w:p>
    <w:p w14:paraId="0DB24A8F" w14:textId="77777777" w:rsidR="009B077D" w:rsidRPr="009B077D" w:rsidRDefault="009B077D" w:rsidP="009B077D">
      <w:pPr>
        <w:spacing w:line="276" w:lineRule="auto"/>
        <w:ind w:firstLine="567"/>
        <w:jc w:val="both"/>
        <w:rPr>
          <w:sz w:val="28"/>
          <w:szCs w:val="28"/>
        </w:rPr>
      </w:pPr>
      <w:r w:rsidRPr="009B077D">
        <w:rPr>
          <w:sz w:val="28"/>
          <w:szCs w:val="28"/>
        </w:rPr>
        <w:t>- не выполнен ремонт отмостки котельной;</w:t>
      </w:r>
    </w:p>
    <w:p w14:paraId="0BE2FAE3" w14:textId="77777777" w:rsidR="009B077D" w:rsidRPr="009B077D" w:rsidRDefault="009B077D" w:rsidP="009B077D">
      <w:pPr>
        <w:spacing w:line="276" w:lineRule="auto"/>
        <w:ind w:firstLine="567"/>
        <w:jc w:val="both"/>
        <w:rPr>
          <w:sz w:val="28"/>
          <w:szCs w:val="28"/>
        </w:rPr>
      </w:pPr>
      <w:r w:rsidRPr="009B077D">
        <w:rPr>
          <w:sz w:val="28"/>
          <w:szCs w:val="28"/>
        </w:rPr>
        <w:t>- не выполнен ремонт участков замачивания стен котельной;</w:t>
      </w:r>
    </w:p>
    <w:p w14:paraId="1DBF8D04" w14:textId="77777777" w:rsidR="009B077D" w:rsidRPr="009B077D" w:rsidRDefault="009B077D" w:rsidP="009B077D">
      <w:pPr>
        <w:spacing w:line="276" w:lineRule="auto"/>
        <w:ind w:firstLine="567"/>
        <w:jc w:val="both"/>
        <w:rPr>
          <w:sz w:val="28"/>
          <w:szCs w:val="28"/>
        </w:rPr>
      </w:pPr>
      <w:r w:rsidRPr="009B077D">
        <w:rPr>
          <w:sz w:val="28"/>
          <w:szCs w:val="28"/>
        </w:rPr>
        <w:t>- не выполнен ремонт по восстановлению антикоррозийной защиты ствола трубы и опорного листа котельной.</w:t>
      </w:r>
    </w:p>
    <w:p w14:paraId="58918EEB" w14:textId="77777777" w:rsidR="009B077D" w:rsidRPr="009B077D" w:rsidRDefault="009B077D" w:rsidP="009B077D">
      <w:pPr>
        <w:spacing w:line="276" w:lineRule="auto"/>
        <w:ind w:firstLine="567"/>
        <w:jc w:val="both"/>
        <w:rPr>
          <w:sz w:val="28"/>
          <w:szCs w:val="28"/>
        </w:rPr>
      </w:pPr>
    </w:p>
    <w:p w14:paraId="6324BD9D" w14:textId="77777777" w:rsidR="009B077D" w:rsidRPr="009B077D" w:rsidRDefault="009B077D" w:rsidP="009B077D">
      <w:pPr>
        <w:pStyle w:val="afd"/>
        <w:numPr>
          <w:ilvl w:val="1"/>
          <w:numId w:val="11"/>
        </w:numPr>
        <w:spacing w:line="276" w:lineRule="auto"/>
        <w:contextualSpacing/>
        <w:jc w:val="both"/>
        <w:rPr>
          <w:i/>
          <w:iCs/>
          <w:sz w:val="28"/>
          <w:szCs w:val="28"/>
          <w:u w:val="single"/>
        </w:rPr>
      </w:pPr>
      <w:proofErr w:type="spellStart"/>
      <w:r w:rsidRPr="009B077D">
        <w:rPr>
          <w:i/>
          <w:iCs/>
          <w:sz w:val="28"/>
          <w:szCs w:val="28"/>
          <w:u w:val="single"/>
        </w:rPr>
        <w:t>Шемуршинский</w:t>
      </w:r>
      <w:proofErr w:type="spellEnd"/>
      <w:r w:rsidRPr="009B077D">
        <w:rPr>
          <w:i/>
          <w:iCs/>
          <w:sz w:val="28"/>
          <w:szCs w:val="28"/>
          <w:u w:val="single"/>
        </w:rPr>
        <w:t xml:space="preserve"> район</w:t>
      </w:r>
    </w:p>
    <w:p w14:paraId="138B0DA0"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ОАО «Коммунальник»</w:t>
      </w:r>
    </w:p>
    <w:p w14:paraId="58966194" w14:textId="77777777" w:rsidR="009B077D" w:rsidRPr="009B077D" w:rsidRDefault="009B077D" w:rsidP="009B077D">
      <w:pPr>
        <w:spacing w:line="276" w:lineRule="auto"/>
        <w:ind w:firstLine="567"/>
        <w:jc w:val="both"/>
        <w:rPr>
          <w:sz w:val="28"/>
          <w:szCs w:val="28"/>
        </w:rPr>
      </w:pPr>
      <w:r w:rsidRPr="009B077D">
        <w:rPr>
          <w:sz w:val="28"/>
          <w:szCs w:val="28"/>
        </w:rPr>
        <w:t>Не выполнены 8 пунктов ранее выданного предписания Приволжского управления Ростехнадзора в частности:</w:t>
      </w:r>
    </w:p>
    <w:p w14:paraId="1C2A5C49" w14:textId="77777777" w:rsidR="009B077D" w:rsidRPr="009B077D" w:rsidRDefault="009B077D" w:rsidP="009B077D">
      <w:pPr>
        <w:spacing w:line="276" w:lineRule="auto"/>
        <w:ind w:firstLine="567"/>
        <w:jc w:val="both"/>
        <w:rPr>
          <w:sz w:val="28"/>
          <w:szCs w:val="28"/>
        </w:rPr>
      </w:pPr>
      <w:r w:rsidRPr="009B077D">
        <w:rPr>
          <w:sz w:val="28"/>
          <w:szCs w:val="28"/>
        </w:rPr>
        <w:t>- нарушена кровля крыши в котельных, имеются следы подтеков на стенах и потолке, помещение котельной требует ремонта;</w:t>
      </w:r>
    </w:p>
    <w:p w14:paraId="2023171E" w14:textId="77777777" w:rsidR="009B077D" w:rsidRPr="009B077D" w:rsidRDefault="009B077D" w:rsidP="009B077D">
      <w:pPr>
        <w:spacing w:line="276" w:lineRule="auto"/>
        <w:ind w:firstLine="567"/>
        <w:jc w:val="both"/>
        <w:rPr>
          <w:sz w:val="28"/>
          <w:szCs w:val="28"/>
        </w:rPr>
      </w:pPr>
      <w:r w:rsidRPr="009B077D">
        <w:rPr>
          <w:sz w:val="28"/>
          <w:szCs w:val="28"/>
        </w:rPr>
        <w:t>- нарушена тепловая изоляция, на трубопроводах наружной тепловой сети надземной прокладки, внутриквартальных тепловых сетей на участках отходящих от котельной до потребителя (котельная ЦРБ);</w:t>
      </w:r>
    </w:p>
    <w:p w14:paraId="7D3A8F05" w14:textId="77777777" w:rsidR="009B077D" w:rsidRPr="009B077D" w:rsidRDefault="009B077D" w:rsidP="009B077D">
      <w:pPr>
        <w:spacing w:line="276" w:lineRule="auto"/>
        <w:ind w:firstLine="567"/>
        <w:jc w:val="both"/>
        <w:rPr>
          <w:sz w:val="28"/>
          <w:szCs w:val="28"/>
        </w:rPr>
      </w:pPr>
      <w:r w:rsidRPr="009B077D">
        <w:rPr>
          <w:sz w:val="28"/>
          <w:szCs w:val="28"/>
        </w:rPr>
        <w:t xml:space="preserve">- не выполнен план корректирующих мероприятий согласно заключению экспертизы промышленной безопасности № 2019-ЗС-489 на Металлическую дымовую трубу высотой Н=29,0 м., котельной находящейся по адресу: ЧР, </w:t>
      </w:r>
      <w:proofErr w:type="spellStart"/>
      <w:r w:rsidRPr="009B077D">
        <w:rPr>
          <w:sz w:val="28"/>
          <w:szCs w:val="28"/>
        </w:rPr>
        <w:t>Шемуршинский</w:t>
      </w:r>
      <w:proofErr w:type="spellEnd"/>
      <w:r w:rsidRPr="009B077D">
        <w:rPr>
          <w:sz w:val="28"/>
          <w:szCs w:val="28"/>
        </w:rPr>
        <w:t xml:space="preserve">, с. Шемурша, ул. Ленина д. 20, на Металлическую дымовую трубу высотой Н=35,7м., котельной, находящейся по адресу: ЧР, </w:t>
      </w:r>
      <w:proofErr w:type="spellStart"/>
      <w:r w:rsidRPr="009B077D">
        <w:rPr>
          <w:sz w:val="28"/>
          <w:szCs w:val="28"/>
        </w:rPr>
        <w:t>Шемуршинский</w:t>
      </w:r>
      <w:proofErr w:type="spellEnd"/>
      <w:r w:rsidRPr="009B077D">
        <w:rPr>
          <w:sz w:val="28"/>
          <w:szCs w:val="28"/>
        </w:rPr>
        <w:t>, с. Шемурша, ул. Советская, д.3а.;</w:t>
      </w:r>
    </w:p>
    <w:p w14:paraId="4A8DAAB4" w14:textId="77777777" w:rsidR="009B077D" w:rsidRPr="009B077D" w:rsidRDefault="009B077D" w:rsidP="009B077D">
      <w:pPr>
        <w:spacing w:line="276" w:lineRule="auto"/>
        <w:ind w:firstLine="567"/>
        <w:jc w:val="both"/>
        <w:rPr>
          <w:sz w:val="28"/>
          <w:szCs w:val="28"/>
        </w:rPr>
      </w:pPr>
      <w:r w:rsidRPr="009B077D">
        <w:rPr>
          <w:sz w:val="28"/>
          <w:szCs w:val="28"/>
        </w:rPr>
        <w:t xml:space="preserve">- не выполнен план корректирующих мероприятий согласно заключению экспертизы промышленной безопасности №61-18 на здание котельной ЦРБ, расположенной по адресу: ЧР, </w:t>
      </w:r>
      <w:proofErr w:type="spellStart"/>
      <w:r w:rsidRPr="009B077D">
        <w:rPr>
          <w:sz w:val="28"/>
          <w:szCs w:val="28"/>
        </w:rPr>
        <w:t>Шемуршинский</w:t>
      </w:r>
      <w:proofErr w:type="spellEnd"/>
      <w:r w:rsidRPr="009B077D">
        <w:rPr>
          <w:sz w:val="28"/>
          <w:szCs w:val="28"/>
        </w:rPr>
        <w:t xml:space="preserve">, с. Шемурша, ул. Ленина д.20 и согласно заключению экспертизы промышленной безопасности №60-18 на здание котельной РДК, расположенной по адресу: ЧР, </w:t>
      </w:r>
      <w:proofErr w:type="spellStart"/>
      <w:r w:rsidRPr="009B077D">
        <w:rPr>
          <w:sz w:val="28"/>
          <w:szCs w:val="28"/>
        </w:rPr>
        <w:t>Шемуршинский</w:t>
      </w:r>
      <w:proofErr w:type="spellEnd"/>
      <w:r w:rsidRPr="009B077D">
        <w:rPr>
          <w:sz w:val="28"/>
          <w:szCs w:val="28"/>
        </w:rPr>
        <w:t>, с. Шемурша, ул. Советская, д.3а.;</w:t>
      </w:r>
    </w:p>
    <w:p w14:paraId="37DA86D8" w14:textId="77777777" w:rsidR="009B077D" w:rsidRPr="009B077D" w:rsidRDefault="009B077D" w:rsidP="009B077D">
      <w:pPr>
        <w:spacing w:line="276" w:lineRule="auto"/>
        <w:ind w:firstLine="567"/>
        <w:jc w:val="both"/>
        <w:rPr>
          <w:sz w:val="28"/>
          <w:szCs w:val="28"/>
        </w:rPr>
      </w:pPr>
      <w:r w:rsidRPr="009B077D">
        <w:rPr>
          <w:sz w:val="28"/>
          <w:szCs w:val="28"/>
        </w:rPr>
        <w:t xml:space="preserve">- не выполнен план корректирующих мероприятий согласно заключению экспертизы промышленной безопасности № 2019-ЗС-487 на металлическую дымовую трубу высотой Н=32,3 м., находящейся по адресу: ЧР, </w:t>
      </w:r>
      <w:proofErr w:type="spellStart"/>
      <w:r w:rsidRPr="009B077D">
        <w:rPr>
          <w:sz w:val="28"/>
          <w:szCs w:val="28"/>
        </w:rPr>
        <w:t>Шемуршинский</w:t>
      </w:r>
      <w:proofErr w:type="spellEnd"/>
      <w:r w:rsidRPr="009B077D">
        <w:rPr>
          <w:sz w:val="28"/>
          <w:szCs w:val="28"/>
        </w:rPr>
        <w:t xml:space="preserve">, с. Шемурша, ул. </w:t>
      </w:r>
      <w:proofErr w:type="spellStart"/>
      <w:r w:rsidRPr="009B077D">
        <w:rPr>
          <w:sz w:val="28"/>
          <w:szCs w:val="28"/>
        </w:rPr>
        <w:t>Космовского</w:t>
      </w:r>
      <w:proofErr w:type="spellEnd"/>
      <w:r w:rsidRPr="009B077D">
        <w:rPr>
          <w:sz w:val="28"/>
          <w:szCs w:val="28"/>
        </w:rPr>
        <w:t xml:space="preserve"> д. 9 «а»; </w:t>
      </w:r>
    </w:p>
    <w:p w14:paraId="5573E2EF" w14:textId="77777777" w:rsidR="009B077D" w:rsidRPr="009B077D" w:rsidRDefault="009B077D" w:rsidP="009B077D">
      <w:pPr>
        <w:spacing w:line="276" w:lineRule="auto"/>
        <w:ind w:firstLine="567"/>
        <w:jc w:val="both"/>
        <w:rPr>
          <w:sz w:val="28"/>
          <w:szCs w:val="28"/>
        </w:rPr>
      </w:pPr>
      <w:r w:rsidRPr="009B077D">
        <w:rPr>
          <w:sz w:val="28"/>
          <w:szCs w:val="28"/>
        </w:rPr>
        <w:t xml:space="preserve">- не выполнен план корректирующих мероприятий согласно заключению экспертизы промышленной безопасности № 2019-ЗС-490 на здание котельной, находящейся по адресу: ЧР, </w:t>
      </w:r>
      <w:proofErr w:type="spellStart"/>
      <w:r w:rsidRPr="009B077D">
        <w:rPr>
          <w:sz w:val="28"/>
          <w:szCs w:val="28"/>
        </w:rPr>
        <w:t>Шемуршинский</w:t>
      </w:r>
      <w:proofErr w:type="spellEnd"/>
      <w:r w:rsidRPr="009B077D">
        <w:rPr>
          <w:sz w:val="28"/>
          <w:szCs w:val="28"/>
        </w:rPr>
        <w:t xml:space="preserve">, с. Шемурша, ул. </w:t>
      </w:r>
      <w:proofErr w:type="spellStart"/>
      <w:r w:rsidRPr="009B077D">
        <w:rPr>
          <w:sz w:val="28"/>
          <w:szCs w:val="28"/>
        </w:rPr>
        <w:t>Космовского</w:t>
      </w:r>
      <w:proofErr w:type="spellEnd"/>
      <w:r w:rsidRPr="009B077D">
        <w:rPr>
          <w:sz w:val="28"/>
          <w:szCs w:val="28"/>
        </w:rPr>
        <w:t xml:space="preserve"> д. 9 «а»;</w:t>
      </w:r>
    </w:p>
    <w:p w14:paraId="59D5DC31" w14:textId="77777777" w:rsidR="009B077D" w:rsidRPr="009B077D" w:rsidRDefault="009B077D" w:rsidP="009B077D">
      <w:pPr>
        <w:spacing w:line="276" w:lineRule="auto"/>
        <w:ind w:firstLine="567"/>
        <w:jc w:val="both"/>
        <w:rPr>
          <w:sz w:val="28"/>
          <w:szCs w:val="28"/>
        </w:rPr>
      </w:pPr>
    </w:p>
    <w:p w14:paraId="7C6D16D1" w14:textId="77777777" w:rsidR="009B077D" w:rsidRPr="009B077D" w:rsidRDefault="009B077D" w:rsidP="009B077D">
      <w:pPr>
        <w:pStyle w:val="afd"/>
        <w:numPr>
          <w:ilvl w:val="1"/>
          <w:numId w:val="11"/>
        </w:numPr>
        <w:spacing w:line="276" w:lineRule="auto"/>
        <w:contextualSpacing/>
        <w:jc w:val="both"/>
        <w:rPr>
          <w:i/>
          <w:iCs/>
          <w:sz w:val="28"/>
          <w:szCs w:val="28"/>
          <w:u w:val="single"/>
        </w:rPr>
      </w:pPr>
      <w:r w:rsidRPr="009B077D">
        <w:rPr>
          <w:i/>
          <w:iCs/>
          <w:sz w:val="28"/>
          <w:szCs w:val="28"/>
          <w:u w:val="single"/>
        </w:rPr>
        <w:t>Мариинско-Посадский район</w:t>
      </w:r>
    </w:p>
    <w:p w14:paraId="00115A06" w14:textId="77777777" w:rsidR="009B077D" w:rsidRPr="009B077D" w:rsidRDefault="009B077D" w:rsidP="009B077D">
      <w:pPr>
        <w:spacing w:line="276" w:lineRule="auto"/>
        <w:ind w:firstLine="567"/>
        <w:jc w:val="both"/>
        <w:rPr>
          <w:sz w:val="28"/>
          <w:szCs w:val="28"/>
        </w:rPr>
      </w:pPr>
      <w:r w:rsidRPr="009B077D">
        <w:rPr>
          <w:sz w:val="28"/>
          <w:szCs w:val="28"/>
        </w:rPr>
        <w:t xml:space="preserve">Теплоснабжающая организация МУП ЖКУ </w:t>
      </w:r>
      <w:proofErr w:type="spellStart"/>
      <w:r w:rsidRPr="009B077D">
        <w:rPr>
          <w:sz w:val="28"/>
          <w:szCs w:val="28"/>
        </w:rPr>
        <w:t>Шоршельского</w:t>
      </w:r>
      <w:proofErr w:type="spellEnd"/>
      <w:r w:rsidRPr="009B077D">
        <w:rPr>
          <w:sz w:val="28"/>
          <w:szCs w:val="28"/>
        </w:rPr>
        <w:t xml:space="preserve"> сельского поселения Мариинско-Посадского района</w:t>
      </w:r>
    </w:p>
    <w:p w14:paraId="34B742AA" w14:textId="77777777" w:rsidR="009B077D" w:rsidRPr="009B077D" w:rsidRDefault="009B077D" w:rsidP="009B077D">
      <w:pPr>
        <w:spacing w:line="276" w:lineRule="auto"/>
        <w:ind w:firstLine="567"/>
        <w:jc w:val="both"/>
        <w:rPr>
          <w:sz w:val="28"/>
          <w:szCs w:val="28"/>
        </w:rPr>
      </w:pPr>
      <w:r w:rsidRPr="009B077D">
        <w:rPr>
          <w:sz w:val="28"/>
          <w:szCs w:val="28"/>
        </w:rPr>
        <w:t xml:space="preserve">Не устранены 3 нарушения: </w:t>
      </w:r>
    </w:p>
    <w:p w14:paraId="75854D38" w14:textId="77777777" w:rsidR="009B077D" w:rsidRPr="009B077D" w:rsidRDefault="009B077D" w:rsidP="009B077D">
      <w:pPr>
        <w:spacing w:line="276" w:lineRule="auto"/>
        <w:ind w:firstLine="567"/>
        <w:jc w:val="both"/>
        <w:rPr>
          <w:sz w:val="28"/>
          <w:szCs w:val="28"/>
        </w:rPr>
      </w:pPr>
      <w:r w:rsidRPr="009B077D">
        <w:rPr>
          <w:sz w:val="28"/>
          <w:szCs w:val="28"/>
        </w:rPr>
        <w:t>- отсутствует назначенное лицо, из числа руководителей или инженерно-технических работников, прошедших аттестацию в области промышленной по областям аттестации А.1 и Б.7.1;</w:t>
      </w:r>
    </w:p>
    <w:p w14:paraId="15F0668A" w14:textId="77777777" w:rsidR="009B077D" w:rsidRPr="009B077D" w:rsidRDefault="009B077D" w:rsidP="009B077D">
      <w:pPr>
        <w:spacing w:line="276" w:lineRule="auto"/>
        <w:ind w:firstLine="567"/>
        <w:jc w:val="both"/>
        <w:rPr>
          <w:sz w:val="28"/>
          <w:szCs w:val="28"/>
        </w:rPr>
      </w:pPr>
      <w:r w:rsidRPr="009B077D">
        <w:rPr>
          <w:sz w:val="28"/>
          <w:szCs w:val="28"/>
        </w:rPr>
        <w:t>- отсутствует ответственный и замещающий ответственного за электрохозяйство, прошедшие проверку знаний в комиссии Ростехнадзора в установленном порядке;</w:t>
      </w:r>
    </w:p>
    <w:p w14:paraId="429A8616" w14:textId="77777777" w:rsidR="009B077D" w:rsidRPr="009B077D" w:rsidRDefault="009B077D" w:rsidP="009B077D">
      <w:pPr>
        <w:spacing w:line="276" w:lineRule="auto"/>
        <w:ind w:firstLine="567"/>
        <w:jc w:val="both"/>
        <w:rPr>
          <w:sz w:val="28"/>
          <w:szCs w:val="28"/>
        </w:rPr>
      </w:pPr>
      <w:r w:rsidRPr="009B077D">
        <w:rPr>
          <w:sz w:val="28"/>
          <w:szCs w:val="28"/>
        </w:rPr>
        <w:t>- отсутствуют в полном объеме испытанные электрозащитные средства и средства индивидуальной защиты в соответствии с нормами комплектования.</w:t>
      </w:r>
    </w:p>
    <w:p w14:paraId="3D16DE8C" w14:textId="77777777" w:rsidR="009B077D" w:rsidRPr="009B077D" w:rsidRDefault="009B077D" w:rsidP="009B077D">
      <w:pPr>
        <w:spacing w:line="276" w:lineRule="auto"/>
        <w:ind w:firstLine="567"/>
        <w:jc w:val="both"/>
        <w:rPr>
          <w:sz w:val="28"/>
          <w:szCs w:val="28"/>
        </w:rPr>
      </w:pPr>
    </w:p>
    <w:p w14:paraId="3164718F" w14:textId="77777777" w:rsidR="009B077D" w:rsidRPr="009B077D" w:rsidRDefault="009B077D" w:rsidP="009B077D">
      <w:pPr>
        <w:pStyle w:val="afd"/>
        <w:numPr>
          <w:ilvl w:val="1"/>
          <w:numId w:val="11"/>
        </w:numPr>
        <w:spacing w:line="276" w:lineRule="auto"/>
        <w:contextualSpacing/>
        <w:jc w:val="both"/>
        <w:rPr>
          <w:i/>
          <w:iCs/>
          <w:sz w:val="28"/>
          <w:szCs w:val="28"/>
          <w:u w:val="single"/>
        </w:rPr>
      </w:pPr>
      <w:r w:rsidRPr="009B077D">
        <w:rPr>
          <w:i/>
          <w:iCs/>
          <w:sz w:val="28"/>
          <w:szCs w:val="28"/>
          <w:u w:val="single"/>
        </w:rPr>
        <w:t>Порецкий район</w:t>
      </w:r>
    </w:p>
    <w:p w14:paraId="75654679" w14:textId="77777777" w:rsidR="009B077D" w:rsidRPr="009B077D" w:rsidRDefault="009B077D" w:rsidP="009B077D">
      <w:pPr>
        <w:spacing w:line="276" w:lineRule="auto"/>
        <w:ind w:firstLine="567"/>
        <w:jc w:val="both"/>
        <w:rPr>
          <w:sz w:val="28"/>
          <w:szCs w:val="28"/>
        </w:rPr>
      </w:pPr>
      <w:r w:rsidRPr="009B077D">
        <w:rPr>
          <w:sz w:val="28"/>
          <w:szCs w:val="28"/>
        </w:rPr>
        <w:t>Теплоснабжающая организация МУП «Объединение предприятий жилищно-коммунального хозяйства» Порецкого района.</w:t>
      </w:r>
    </w:p>
    <w:p w14:paraId="494D93C1" w14:textId="77777777" w:rsidR="009B077D" w:rsidRPr="009B077D" w:rsidRDefault="009B077D" w:rsidP="009B077D">
      <w:pPr>
        <w:spacing w:line="276" w:lineRule="auto"/>
        <w:ind w:firstLine="567"/>
        <w:jc w:val="both"/>
        <w:rPr>
          <w:sz w:val="28"/>
          <w:szCs w:val="28"/>
        </w:rPr>
      </w:pPr>
      <w:r w:rsidRPr="009B077D">
        <w:rPr>
          <w:sz w:val="28"/>
          <w:szCs w:val="28"/>
        </w:rPr>
        <w:t>Не выполнены 47 пунктов ранее выданного предписания Приволжского управления Ростехнадзора № 43-06-15-186-193-201-257 от 20.12.2021, в частности:</w:t>
      </w:r>
    </w:p>
    <w:p w14:paraId="402A406F" w14:textId="77777777" w:rsidR="009B077D" w:rsidRPr="009B077D" w:rsidRDefault="009B077D" w:rsidP="009B077D">
      <w:pPr>
        <w:spacing w:line="276" w:lineRule="auto"/>
        <w:ind w:firstLine="567"/>
        <w:jc w:val="both"/>
        <w:rPr>
          <w:sz w:val="28"/>
          <w:szCs w:val="28"/>
        </w:rPr>
      </w:pPr>
      <w:r w:rsidRPr="009B077D">
        <w:rPr>
          <w:sz w:val="28"/>
          <w:szCs w:val="28"/>
        </w:rPr>
        <w:t>- не проведены профилактические испытания электрооборудования;</w:t>
      </w:r>
    </w:p>
    <w:p w14:paraId="2FF6BCB0" w14:textId="77777777" w:rsidR="009B077D" w:rsidRPr="009B077D" w:rsidRDefault="009B077D" w:rsidP="009B077D">
      <w:pPr>
        <w:spacing w:line="276" w:lineRule="auto"/>
        <w:ind w:firstLine="567"/>
        <w:jc w:val="both"/>
        <w:rPr>
          <w:sz w:val="28"/>
          <w:szCs w:val="28"/>
        </w:rPr>
      </w:pPr>
      <w:r w:rsidRPr="009B077D">
        <w:rPr>
          <w:sz w:val="28"/>
          <w:szCs w:val="28"/>
        </w:rPr>
        <w:t xml:space="preserve">- отсутствует подготовленный электротехнический персонал; </w:t>
      </w:r>
    </w:p>
    <w:p w14:paraId="27B18807" w14:textId="77777777" w:rsidR="009B077D" w:rsidRPr="009B077D" w:rsidRDefault="009B077D" w:rsidP="009B077D">
      <w:pPr>
        <w:spacing w:line="276" w:lineRule="auto"/>
        <w:ind w:firstLine="567"/>
        <w:jc w:val="both"/>
        <w:rPr>
          <w:sz w:val="28"/>
          <w:szCs w:val="28"/>
        </w:rPr>
      </w:pPr>
      <w:r w:rsidRPr="009B077D">
        <w:rPr>
          <w:sz w:val="28"/>
          <w:szCs w:val="28"/>
        </w:rPr>
        <w:t>- не проведена экспертиза промышленной безопасности на здания котельной, расположенная по адресу: Чувашская Республика, Порецкий район, с. Порецкое, ул. Комсомольская 60, ул. Ульянова, 137.</w:t>
      </w:r>
    </w:p>
    <w:p w14:paraId="60BC3115" w14:textId="77777777" w:rsidR="009B077D" w:rsidRPr="009B077D" w:rsidRDefault="009B077D" w:rsidP="009B077D">
      <w:pPr>
        <w:spacing w:line="276" w:lineRule="auto"/>
        <w:ind w:firstLine="567"/>
        <w:jc w:val="both"/>
        <w:rPr>
          <w:sz w:val="28"/>
          <w:szCs w:val="28"/>
        </w:rPr>
      </w:pPr>
      <w:r w:rsidRPr="009B077D">
        <w:rPr>
          <w:sz w:val="28"/>
          <w:szCs w:val="28"/>
        </w:rPr>
        <w:t>- не проведена экспертиза промышленной безопасности на металлическую дымовую трубу котельной, расположенной по адресу: Чувашская Республика, Порецкий район, с. Порецкое, ул. Комсомольская, 6, ул. Комсомольская 60, ул. Ульянова, 137.</w:t>
      </w:r>
    </w:p>
    <w:p w14:paraId="2EB3E9D7" w14:textId="77777777" w:rsidR="009B077D" w:rsidRPr="009B077D" w:rsidRDefault="009B077D" w:rsidP="009B077D">
      <w:pPr>
        <w:spacing w:line="276" w:lineRule="auto"/>
        <w:ind w:firstLine="567"/>
        <w:jc w:val="both"/>
        <w:rPr>
          <w:sz w:val="28"/>
          <w:szCs w:val="28"/>
        </w:rPr>
      </w:pPr>
      <w:r w:rsidRPr="009B077D">
        <w:rPr>
          <w:sz w:val="28"/>
          <w:szCs w:val="28"/>
        </w:rPr>
        <w:t>- отсутствует утвержденный руководителем перечень технической документации в котельной необходимый для эксплуатации оборудования;</w:t>
      </w:r>
    </w:p>
    <w:p w14:paraId="471EB692" w14:textId="77777777" w:rsidR="009B077D" w:rsidRPr="009B077D" w:rsidRDefault="009B077D" w:rsidP="009B077D">
      <w:pPr>
        <w:spacing w:line="276" w:lineRule="auto"/>
        <w:ind w:firstLine="567"/>
        <w:jc w:val="both"/>
        <w:rPr>
          <w:sz w:val="28"/>
          <w:szCs w:val="28"/>
        </w:rPr>
      </w:pPr>
      <w:r w:rsidRPr="009B077D">
        <w:rPr>
          <w:sz w:val="28"/>
          <w:szCs w:val="28"/>
        </w:rPr>
        <w:t>- отсутствуют результаты режимно-наладочных испытаний котлов в установленные сроки согласно требованиям правил;</w:t>
      </w:r>
    </w:p>
    <w:p w14:paraId="004ED43D" w14:textId="77777777" w:rsidR="009B077D" w:rsidRPr="009B077D" w:rsidRDefault="009B077D" w:rsidP="009B077D">
      <w:pPr>
        <w:spacing w:line="276" w:lineRule="auto"/>
        <w:ind w:firstLine="567"/>
        <w:jc w:val="both"/>
        <w:rPr>
          <w:sz w:val="28"/>
          <w:szCs w:val="28"/>
        </w:rPr>
      </w:pPr>
      <w:r w:rsidRPr="009B077D">
        <w:rPr>
          <w:sz w:val="28"/>
          <w:szCs w:val="28"/>
        </w:rPr>
        <w:t>- не предъявлены результаты гидравлических испытаний (после проведения ремонта, а также периодические) котлов;</w:t>
      </w:r>
    </w:p>
    <w:p w14:paraId="6B30C96D" w14:textId="77777777" w:rsidR="009B077D" w:rsidRPr="009B077D" w:rsidRDefault="009B077D" w:rsidP="009B077D">
      <w:pPr>
        <w:spacing w:line="276" w:lineRule="auto"/>
        <w:ind w:firstLine="567"/>
        <w:jc w:val="both"/>
        <w:rPr>
          <w:sz w:val="28"/>
          <w:szCs w:val="28"/>
        </w:rPr>
      </w:pPr>
      <w:r w:rsidRPr="009B077D">
        <w:rPr>
          <w:sz w:val="28"/>
          <w:szCs w:val="28"/>
        </w:rPr>
        <w:t>- не проведены профилактические испытания электрооборудования.</w:t>
      </w:r>
    </w:p>
    <w:p w14:paraId="49AC4D50" w14:textId="77777777" w:rsidR="009B077D" w:rsidRPr="009B077D" w:rsidRDefault="009B077D" w:rsidP="009B077D">
      <w:pPr>
        <w:spacing w:line="276" w:lineRule="auto"/>
        <w:ind w:firstLine="567"/>
        <w:jc w:val="both"/>
        <w:rPr>
          <w:sz w:val="28"/>
          <w:szCs w:val="28"/>
        </w:rPr>
      </w:pPr>
      <w:r w:rsidRPr="009B077D">
        <w:rPr>
          <w:sz w:val="28"/>
          <w:szCs w:val="28"/>
        </w:rPr>
        <w:t xml:space="preserve">На основании Приказа Министерства энергетики Российской Федерации от 12 марта 2013г. № 103 </w:t>
      </w:r>
      <w:proofErr w:type="spellStart"/>
      <w:r w:rsidRPr="009B077D">
        <w:rPr>
          <w:sz w:val="28"/>
          <w:szCs w:val="28"/>
        </w:rPr>
        <w:t>Пестречинский</w:t>
      </w:r>
      <w:proofErr w:type="spellEnd"/>
      <w:r w:rsidRPr="009B077D">
        <w:rPr>
          <w:sz w:val="28"/>
          <w:szCs w:val="28"/>
        </w:rPr>
        <w:t xml:space="preserve"> район Республики Татарстан, </w:t>
      </w:r>
      <w:r w:rsidRPr="009B077D">
        <w:rPr>
          <w:sz w:val="28"/>
          <w:szCs w:val="28"/>
        </w:rPr>
        <w:br/>
        <w:t xml:space="preserve">г. Чебоксары Чувашской республики, </w:t>
      </w:r>
      <w:proofErr w:type="spellStart"/>
      <w:r w:rsidRPr="009B077D">
        <w:rPr>
          <w:sz w:val="28"/>
          <w:szCs w:val="28"/>
        </w:rPr>
        <w:t>Моркинский</w:t>
      </w:r>
      <w:proofErr w:type="spellEnd"/>
      <w:r w:rsidRPr="009B077D">
        <w:rPr>
          <w:sz w:val="28"/>
          <w:szCs w:val="28"/>
        </w:rPr>
        <w:t xml:space="preserve"> и </w:t>
      </w:r>
      <w:proofErr w:type="spellStart"/>
      <w:r w:rsidRPr="009B077D">
        <w:rPr>
          <w:sz w:val="28"/>
          <w:szCs w:val="28"/>
        </w:rPr>
        <w:t>Новоторьяновский</w:t>
      </w:r>
      <w:proofErr w:type="spellEnd"/>
      <w:r w:rsidRPr="009B077D">
        <w:rPr>
          <w:sz w:val="28"/>
          <w:szCs w:val="28"/>
        </w:rPr>
        <w:t xml:space="preserve"> район </w:t>
      </w:r>
      <w:r w:rsidRPr="009B077D">
        <w:rPr>
          <w:sz w:val="28"/>
          <w:szCs w:val="28"/>
        </w:rPr>
        <w:lastRenderedPageBreak/>
        <w:t xml:space="preserve">обратились с заявлением об устранении замечаний и выдачи положительного акта готовности. Представителями Управления был выдан Акт готовности к работе в ОЗП муниципальным образованием, без выдачи паспорта готовности следующим муниципальным образованиям </w:t>
      </w:r>
      <w:proofErr w:type="spellStart"/>
      <w:r w:rsidRPr="009B077D">
        <w:rPr>
          <w:sz w:val="28"/>
          <w:szCs w:val="28"/>
        </w:rPr>
        <w:t>Пестречинский</w:t>
      </w:r>
      <w:proofErr w:type="spellEnd"/>
      <w:r w:rsidRPr="009B077D">
        <w:rPr>
          <w:sz w:val="28"/>
          <w:szCs w:val="28"/>
        </w:rPr>
        <w:t xml:space="preserve"> район Республики Татарстан, г. Чебоксары Чувашской республики. </w:t>
      </w:r>
    </w:p>
    <w:p w14:paraId="721EE1E2" w14:textId="77777777" w:rsidR="009B077D" w:rsidRPr="009B077D" w:rsidRDefault="009B077D" w:rsidP="009B077D">
      <w:pPr>
        <w:spacing w:line="276" w:lineRule="auto"/>
        <w:ind w:firstLine="567"/>
        <w:jc w:val="both"/>
        <w:rPr>
          <w:sz w:val="28"/>
          <w:szCs w:val="28"/>
        </w:rPr>
      </w:pPr>
      <w:r w:rsidRPr="009B077D">
        <w:rPr>
          <w:sz w:val="28"/>
          <w:szCs w:val="28"/>
        </w:rPr>
        <w:t>По результатам рассмотрения обращения было установлено, что замечания не устранены, акт готовности не выдан.</w:t>
      </w:r>
    </w:p>
    <w:p w14:paraId="25CC838E" w14:textId="77777777" w:rsidR="009B077D" w:rsidRPr="009B077D" w:rsidRDefault="009B077D" w:rsidP="009B077D">
      <w:pPr>
        <w:spacing w:line="276" w:lineRule="auto"/>
        <w:ind w:firstLine="567"/>
        <w:jc w:val="both"/>
        <w:rPr>
          <w:sz w:val="28"/>
          <w:szCs w:val="28"/>
        </w:rPr>
      </w:pPr>
      <w:r w:rsidRPr="009B077D">
        <w:rPr>
          <w:sz w:val="28"/>
          <w:szCs w:val="28"/>
        </w:rPr>
        <w:t>Остальные муниципальные образования с заявлением об устранении замечаний не обращались.</w:t>
      </w:r>
    </w:p>
    <w:p w14:paraId="1FB18D2C" w14:textId="77777777" w:rsidR="00F15444" w:rsidRPr="009B077D" w:rsidRDefault="00F15444" w:rsidP="009B077D">
      <w:pPr>
        <w:pStyle w:val="17"/>
        <w:spacing w:line="276" w:lineRule="auto"/>
        <w:ind w:firstLine="708"/>
        <w:jc w:val="both"/>
        <w:rPr>
          <w:rFonts w:ascii="Times New Roman" w:hAnsi="Times New Roman"/>
          <w:color w:val="FF0000"/>
          <w:sz w:val="28"/>
          <w:szCs w:val="28"/>
          <w:highlight w:val="yellow"/>
        </w:rPr>
      </w:pPr>
    </w:p>
    <w:p w14:paraId="17CA33DD" w14:textId="77777777" w:rsidR="009B077D" w:rsidRPr="009B077D" w:rsidRDefault="009B077D" w:rsidP="009B077D">
      <w:pPr>
        <w:spacing w:line="276" w:lineRule="auto"/>
        <w:ind w:firstLine="567"/>
        <w:jc w:val="both"/>
        <w:rPr>
          <w:sz w:val="28"/>
          <w:szCs w:val="28"/>
        </w:rPr>
      </w:pPr>
      <w:r w:rsidRPr="009B077D">
        <w:rPr>
          <w:sz w:val="28"/>
          <w:szCs w:val="28"/>
        </w:rPr>
        <w:t xml:space="preserve">Основными проблемами, связанными с обеспечением безопасности </w:t>
      </w:r>
      <w:r w:rsidRPr="009B077D">
        <w:rPr>
          <w:sz w:val="28"/>
          <w:szCs w:val="28"/>
        </w:rPr>
        <w:br/>
        <w:t>и противоаварийной устойчивости поднадзорных электро- и теплоснабжающих организаций, являются:</w:t>
      </w:r>
    </w:p>
    <w:p w14:paraId="433453E4" w14:textId="77777777" w:rsidR="009B077D" w:rsidRPr="009B077D" w:rsidRDefault="009B077D" w:rsidP="009B077D">
      <w:pPr>
        <w:spacing w:line="276" w:lineRule="auto"/>
        <w:ind w:firstLine="567"/>
        <w:jc w:val="both"/>
        <w:rPr>
          <w:sz w:val="28"/>
          <w:szCs w:val="28"/>
        </w:rPr>
      </w:pPr>
      <w:r w:rsidRPr="009B077D">
        <w:rPr>
          <w:sz w:val="28"/>
          <w:szCs w:val="28"/>
        </w:rPr>
        <w:t>- эксплуатация большого количества морально и физически устаревшего оборудования, отработавшего нормативный срок;</w:t>
      </w:r>
    </w:p>
    <w:p w14:paraId="49832AEB" w14:textId="77777777" w:rsidR="009B077D" w:rsidRPr="009B077D" w:rsidRDefault="009B077D" w:rsidP="009B077D">
      <w:pPr>
        <w:spacing w:line="276" w:lineRule="auto"/>
        <w:ind w:firstLine="567"/>
        <w:jc w:val="both"/>
        <w:rPr>
          <w:sz w:val="28"/>
          <w:szCs w:val="28"/>
        </w:rPr>
      </w:pPr>
      <w:r w:rsidRPr="009B077D">
        <w:rPr>
          <w:sz w:val="28"/>
          <w:szCs w:val="28"/>
        </w:rPr>
        <w:t>- несоответствие схемы электроснабжения многих ведомственных котельных и объектов здравоохранения требованиям ПУЭ по II категории надежности, отсутствуют или неисправны независимые источники электроснабжения;</w:t>
      </w:r>
    </w:p>
    <w:p w14:paraId="48125216" w14:textId="77777777" w:rsidR="009B077D" w:rsidRPr="009B077D" w:rsidRDefault="009B077D" w:rsidP="009B077D">
      <w:pPr>
        <w:spacing w:line="276" w:lineRule="auto"/>
        <w:ind w:firstLine="567"/>
        <w:jc w:val="both"/>
        <w:rPr>
          <w:sz w:val="28"/>
          <w:szCs w:val="28"/>
        </w:rPr>
      </w:pPr>
      <w:r w:rsidRPr="009B077D">
        <w:rPr>
          <w:sz w:val="28"/>
          <w:szCs w:val="28"/>
        </w:rPr>
        <w:t xml:space="preserve">- выработка трубопроводами тепловых сетей своего ресурса; </w:t>
      </w:r>
    </w:p>
    <w:p w14:paraId="01E3F23C" w14:textId="77777777" w:rsidR="009B077D" w:rsidRPr="009B077D" w:rsidRDefault="009B077D" w:rsidP="009B077D">
      <w:pPr>
        <w:spacing w:line="276" w:lineRule="auto"/>
        <w:ind w:firstLine="567"/>
        <w:jc w:val="both"/>
        <w:rPr>
          <w:sz w:val="28"/>
          <w:szCs w:val="28"/>
        </w:rPr>
      </w:pPr>
      <w:r w:rsidRPr="009B077D">
        <w:rPr>
          <w:sz w:val="28"/>
          <w:szCs w:val="28"/>
        </w:rPr>
        <w:t>- допуск к обслуживанию тепломеханического оборудования тепловых сетей и котельных, а на объекты электроэнергии необученного персонала.</w:t>
      </w:r>
    </w:p>
    <w:p w14:paraId="20D08BEA" w14:textId="77777777" w:rsidR="009B077D" w:rsidRPr="009B077D" w:rsidRDefault="009B077D" w:rsidP="009B077D">
      <w:pPr>
        <w:spacing w:line="276" w:lineRule="auto"/>
        <w:ind w:firstLine="567"/>
        <w:jc w:val="both"/>
        <w:rPr>
          <w:sz w:val="28"/>
          <w:szCs w:val="28"/>
        </w:rPr>
      </w:pPr>
      <w:r w:rsidRPr="009B077D">
        <w:rPr>
          <w:sz w:val="28"/>
          <w:szCs w:val="28"/>
        </w:rPr>
        <w:t>По результатам проверок можно сказать, что техническое состояние коммунальной инфраструктуры большинства муниципальных образований физически устарело. Существующие сети, оборудование, сооружения значительно изношены, неэффективны и, в основном, не соответствуют требованиям гарантированного, устойчивого и экономически эффективного представления коммунальных услуг.</w:t>
      </w:r>
    </w:p>
    <w:p w14:paraId="7B94589D" w14:textId="77777777" w:rsidR="009B077D" w:rsidRPr="009B077D" w:rsidRDefault="009B077D" w:rsidP="009B077D">
      <w:pPr>
        <w:spacing w:line="276" w:lineRule="auto"/>
        <w:ind w:firstLine="567"/>
        <w:jc w:val="both"/>
        <w:rPr>
          <w:sz w:val="28"/>
          <w:szCs w:val="28"/>
        </w:rPr>
      </w:pPr>
      <w:r w:rsidRPr="009B077D">
        <w:rPr>
          <w:sz w:val="28"/>
          <w:szCs w:val="28"/>
        </w:rPr>
        <w:t>Проблемным вопросом является отсутствие в рамках действующего Федерального закона № 248-ФЗ правовых оснований на проведение мероприятий по контролю за ходом прохождения электро- и теплоснабжающими организациями осенне-зимнего периода, а также отсутствует положения о проверке готовности к отопительному периоду субъектов электроэнергетики, осуществляющих передачу электрической энергии, владеющих объектами электросетевого хозяйства классом напряжения до 110кВ.</w:t>
      </w:r>
    </w:p>
    <w:p w14:paraId="05187041" w14:textId="77777777" w:rsidR="009B077D" w:rsidRPr="009B077D" w:rsidRDefault="009B077D" w:rsidP="009B077D">
      <w:pPr>
        <w:spacing w:line="276" w:lineRule="auto"/>
        <w:ind w:firstLine="567"/>
        <w:jc w:val="both"/>
        <w:rPr>
          <w:sz w:val="28"/>
          <w:szCs w:val="28"/>
        </w:rPr>
      </w:pPr>
      <w:r w:rsidRPr="009B077D">
        <w:rPr>
          <w:sz w:val="28"/>
          <w:szCs w:val="28"/>
        </w:rPr>
        <w:t>Также является проблемным вопросом отсутствие административной ответственности за нарушение охранных зон линий электропередач до 1000В, ст. 9.8 КоАП предусматривает ответственность за нарушение охранных зон линий электропередач только выше 1000В.</w:t>
      </w:r>
    </w:p>
    <w:p w14:paraId="01E7F8F9" w14:textId="77777777" w:rsidR="00DC6F33" w:rsidRPr="002E3D65" w:rsidRDefault="00DC6F33" w:rsidP="00226728">
      <w:pPr>
        <w:pStyle w:val="3"/>
        <w:spacing w:after="0" w:line="276" w:lineRule="auto"/>
        <w:ind w:left="0" w:firstLine="567"/>
        <w:jc w:val="both"/>
        <w:rPr>
          <w:b/>
          <w:color w:val="FF0000"/>
          <w:sz w:val="28"/>
          <w:szCs w:val="28"/>
          <w:highlight w:val="yellow"/>
        </w:rPr>
      </w:pPr>
    </w:p>
    <w:p w14:paraId="4FE86040" w14:textId="3B470BAD" w:rsidR="00862FD7" w:rsidRPr="009B077D" w:rsidRDefault="006C61CA" w:rsidP="009B077D">
      <w:pPr>
        <w:pStyle w:val="3"/>
        <w:spacing w:after="0" w:line="276" w:lineRule="auto"/>
        <w:ind w:left="0" w:firstLine="567"/>
        <w:jc w:val="center"/>
        <w:rPr>
          <w:b/>
          <w:sz w:val="28"/>
          <w:szCs w:val="28"/>
        </w:rPr>
      </w:pPr>
      <w:r w:rsidRPr="009B077D">
        <w:rPr>
          <w:b/>
          <w:sz w:val="28"/>
          <w:szCs w:val="28"/>
        </w:rPr>
        <w:lastRenderedPageBreak/>
        <w:t>Предложения по совершенствованию надзорной деятельности</w:t>
      </w:r>
    </w:p>
    <w:p w14:paraId="2F97AD90" w14:textId="77777777" w:rsidR="00DC6F33" w:rsidRPr="002E3D65" w:rsidRDefault="00DC6F33" w:rsidP="00226728">
      <w:pPr>
        <w:pStyle w:val="3"/>
        <w:spacing w:after="0" w:line="276" w:lineRule="auto"/>
        <w:ind w:left="0" w:firstLine="567"/>
        <w:jc w:val="both"/>
        <w:rPr>
          <w:b/>
          <w:color w:val="FF0000"/>
          <w:sz w:val="28"/>
          <w:szCs w:val="28"/>
        </w:rPr>
      </w:pPr>
    </w:p>
    <w:p w14:paraId="5F644528" w14:textId="24BDFA9B" w:rsidR="00DE28B2" w:rsidRPr="009B077D" w:rsidRDefault="00041D9B" w:rsidP="00226728">
      <w:pPr>
        <w:pStyle w:val="3"/>
        <w:spacing w:after="0" w:line="276" w:lineRule="auto"/>
        <w:ind w:left="0" w:firstLine="567"/>
        <w:jc w:val="both"/>
        <w:rPr>
          <w:sz w:val="28"/>
          <w:szCs w:val="28"/>
        </w:rPr>
      </w:pPr>
      <w:r w:rsidRPr="009B077D">
        <w:rPr>
          <w:sz w:val="28"/>
          <w:szCs w:val="28"/>
        </w:rPr>
        <w:t>Д</w:t>
      </w:r>
      <w:r w:rsidR="006C61CA" w:rsidRPr="009B077D">
        <w:rPr>
          <w:sz w:val="28"/>
          <w:szCs w:val="28"/>
        </w:rPr>
        <w:t>ля повышения эффективности надзорной деятельности предлагае</w:t>
      </w:r>
      <w:r w:rsidR="00DE28B2" w:rsidRPr="009B077D">
        <w:rPr>
          <w:sz w:val="28"/>
          <w:szCs w:val="28"/>
        </w:rPr>
        <w:t>м</w:t>
      </w:r>
      <w:r w:rsidR="006C61CA" w:rsidRPr="009B077D">
        <w:rPr>
          <w:sz w:val="28"/>
          <w:szCs w:val="28"/>
        </w:rPr>
        <w:t xml:space="preserve"> принять следующие меры:</w:t>
      </w:r>
    </w:p>
    <w:p w14:paraId="58CB608E" w14:textId="5FD838D8" w:rsidR="00DE28B2" w:rsidRPr="009B077D" w:rsidRDefault="00DE28B2" w:rsidP="00226728">
      <w:pPr>
        <w:pStyle w:val="afd"/>
        <w:spacing w:line="276" w:lineRule="auto"/>
        <w:ind w:left="0" w:firstLine="709"/>
        <w:jc w:val="both"/>
        <w:rPr>
          <w:sz w:val="28"/>
          <w:szCs w:val="28"/>
        </w:rPr>
      </w:pPr>
      <w:r w:rsidRPr="009B077D">
        <w:rPr>
          <w:sz w:val="28"/>
          <w:szCs w:val="28"/>
        </w:rPr>
        <w:t>- ввести в практику ежеквартальное (ежемесячное по видам надзора) проведение семинаров (видеотрансляций) с инспекторским составом в целях обмена опытом и анализа характерных (в особенности наиболее критичных) нарушений, алгоритмов действий в ходе надзорной деятельности и пропаганде лучших практик.</w:t>
      </w:r>
    </w:p>
    <w:p w14:paraId="06462A6B" w14:textId="0B41BFFB" w:rsidR="00316EE0" w:rsidRPr="009B077D" w:rsidRDefault="00316EE0" w:rsidP="00226728">
      <w:pPr>
        <w:shd w:val="clear" w:color="auto" w:fill="FFFFFF"/>
        <w:spacing w:line="276" w:lineRule="auto"/>
        <w:ind w:firstLine="567"/>
        <w:jc w:val="both"/>
        <w:rPr>
          <w:sz w:val="28"/>
          <w:szCs w:val="28"/>
        </w:rPr>
      </w:pPr>
      <w:r w:rsidRPr="009B077D">
        <w:rPr>
          <w:sz w:val="28"/>
          <w:szCs w:val="28"/>
        </w:rPr>
        <w:t>- обеспечить своевременный и постоянный контроль выполнения юридическими лицами и индивидуальными предпринимателями предписаний, выданных при осуществлении федерального государственного надзора. В случае невыполнения предписаний в установленные сроки применять все необходимые санкции, предусмотренные КоАП;</w:t>
      </w:r>
    </w:p>
    <w:p w14:paraId="143ECBBB" w14:textId="399B908D" w:rsidR="00B17F48" w:rsidRPr="009B077D" w:rsidRDefault="006C61CA" w:rsidP="00226728">
      <w:pPr>
        <w:shd w:val="clear" w:color="auto" w:fill="FFFFFF"/>
        <w:spacing w:line="276" w:lineRule="auto"/>
        <w:ind w:firstLine="567"/>
        <w:jc w:val="both"/>
        <w:rPr>
          <w:sz w:val="28"/>
          <w:szCs w:val="28"/>
        </w:rPr>
      </w:pPr>
      <w:r w:rsidRPr="009B077D">
        <w:rPr>
          <w:sz w:val="28"/>
          <w:szCs w:val="28"/>
        </w:rPr>
        <w:t>- рассмотреть возможность сокращения затрат рабочего времени на сбор и анализ данных о надзорной деятельности от территориальных органов</w:t>
      </w:r>
      <w:r w:rsidR="001A6226" w:rsidRPr="009B077D">
        <w:rPr>
          <w:sz w:val="28"/>
          <w:szCs w:val="28"/>
        </w:rPr>
        <w:t>;</w:t>
      </w:r>
      <w:r w:rsidR="00B17F48" w:rsidRPr="009B077D">
        <w:rPr>
          <w:sz w:val="28"/>
          <w:szCs w:val="28"/>
        </w:rPr>
        <w:t xml:space="preserve"> не загружать госинспекторов сбором и обработкой информации, не относящейся к их прямым обязанностям.</w:t>
      </w:r>
    </w:p>
    <w:p w14:paraId="186E4E90" w14:textId="2743D571" w:rsidR="006C61CA" w:rsidRPr="009B077D" w:rsidRDefault="006C61CA" w:rsidP="00226728">
      <w:pPr>
        <w:spacing w:line="276" w:lineRule="auto"/>
        <w:ind w:firstLine="567"/>
        <w:jc w:val="both"/>
        <w:rPr>
          <w:sz w:val="28"/>
          <w:szCs w:val="28"/>
        </w:rPr>
      </w:pPr>
      <w:r w:rsidRPr="009B077D">
        <w:rPr>
          <w:sz w:val="28"/>
          <w:szCs w:val="28"/>
        </w:rPr>
        <w:t xml:space="preserve"> - для привлечения квалифицированных специалистов к работе в системе Ростехнадзора необходимо выполнение в полном объеме предусмотренных законодательством основных и дополнительных гарантий</w:t>
      </w:r>
      <w:r w:rsidR="00B17F48" w:rsidRPr="009B077D">
        <w:rPr>
          <w:sz w:val="28"/>
          <w:szCs w:val="28"/>
        </w:rPr>
        <w:t xml:space="preserve"> (в том числе</w:t>
      </w:r>
      <w:r w:rsidRPr="009B077D">
        <w:rPr>
          <w:sz w:val="28"/>
          <w:szCs w:val="28"/>
        </w:rPr>
        <w:t xml:space="preserve">, </w:t>
      </w:r>
      <w:r w:rsidR="00B17F48" w:rsidRPr="009B077D">
        <w:rPr>
          <w:bCs/>
          <w:spacing w:val="10"/>
          <w:sz w:val="28"/>
          <w:szCs w:val="28"/>
        </w:rPr>
        <w:t xml:space="preserve">улучшению жилищных условий, проезду в места отдыха во время отпуска, при уходе в отставку, компенсация работникам за использование личного транспорта в служебных целях и т.д.), </w:t>
      </w:r>
      <w:r w:rsidRPr="009B077D">
        <w:rPr>
          <w:sz w:val="28"/>
          <w:szCs w:val="28"/>
        </w:rPr>
        <w:t>привлекательного уровня заработной платы;</w:t>
      </w:r>
    </w:p>
    <w:p w14:paraId="5AC8994B" w14:textId="37737AD3" w:rsidR="006C61CA" w:rsidRPr="009B077D" w:rsidRDefault="006C61CA" w:rsidP="00226728">
      <w:pPr>
        <w:spacing w:line="276" w:lineRule="auto"/>
        <w:ind w:firstLine="567"/>
        <w:jc w:val="both"/>
        <w:rPr>
          <w:sz w:val="28"/>
          <w:szCs w:val="28"/>
        </w:rPr>
      </w:pPr>
      <w:r w:rsidRPr="009B077D">
        <w:rPr>
          <w:sz w:val="28"/>
          <w:szCs w:val="28"/>
        </w:rPr>
        <w:t>- в связи с недостаточным опытом инспекторского состава необходимо обучение специалистов, повышение их квалификации, также необходимо ежеквартальное проведение совещаний-семинаров с целью доведения вступивших в силу законодательных актов (в режиме в</w:t>
      </w:r>
      <w:r w:rsidR="00C64E1D" w:rsidRPr="009B077D">
        <w:rPr>
          <w:sz w:val="28"/>
          <w:szCs w:val="28"/>
        </w:rPr>
        <w:t>е</w:t>
      </w:r>
      <w:r w:rsidRPr="009B077D">
        <w:rPr>
          <w:sz w:val="28"/>
          <w:szCs w:val="28"/>
        </w:rPr>
        <w:t xml:space="preserve">бинара), с целью единого подхода к трактовке неоднозначных положений НТД; </w:t>
      </w:r>
    </w:p>
    <w:p w14:paraId="5CADA7D0" w14:textId="6491F86B" w:rsidR="006C61CA" w:rsidRPr="009B077D" w:rsidRDefault="006C61CA" w:rsidP="00226728">
      <w:pPr>
        <w:spacing w:line="276" w:lineRule="auto"/>
        <w:ind w:firstLine="567"/>
        <w:jc w:val="both"/>
        <w:rPr>
          <w:sz w:val="28"/>
          <w:szCs w:val="28"/>
        </w:rPr>
      </w:pPr>
      <w:r w:rsidRPr="009B077D">
        <w:rPr>
          <w:sz w:val="28"/>
          <w:szCs w:val="28"/>
        </w:rPr>
        <w:t>- ввести в действие новое «Положение об оценке готовности электро- и теплоснабжающих организаций к работе в осенне-зимний период» с обязательной регистрацией в Минюсте России;</w:t>
      </w:r>
    </w:p>
    <w:p w14:paraId="0D0BC10A" w14:textId="03896B67" w:rsidR="006C61CA" w:rsidRPr="009B077D" w:rsidRDefault="006C61CA" w:rsidP="00226728">
      <w:pPr>
        <w:spacing w:line="276" w:lineRule="auto"/>
        <w:ind w:firstLine="567"/>
        <w:jc w:val="both"/>
        <w:rPr>
          <w:sz w:val="28"/>
          <w:szCs w:val="28"/>
        </w:rPr>
      </w:pPr>
      <w:r w:rsidRPr="009B077D">
        <w:rPr>
          <w:sz w:val="28"/>
          <w:szCs w:val="28"/>
        </w:rPr>
        <w:t>- продолжить работы по повышению эффективности осуществления подконтрольными предприятиями производственного контроля за соблюдением требований промышленной безопасности на опасных производственных объектах;</w:t>
      </w:r>
    </w:p>
    <w:p w14:paraId="16F95462" w14:textId="2FDEF0CE" w:rsidR="001A6226" w:rsidRPr="009B077D" w:rsidRDefault="006C61CA" w:rsidP="00226728">
      <w:pPr>
        <w:spacing w:line="276" w:lineRule="auto"/>
        <w:ind w:firstLine="567"/>
        <w:jc w:val="both"/>
        <w:rPr>
          <w:sz w:val="28"/>
          <w:szCs w:val="28"/>
        </w:rPr>
      </w:pPr>
      <w:r w:rsidRPr="009B077D">
        <w:rPr>
          <w:sz w:val="28"/>
          <w:szCs w:val="28"/>
        </w:rPr>
        <w:t xml:space="preserve">- в порядке законодательной инициативы предложить изменения действующего законодательства в части повышения ответственности </w:t>
      </w:r>
      <w:r w:rsidRPr="009B077D">
        <w:rPr>
          <w:sz w:val="28"/>
          <w:szCs w:val="28"/>
        </w:rPr>
        <w:lastRenderedPageBreak/>
        <w:t xml:space="preserve">собственников организаций, работодателей за эксплуатацию физически и морально изношенного оборудования, не в полной мере отвечающего требованиям безопасности, стимулирующие его обновление, внедрение новых инновационных технологий; </w:t>
      </w:r>
    </w:p>
    <w:p w14:paraId="4E4AB2A0" w14:textId="06B5A545" w:rsidR="006C61CA" w:rsidRPr="009B077D" w:rsidRDefault="006C61CA" w:rsidP="00226728">
      <w:pPr>
        <w:spacing w:line="276" w:lineRule="auto"/>
        <w:ind w:firstLine="567"/>
        <w:jc w:val="both"/>
        <w:rPr>
          <w:sz w:val="28"/>
          <w:szCs w:val="28"/>
        </w:rPr>
      </w:pPr>
      <w:r w:rsidRPr="009B077D">
        <w:rPr>
          <w:sz w:val="28"/>
          <w:szCs w:val="28"/>
        </w:rPr>
        <w:t>- активиз</w:t>
      </w:r>
      <w:r w:rsidR="00EC49C7" w:rsidRPr="009B077D">
        <w:rPr>
          <w:sz w:val="28"/>
          <w:szCs w:val="28"/>
        </w:rPr>
        <w:t>ировать</w:t>
      </w:r>
      <w:r w:rsidRPr="009B077D">
        <w:rPr>
          <w:sz w:val="28"/>
          <w:szCs w:val="28"/>
        </w:rPr>
        <w:t xml:space="preserve"> работ</w:t>
      </w:r>
      <w:r w:rsidR="00EC49C7" w:rsidRPr="009B077D">
        <w:rPr>
          <w:sz w:val="28"/>
          <w:szCs w:val="28"/>
        </w:rPr>
        <w:t>у</w:t>
      </w:r>
      <w:r w:rsidRPr="009B077D">
        <w:rPr>
          <w:sz w:val="28"/>
          <w:szCs w:val="28"/>
        </w:rPr>
        <w:t xml:space="preserve"> по лицензированию деятельности подконтрольных предприятий. При нарушении подконтрольными организациями требований законодательства в данной области информировать об этом налоговые органы и органы прокуратуры, использовать предоставленные должностным лицам Ростехнадзора права по привлечению к ответственности виновных лиц и приостановки эксплуатации опасных производственных объектов через суды и самостоятельно;</w:t>
      </w:r>
    </w:p>
    <w:p w14:paraId="22B387DB" w14:textId="57328343" w:rsidR="006C61CA" w:rsidRPr="009B077D" w:rsidRDefault="006C61CA" w:rsidP="00226728">
      <w:pPr>
        <w:spacing w:line="276" w:lineRule="auto"/>
        <w:ind w:firstLine="567"/>
        <w:jc w:val="both"/>
        <w:rPr>
          <w:sz w:val="28"/>
          <w:szCs w:val="28"/>
        </w:rPr>
      </w:pPr>
      <w:r w:rsidRPr="009B077D">
        <w:rPr>
          <w:sz w:val="28"/>
          <w:szCs w:val="28"/>
        </w:rPr>
        <w:t>- повысить эффективность проверок подконтрольных предприятий, обеспечив полное вскрытие причин выявленных нарушений требований Правил и безусловного их устранения;</w:t>
      </w:r>
    </w:p>
    <w:p w14:paraId="5C6FAD54" w14:textId="401EF72F" w:rsidR="006C61CA" w:rsidRPr="009B077D" w:rsidRDefault="006C61CA" w:rsidP="00226728">
      <w:pPr>
        <w:spacing w:line="276" w:lineRule="auto"/>
        <w:ind w:firstLine="567"/>
        <w:jc w:val="both"/>
        <w:rPr>
          <w:sz w:val="28"/>
          <w:szCs w:val="28"/>
        </w:rPr>
      </w:pPr>
      <w:r w:rsidRPr="009B077D">
        <w:rPr>
          <w:sz w:val="28"/>
          <w:szCs w:val="28"/>
        </w:rPr>
        <w:t>- установить действенный контроль за ходом реализации мероприятий по реконструкции перевооружению, закрытию подконтрольных производств, не отвечающих требованиям промышленной безопасности, а также выводе из эксплуатации и замене технологического оборудования, выработавшего нормативный срок эксплуатации и не прошедшего техническое диагностирование, доведению производств и объектов до требований нормативных документов, физической защите опасных производственных объектов от террористических проявлений;</w:t>
      </w:r>
    </w:p>
    <w:p w14:paraId="43596860" w14:textId="346478D0" w:rsidR="006C61CA" w:rsidRPr="009B077D" w:rsidRDefault="006C61CA" w:rsidP="00226728">
      <w:pPr>
        <w:spacing w:line="276" w:lineRule="auto"/>
        <w:ind w:firstLine="567"/>
        <w:jc w:val="both"/>
        <w:rPr>
          <w:sz w:val="28"/>
          <w:szCs w:val="28"/>
        </w:rPr>
      </w:pPr>
      <w:r w:rsidRPr="009B077D">
        <w:rPr>
          <w:sz w:val="28"/>
          <w:szCs w:val="28"/>
        </w:rPr>
        <w:t>- повысить принципиальность и требовательность. При контрольных мероприятиях чаще использовать такие меры как приостановление действия лицензии через суды, информирование органов МНС и прокуратуры о выявленных нарушениях, подготовка представления о соответствии с занимаемой должностью, подготовка обращения в советы директоров АО.</w:t>
      </w:r>
    </w:p>
    <w:p w14:paraId="3C2987C5" w14:textId="1C7F7068" w:rsidR="0005408A" w:rsidRPr="009B077D" w:rsidRDefault="001A6226" w:rsidP="00226728">
      <w:pPr>
        <w:pStyle w:val="afd"/>
        <w:spacing w:line="276" w:lineRule="auto"/>
        <w:ind w:left="0" w:firstLine="709"/>
        <w:jc w:val="both"/>
        <w:rPr>
          <w:sz w:val="28"/>
          <w:szCs w:val="28"/>
        </w:rPr>
      </w:pPr>
      <w:r w:rsidRPr="009B077D">
        <w:rPr>
          <w:sz w:val="28"/>
          <w:szCs w:val="28"/>
        </w:rPr>
        <w:t xml:space="preserve">-Внести законодательно в обязанности организации, эксплуатирующей опасные производственные объекты (далее ОПО), обеспечение должностных лиц, осуществляющих ПГН, транспортом для доставки до ОПО и его осмотра, спецодеждой и спецобувью по сезону и другими средствами защиты, горячим питанием в трассовых условиях и в случае не выделения дополнительных </w:t>
      </w:r>
      <w:proofErr w:type="spellStart"/>
      <w:r w:rsidRPr="009B077D">
        <w:rPr>
          <w:sz w:val="28"/>
          <w:szCs w:val="28"/>
        </w:rPr>
        <w:t>денежны</w:t>
      </w:r>
      <w:proofErr w:type="spellEnd"/>
      <w:r w:rsidR="0005408A" w:rsidRPr="009B077D">
        <w:rPr>
          <w:sz w:val="28"/>
          <w:szCs w:val="28"/>
        </w:rPr>
        <w:t xml:space="preserve"> Для повышения эффективности и рационального использования рабочего времени (времени проверки) необходима разработка алгоритма работы, основанного на соответствующих расчетах с учетом ряда параметров.</w:t>
      </w:r>
    </w:p>
    <w:p w14:paraId="204A525B" w14:textId="7BD06F74" w:rsidR="0005408A" w:rsidRPr="009B077D" w:rsidRDefault="00EF5E32" w:rsidP="00226728">
      <w:pPr>
        <w:spacing w:line="276" w:lineRule="auto"/>
        <w:ind w:firstLine="709"/>
        <w:jc w:val="both"/>
        <w:rPr>
          <w:noProof/>
          <w:sz w:val="28"/>
          <w:szCs w:val="28"/>
        </w:rPr>
      </w:pPr>
      <w:r w:rsidRPr="009B077D">
        <w:rPr>
          <w:sz w:val="28"/>
          <w:szCs w:val="28"/>
        </w:rPr>
        <w:t>-</w:t>
      </w:r>
      <w:r w:rsidR="0005408A" w:rsidRPr="009B077D">
        <w:rPr>
          <w:sz w:val="28"/>
          <w:szCs w:val="28"/>
        </w:rPr>
        <w:t xml:space="preserve">Численность инспекторского состава, осуществляющего постоянный государственный надзор (ПГН), должна напрямую зависеть от количества и сложности контролируемых объектов, протяженности линейных объектов магистрального трубопроводного транспорта, отдаленности ОПО от места </w:t>
      </w:r>
      <w:r w:rsidR="0005408A" w:rsidRPr="009B077D">
        <w:rPr>
          <w:sz w:val="28"/>
          <w:szCs w:val="28"/>
        </w:rPr>
        <w:lastRenderedPageBreak/>
        <w:t>нахождения контролирующего органа.</w:t>
      </w:r>
      <w:r w:rsidR="0005408A" w:rsidRPr="009B077D">
        <w:rPr>
          <w:noProof/>
          <w:sz w:val="28"/>
          <w:szCs w:val="28"/>
        </w:rPr>
        <w:t xml:space="preserve"> Отдаленность объектов от фактического осуществления деятельности </w:t>
      </w:r>
      <w:r w:rsidR="00761BA9">
        <w:rPr>
          <w:sz w:val="28"/>
          <w:szCs w:val="28"/>
        </w:rPr>
        <w:t>Управления</w:t>
      </w:r>
      <w:r w:rsidR="0005408A" w:rsidRPr="009B077D">
        <w:rPr>
          <w:noProof/>
          <w:sz w:val="28"/>
          <w:szCs w:val="28"/>
        </w:rPr>
        <w:t xml:space="preserve"> (Республика Татарстан, г. Казань, ул. Зинина, д. 4) составляет 1500 км (Свердловская область, Нижнетуринский район, 955 км, Участок магистрального нефтепровода «Сургут-Полоцк»). Протяженность линейных объектов магистрального трубопроводного транспорта составляет до 1080 км (участок магистрального нефтепровода «Холмогоры-Клин»). Средняя протяженность линейных объектов составляет 150 км, средняя отдаленность – 300 км.</w:t>
      </w:r>
    </w:p>
    <w:p w14:paraId="5E4632F7" w14:textId="77777777" w:rsidR="0005408A" w:rsidRPr="009B077D" w:rsidRDefault="0005408A" w:rsidP="00226728">
      <w:pPr>
        <w:spacing w:line="276" w:lineRule="auto"/>
        <w:ind w:firstLine="709"/>
        <w:jc w:val="both"/>
        <w:rPr>
          <w:noProof/>
          <w:sz w:val="28"/>
          <w:szCs w:val="28"/>
        </w:rPr>
      </w:pPr>
      <w:r w:rsidRPr="009B077D">
        <w:rPr>
          <w:noProof/>
          <w:sz w:val="28"/>
          <w:szCs w:val="28"/>
        </w:rPr>
        <w:t xml:space="preserve">Фактические показатели нагрузки инспекторского состава отдела </w:t>
      </w:r>
      <w:r w:rsidRPr="009B077D">
        <w:rPr>
          <w:noProof/>
          <w:sz w:val="28"/>
          <w:szCs w:val="28"/>
        </w:rPr>
        <w:br/>
        <w:t xml:space="preserve">по контролю и надзору за объектами магистрального трубопроводного транспорта составляет 45 ОПО на 1 инспектора по надзору за объектами магистрального трубопроводного транспорта, из них 11 ОПО </w:t>
      </w:r>
      <w:r w:rsidRPr="009B077D">
        <w:rPr>
          <w:noProof/>
          <w:sz w:val="28"/>
          <w:szCs w:val="28"/>
        </w:rPr>
        <w:br/>
        <w:t>на 1 инспектора по объектам первого класса опасного (постоянный государственный надзор), осуществляемый инспекторами отдела 2 раза в год.</w:t>
      </w:r>
    </w:p>
    <w:p w14:paraId="461E19A1" w14:textId="77777777" w:rsidR="0005408A" w:rsidRPr="009B077D" w:rsidRDefault="0005408A" w:rsidP="00226728">
      <w:pPr>
        <w:spacing w:line="276" w:lineRule="auto"/>
        <w:ind w:firstLine="709"/>
        <w:jc w:val="both"/>
        <w:rPr>
          <w:noProof/>
          <w:sz w:val="28"/>
          <w:szCs w:val="28"/>
        </w:rPr>
      </w:pPr>
      <w:r w:rsidRPr="009B077D">
        <w:rPr>
          <w:noProof/>
          <w:sz w:val="28"/>
          <w:szCs w:val="28"/>
        </w:rPr>
        <w:t xml:space="preserve">Также отдел ежегодно осуществляет надзор за 50-60 объектами капитального строительства на объектах магистрального трубопроводного транспорта. </w:t>
      </w:r>
    </w:p>
    <w:p w14:paraId="0BC9FE8C" w14:textId="77777777" w:rsidR="0005408A" w:rsidRPr="009B077D" w:rsidRDefault="0005408A" w:rsidP="00226728">
      <w:pPr>
        <w:pStyle w:val="afd"/>
        <w:spacing w:line="276" w:lineRule="auto"/>
        <w:ind w:left="0" w:firstLine="709"/>
        <w:jc w:val="both"/>
        <w:rPr>
          <w:sz w:val="28"/>
          <w:szCs w:val="28"/>
        </w:rPr>
      </w:pPr>
      <w:r w:rsidRPr="009B077D">
        <w:rPr>
          <w:sz w:val="28"/>
          <w:szCs w:val="28"/>
        </w:rPr>
        <w:t>На сегодняшний момент ввиду большого объема работ, непосредственно не относящейся к надзорной деятельности за эксплуатацией ОПО (например: организация и проведение государственного строительного надзора, техническая работа по регистрации заключений ЭПБ, ведение отчетности в различных информационных программах, рассмотрение и осуществление переписки по жалобам и заявлениям, участие в судебных заседаниях, переписка со сторонними организациями и др.), количество инспекторского состава недостаточно для качественного осуществления ПГН, наиболее полного охвата контрольно-надзорной деятельностью ОПО и их участков, изучения документации, относящейся к предмету проверок и ведения профилактической работы.</w:t>
      </w:r>
    </w:p>
    <w:p w14:paraId="5F36F828" w14:textId="77777777" w:rsidR="0005408A" w:rsidRPr="009B077D" w:rsidRDefault="0005408A" w:rsidP="00226728">
      <w:pPr>
        <w:pStyle w:val="afd"/>
        <w:spacing w:line="276" w:lineRule="auto"/>
        <w:ind w:left="0" w:firstLine="709"/>
        <w:jc w:val="both"/>
        <w:rPr>
          <w:sz w:val="28"/>
          <w:szCs w:val="28"/>
        </w:rPr>
      </w:pPr>
      <w:r w:rsidRPr="009B077D">
        <w:rPr>
          <w:sz w:val="28"/>
          <w:szCs w:val="28"/>
        </w:rPr>
        <w:t>Конкретную численность инспекторского состава так же возможно определить опытным путем в результате анализа полноты и качества охвата контрольно-надзорной деятельностью поднадзорных объектов в пределах рабочего времени сотрудников, установленного трудовым законодательством.</w:t>
      </w:r>
    </w:p>
    <w:p w14:paraId="5ADAF251" w14:textId="77777777" w:rsidR="0005408A" w:rsidRPr="009B077D" w:rsidRDefault="0005408A" w:rsidP="00226728">
      <w:pPr>
        <w:pStyle w:val="afd"/>
        <w:spacing w:line="276" w:lineRule="auto"/>
        <w:ind w:left="0" w:firstLine="709"/>
        <w:jc w:val="both"/>
        <w:rPr>
          <w:sz w:val="28"/>
          <w:szCs w:val="28"/>
        </w:rPr>
      </w:pPr>
      <w:r w:rsidRPr="009B077D">
        <w:rPr>
          <w:sz w:val="28"/>
          <w:szCs w:val="28"/>
        </w:rPr>
        <w:t>Упомянутый выше алгоритм работы, подкрепленный расчетами, не разрабатывался.</w:t>
      </w:r>
    </w:p>
    <w:p w14:paraId="642AC633" w14:textId="77777777" w:rsidR="0005408A" w:rsidRPr="009B077D" w:rsidRDefault="0005408A" w:rsidP="00226728">
      <w:pPr>
        <w:pStyle w:val="afd"/>
        <w:spacing w:line="276" w:lineRule="auto"/>
        <w:ind w:left="0" w:firstLine="709"/>
        <w:jc w:val="both"/>
        <w:rPr>
          <w:sz w:val="28"/>
          <w:szCs w:val="28"/>
        </w:rPr>
      </w:pPr>
      <w:r w:rsidRPr="009B077D">
        <w:rPr>
          <w:sz w:val="28"/>
          <w:szCs w:val="28"/>
        </w:rPr>
        <w:t>- обеспечить инспекторов, осуществляющих ПГН (исходя из специфики объектов) дальномерами, биноклями (линейные объекты магистрального трубопроводного транспорта), средствами фото- видеофиксации с возможностью привязки к местности, времени и дате, универсальными шаблонами сварщика, толщиномерами;</w:t>
      </w:r>
    </w:p>
    <w:p w14:paraId="7065DF6C" w14:textId="77777777" w:rsidR="0005408A" w:rsidRPr="002E3D65" w:rsidRDefault="0005408A" w:rsidP="00226728">
      <w:pPr>
        <w:pStyle w:val="afd"/>
        <w:spacing w:line="276" w:lineRule="auto"/>
        <w:ind w:left="0" w:firstLine="709"/>
        <w:jc w:val="both"/>
        <w:rPr>
          <w:color w:val="FF0000"/>
          <w:sz w:val="28"/>
          <w:szCs w:val="28"/>
        </w:rPr>
      </w:pPr>
      <w:r w:rsidRPr="009B077D">
        <w:rPr>
          <w:sz w:val="28"/>
          <w:szCs w:val="28"/>
        </w:rPr>
        <w:lastRenderedPageBreak/>
        <w:t>- с целью наиболее полного выполнения графиков ПГН внедрять методику осуществления дистанционного контроля параметров производственного процесса, исправности контрольно-измерительных приборов и систем безопасности, ведение и качество отработки документов и других вопросов, непосредственно не связанных с осмотром технических устройств, зданий и сооружений. При наличии технических возможностей такой метод работы ввести в практику</w:t>
      </w:r>
      <w:r w:rsidRPr="003B27DA">
        <w:rPr>
          <w:color w:val="000000" w:themeColor="text1"/>
          <w:sz w:val="28"/>
          <w:szCs w:val="28"/>
        </w:rPr>
        <w:t>.</w:t>
      </w:r>
    </w:p>
    <w:sectPr w:rsidR="0005408A" w:rsidRPr="002E3D65" w:rsidSect="001F15C4">
      <w:headerReference w:type="even" r:id="rId8"/>
      <w:headerReference w:type="default" r:id="rId9"/>
      <w:footerReference w:type="even" r:id="rId10"/>
      <w:footerReference w:type="default" r:id="rId11"/>
      <w:headerReference w:type="first" r:id="rId12"/>
      <w:footerReference w:type="first" r:id="rId13"/>
      <w:pgSz w:w="11906" w:h="16838" w:code="9"/>
      <w:pgMar w:top="993" w:right="709" w:bottom="709" w:left="284" w:header="709" w:footer="692" w:gutter="113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621A" w14:textId="77777777" w:rsidR="001020A6" w:rsidRDefault="001020A6">
      <w:r>
        <w:separator/>
      </w:r>
    </w:p>
  </w:endnote>
  <w:endnote w:type="continuationSeparator" w:id="0">
    <w:p w14:paraId="5F199FFC" w14:textId="77777777" w:rsidR="001020A6" w:rsidRDefault="0010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7689" w14:textId="77777777" w:rsidR="00D07886" w:rsidRDefault="00D0788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14:paraId="55B95530" w14:textId="77777777" w:rsidR="00D07886" w:rsidRDefault="00D07886">
    <w:pPr>
      <w:pStyle w:val="a7"/>
      <w:ind w:right="360"/>
    </w:pPr>
  </w:p>
  <w:p w14:paraId="4205F019" w14:textId="77777777" w:rsidR="00D07886" w:rsidRDefault="00D07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940C" w14:textId="35D7AC01" w:rsidR="00D07886" w:rsidRDefault="00D07886">
    <w:pPr>
      <w:pStyle w:val="a7"/>
      <w:jc w:val="right"/>
    </w:pPr>
    <w:r>
      <w:fldChar w:fldCharType="begin"/>
    </w:r>
    <w:r>
      <w:instrText>PAGE   \* MERGEFORMAT</w:instrText>
    </w:r>
    <w:r>
      <w:fldChar w:fldCharType="separate"/>
    </w:r>
    <w:r w:rsidR="003B27DA">
      <w:rPr>
        <w:noProof/>
      </w:rPr>
      <w:t>98</w:t>
    </w:r>
    <w:r>
      <w:rPr>
        <w:noProof/>
      </w:rPr>
      <w:fldChar w:fldCharType="end"/>
    </w:r>
  </w:p>
  <w:p w14:paraId="7B9B4B53" w14:textId="77777777" w:rsidR="00D07886" w:rsidRPr="001E7EEC" w:rsidRDefault="00D07886" w:rsidP="001E7E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BF16" w14:textId="77777777" w:rsidR="00D07886" w:rsidRDefault="00D078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8FC5" w14:textId="77777777" w:rsidR="001020A6" w:rsidRDefault="001020A6">
      <w:r>
        <w:separator/>
      </w:r>
    </w:p>
  </w:footnote>
  <w:footnote w:type="continuationSeparator" w:id="0">
    <w:p w14:paraId="2B815399" w14:textId="77777777" w:rsidR="001020A6" w:rsidRDefault="0010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E678" w14:textId="77777777" w:rsidR="00D07886" w:rsidRDefault="00D0788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087B" w14:textId="77777777" w:rsidR="00D07886" w:rsidRDefault="00D0788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2B1D" w14:textId="77777777" w:rsidR="00D07886" w:rsidRDefault="00D078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60B0"/>
    <w:multiLevelType w:val="hybridMultilevel"/>
    <w:tmpl w:val="C79665B2"/>
    <w:lvl w:ilvl="0" w:tplc="E9D419B0">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44E494E"/>
    <w:multiLevelType w:val="hybridMultilevel"/>
    <w:tmpl w:val="3C0847B0"/>
    <w:lvl w:ilvl="0" w:tplc="36769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AF46183"/>
    <w:multiLevelType w:val="hybridMultilevel"/>
    <w:tmpl w:val="35882E76"/>
    <w:lvl w:ilvl="0" w:tplc="7856E2C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423772FA"/>
    <w:multiLevelType w:val="hybridMultilevel"/>
    <w:tmpl w:val="58D08744"/>
    <w:lvl w:ilvl="0" w:tplc="03542EF4">
      <w:start w:val="1"/>
      <w:numFmt w:val="bullet"/>
      <w:lvlText w:val=""/>
      <w:lvlJc w:val="left"/>
      <w:pPr>
        <w:ind w:left="720" w:hanging="360"/>
      </w:pPr>
      <w:rPr>
        <w:rFonts w:ascii="Symbol" w:hAnsi="Symbol" w:hint="default"/>
      </w:rPr>
    </w:lvl>
    <w:lvl w:ilvl="1" w:tplc="A87873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DC05B0"/>
    <w:multiLevelType w:val="multilevel"/>
    <w:tmpl w:val="C492B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C7AF2"/>
    <w:multiLevelType w:val="hybridMultilevel"/>
    <w:tmpl w:val="43BE46FA"/>
    <w:lvl w:ilvl="0" w:tplc="3F5043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01C5FAC"/>
    <w:multiLevelType w:val="hybridMultilevel"/>
    <w:tmpl w:val="4D60AACA"/>
    <w:lvl w:ilvl="0" w:tplc="A956CEEE">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A3C5611"/>
    <w:multiLevelType w:val="hybridMultilevel"/>
    <w:tmpl w:val="0DFCEC8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15:restartNumberingAfterBreak="0">
    <w:nsid w:val="6F5F5382"/>
    <w:multiLevelType w:val="hybridMultilevel"/>
    <w:tmpl w:val="0EDEDB1E"/>
    <w:lvl w:ilvl="0" w:tplc="03542EF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6F73520D"/>
    <w:multiLevelType w:val="hybridMultilevel"/>
    <w:tmpl w:val="61F21F7A"/>
    <w:lvl w:ilvl="0" w:tplc="03542EF4">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0" w15:restartNumberingAfterBreak="0">
    <w:nsid w:val="79017CF3"/>
    <w:multiLevelType w:val="hybridMultilevel"/>
    <w:tmpl w:val="812256CE"/>
    <w:lvl w:ilvl="0" w:tplc="C0762A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3"/>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1"/>
    <w:rsid w:val="00000A83"/>
    <w:rsid w:val="0000161E"/>
    <w:rsid w:val="00001C0B"/>
    <w:rsid w:val="00002227"/>
    <w:rsid w:val="00004989"/>
    <w:rsid w:val="00007017"/>
    <w:rsid w:val="00007BC0"/>
    <w:rsid w:val="00007DF1"/>
    <w:rsid w:val="000122EE"/>
    <w:rsid w:val="0001494C"/>
    <w:rsid w:val="000160E7"/>
    <w:rsid w:val="000164C6"/>
    <w:rsid w:val="0002004D"/>
    <w:rsid w:val="000215BC"/>
    <w:rsid w:val="00025848"/>
    <w:rsid w:val="0002641D"/>
    <w:rsid w:val="0002650D"/>
    <w:rsid w:val="0002752E"/>
    <w:rsid w:val="00030651"/>
    <w:rsid w:val="00030B05"/>
    <w:rsid w:val="00030BA6"/>
    <w:rsid w:val="000312A2"/>
    <w:rsid w:val="000349F6"/>
    <w:rsid w:val="00036A8D"/>
    <w:rsid w:val="00040945"/>
    <w:rsid w:val="00041D9B"/>
    <w:rsid w:val="00043C00"/>
    <w:rsid w:val="00043EC5"/>
    <w:rsid w:val="00044FF5"/>
    <w:rsid w:val="000454FB"/>
    <w:rsid w:val="00052613"/>
    <w:rsid w:val="00052FD6"/>
    <w:rsid w:val="0005408A"/>
    <w:rsid w:val="00055D71"/>
    <w:rsid w:val="0006188D"/>
    <w:rsid w:val="00061A86"/>
    <w:rsid w:val="00062104"/>
    <w:rsid w:val="000667AC"/>
    <w:rsid w:val="000667FD"/>
    <w:rsid w:val="00067715"/>
    <w:rsid w:val="00071394"/>
    <w:rsid w:val="00071AB5"/>
    <w:rsid w:val="00072547"/>
    <w:rsid w:val="0007264F"/>
    <w:rsid w:val="00080CE0"/>
    <w:rsid w:val="000812DD"/>
    <w:rsid w:val="00081617"/>
    <w:rsid w:val="000828F6"/>
    <w:rsid w:val="00082DB6"/>
    <w:rsid w:val="00083680"/>
    <w:rsid w:val="00087777"/>
    <w:rsid w:val="000923B0"/>
    <w:rsid w:val="0009240D"/>
    <w:rsid w:val="000931B3"/>
    <w:rsid w:val="00095317"/>
    <w:rsid w:val="00095D2A"/>
    <w:rsid w:val="00096752"/>
    <w:rsid w:val="000A17C1"/>
    <w:rsid w:val="000A1ACF"/>
    <w:rsid w:val="000A234E"/>
    <w:rsid w:val="000A355D"/>
    <w:rsid w:val="000A3646"/>
    <w:rsid w:val="000A3B89"/>
    <w:rsid w:val="000A4370"/>
    <w:rsid w:val="000A65AF"/>
    <w:rsid w:val="000A6760"/>
    <w:rsid w:val="000A74F5"/>
    <w:rsid w:val="000A7D33"/>
    <w:rsid w:val="000B07C5"/>
    <w:rsid w:val="000B1219"/>
    <w:rsid w:val="000B28E5"/>
    <w:rsid w:val="000B6614"/>
    <w:rsid w:val="000B761F"/>
    <w:rsid w:val="000C119C"/>
    <w:rsid w:val="000C15F7"/>
    <w:rsid w:val="000C3F93"/>
    <w:rsid w:val="000C3F9A"/>
    <w:rsid w:val="000C43E2"/>
    <w:rsid w:val="000C69F0"/>
    <w:rsid w:val="000C7376"/>
    <w:rsid w:val="000C76D2"/>
    <w:rsid w:val="000D1EBB"/>
    <w:rsid w:val="000D2179"/>
    <w:rsid w:val="000D254B"/>
    <w:rsid w:val="000D2B58"/>
    <w:rsid w:val="000D3418"/>
    <w:rsid w:val="000D3703"/>
    <w:rsid w:val="000D4F8B"/>
    <w:rsid w:val="000D5E59"/>
    <w:rsid w:val="000D63E7"/>
    <w:rsid w:val="000E0159"/>
    <w:rsid w:val="000E1388"/>
    <w:rsid w:val="000E1BB0"/>
    <w:rsid w:val="000E286F"/>
    <w:rsid w:val="000E2B8C"/>
    <w:rsid w:val="000E3CF0"/>
    <w:rsid w:val="000E42C6"/>
    <w:rsid w:val="000E582F"/>
    <w:rsid w:val="000E6A85"/>
    <w:rsid w:val="000F029D"/>
    <w:rsid w:val="000F03A3"/>
    <w:rsid w:val="000F1E0B"/>
    <w:rsid w:val="000F271A"/>
    <w:rsid w:val="000F4AD2"/>
    <w:rsid w:val="000F72D5"/>
    <w:rsid w:val="00100AE9"/>
    <w:rsid w:val="001020A6"/>
    <w:rsid w:val="0010328B"/>
    <w:rsid w:val="00103C1D"/>
    <w:rsid w:val="001075BE"/>
    <w:rsid w:val="00107C61"/>
    <w:rsid w:val="001109C2"/>
    <w:rsid w:val="001134C4"/>
    <w:rsid w:val="0011584A"/>
    <w:rsid w:val="001224E5"/>
    <w:rsid w:val="00125CB2"/>
    <w:rsid w:val="00130E28"/>
    <w:rsid w:val="00135B05"/>
    <w:rsid w:val="00142D08"/>
    <w:rsid w:val="00144036"/>
    <w:rsid w:val="00145700"/>
    <w:rsid w:val="001464A0"/>
    <w:rsid w:val="00146B1B"/>
    <w:rsid w:val="001476A8"/>
    <w:rsid w:val="001509C0"/>
    <w:rsid w:val="0015205E"/>
    <w:rsid w:val="00153991"/>
    <w:rsid w:val="00155528"/>
    <w:rsid w:val="00156E32"/>
    <w:rsid w:val="00157C55"/>
    <w:rsid w:val="00161033"/>
    <w:rsid w:val="001620E4"/>
    <w:rsid w:val="00163AC9"/>
    <w:rsid w:val="001646B9"/>
    <w:rsid w:val="00164DD3"/>
    <w:rsid w:val="00165EAE"/>
    <w:rsid w:val="00166450"/>
    <w:rsid w:val="00166D0A"/>
    <w:rsid w:val="001730B4"/>
    <w:rsid w:val="0017717C"/>
    <w:rsid w:val="001779B4"/>
    <w:rsid w:val="00177F26"/>
    <w:rsid w:val="00180DF1"/>
    <w:rsid w:val="00181DC9"/>
    <w:rsid w:val="0018203E"/>
    <w:rsid w:val="001840D0"/>
    <w:rsid w:val="001842F2"/>
    <w:rsid w:val="00185D26"/>
    <w:rsid w:val="00187D26"/>
    <w:rsid w:val="00190429"/>
    <w:rsid w:val="00190678"/>
    <w:rsid w:val="00190B64"/>
    <w:rsid w:val="00192542"/>
    <w:rsid w:val="00195AD0"/>
    <w:rsid w:val="00196A6C"/>
    <w:rsid w:val="00197E14"/>
    <w:rsid w:val="001A05B6"/>
    <w:rsid w:val="001A0D3E"/>
    <w:rsid w:val="001A6226"/>
    <w:rsid w:val="001B0C28"/>
    <w:rsid w:val="001B195A"/>
    <w:rsid w:val="001B1C97"/>
    <w:rsid w:val="001B54D9"/>
    <w:rsid w:val="001B62D5"/>
    <w:rsid w:val="001B6635"/>
    <w:rsid w:val="001B6E92"/>
    <w:rsid w:val="001B7ACA"/>
    <w:rsid w:val="001C13A2"/>
    <w:rsid w:val="001C193A"/>
    <w:rsid w:val="001C1D51"/>
    <w:rsid w:val="001C298A"/>
    <w:rsid w:val="001C3281"/>
    <w:rsid w:val="001C403C"/>
    <w:rsid w:val="001C652D"/>
    <w:rsid w:val="001D076A"/>
    <w:rsid w:val="001D198C"/>
    <w:rsid w:val="001D1C41"/>
    <w:rsid w:val="001D1EE1"/>
    <w:rsid w:val="001D316A"/>
    <w:rsid w:val="001D3445"/>
    <w:rsid w:val="001D670F"/>
    <w:rsid w:val="001E05EB"/>
    <w:rsid w:val="001E12E8"/>
    <w:rsid w:val="001E1E54"/>
    <w:rsid w:val="001E2EF4"/>
    <w:rsid w:val="001E35F1"/>
    <w:rsid w:val="001E396A"/>
    <w:rsid w:val="001E4157"/>
    <w:rsid w:val="001E504E"/>
    <w:rsid w:val="001E5683"/>
    <w:rsid w:val="001E5B31"/>
    <w:rsid w:val="001E5C4A"/>
    <w:rsid w:val="001E7EEC"/>
    <w:rsid w:val="001F027A"/>
    <w:rsid w:val="001F15C4"/>
    <w:rsid w:val="001F62B7"/>
    <w:rsid w:val="00200A45"/>
    <w:rsid w:val="00201F6A"/>
    <w:rsid w:val="002044BB"/>
    <w:rsid w:val="002066FD"/>
    <w:rsid w:val="00207993"/>
    <w:rsid w:val="00217E2F"/>
    <w:rsid w:val="002203DA"/>
    <w:rsid w:val="00221519"/>
    <w:rsid w:val="00221956"/>
    <w:rsid w:val="00221D0A"/>
    <w:rsid w:val="002225F9"/>
    <w:rsid w:val="00223B5C"/>
    <w:rsid w:val="00224977"/>
    <w:rsid w:val="002258FE"/>
    <w:rsid w:val="00226728"/>
    <w:rsid w:val="00226B41"/>
    <w:rsid w:val="00226E5F"/>
    <w:rsid w:val="002270C0"/>
    <w:rsid w:val="00230C11"/>
    <w:rsid w:val="00231D78"/>
    <w:rsid w:val="002329C9"/>
    <w:rsid w:val="0023493E"/>
    <w:rsid w:val="00235CA2"/>
    <w:rsid w:val="002417D1"/>
    <w:rsid w:val="002425D2"/>
    <w:rsid w:val="0024293F"/>
    <w:rsid w:val="00244BAF"/>
    <w:rsid w:val="00245B31"/>
    <w:rsid w:val="00245F63"/>
    <w:rsid w:val="002464F2"/>
    <w:rsid w:val="002469AC"/>
    <w:rsid w:val="00246FBA"/>
    <w:rsid w:val="002504C2"/>
    <w:rsid w:val="00250F2B"/>
    <w:rsid w:val="002512F3"/>
    <w:rsid w:val="00251C8E"/>
    <w:rsid w:val="00251DB8"/>
    <w:rsid w:val="002523D6"/>
    <w:rsid w:val="00253318"/>
    <w:rsid w:val="00254BBB"/>
    <w:rsid w:val="002566DF"/>
    <w:rsid w:val="00260149"/>
    <w:rsid w:val="00260A67"/>
    <w:rsid w:val="002645A8"/>
    <w:rsid w:val="00264C22"/>
    <w:rsid w:val="00267C81"/>
    <w:rsid w:val="002700D8"/>
    <w:rsid w:val="00272524"/>
    <w:rsid w:val="0027383D"/>
    <w:rsid w:val="002743BA"/>
    <w:rsid w:val="00277227"/>
    <w:rsid w:val="002774B6"/>
    <w:rsid w:val="00277947"/>
    <w:rsid w:val="00280B06"/>
    <w:rsid w:val="00280B11"/>
    <w:rsid w:val="002810C6"/>
    <w:rsid w:val="0028272B"/>
    <w:rsid w:val="002828BC"/>
    <w:rsid w:val="00282D04"/>
    <w:rsid w:val="002842CF"/>
    <w:rsid w:val="00285081"/>
    <w:rsid w:val="00286608"/>
    <w:rsid w:val="00287239"/>
    <w:rsid w:val="002872D5"/>
    <w:rsid w:val="002921A0"/>
    <w:rsid w:val="0029307C"/>
    <w:rsid w:val="002930B7"/>
    <w:rsid w:val="0029345F"/>
    <w:rsid w:val="0029675A"/>
    <w:rsid w:val="002A1D88"/>
    <w:rsid w:val="002A3EFF"/>
    <w:rsid w:val="002A49E6"/>
    <w:rsid w:val="002A5752"/>
    <w:rsid w:val="002B0014"/>
    <w:rsid w:val="002B053D"/>
    <w:rsid w:val="002B178A"/>
    <w:rsid w:val="002B444A"/>
    <w:rsid w:val="002B66F0"/>
    <w:rsid w:val="002B7C4A"/>
    <w:rsid w:val="002C07A6"/>
    <w:rsid w:val="002C0AC1"/>
    <w:rsid w:val="002C3117"/>
    <w:rsid w:val="002C320D"/>
    <w:rsid w:val="002C4BD4"/>
    <w:rsid w:val="002C51DC"/>
    <w:rsid w:val="002D0104"/>
    <w:rsid w:val="002D050C"/>
    <w:rsid w:val="002D1408"/>
    <w:rsid w:val="002D2FFC"/>
    <w:rsid w:val="002D3CF3"/>
    <w:rsid w:val="002D4946"/>
    <w:rsid w:val="002E1C28"/>
    <w:rsid w:val="002E266A"/>
    <w:rsid w:val="002E3D65"/>
    <w:rsid w:val="002E410E"/>
    <w:rsid w:val="002E41C1"/>
    <w:rsid w:val="002E46EE"/>
    <w:rsid w:val="002E527B"/>
    <w:rsid w:val="002E6178"/>
    <w:rsid w:val="002F1841"/>
    <w:rsid w:val="002F1AEF"/>
    <w:rsid w:val="002F5A94"/>
    <w:rsid w:val="002F64D5"/>
    <w:rsid w:val="002F6795"/>
    <w:rsid w:val="0030101F"/>
    <w:rsid w:val="00303295"/>
    <w:rsid w:val="0030388D"/>
    <w:rsid w:val="00304572"/>
    <w:rsid w:val="00306805"/>
    <w:rsid w:val="003079F9"/>
    <w:rsid w:val="0031036E"/>
    <w:rsid w:val="0031137B"/>
    <w:rsid w:val="0031178C"/>
    <w:rsid w:val="00311940"/>
    <w:rsid w:val="00311B3C"/>
    <w:rsid w:val="00314739"/>
    <w:rsid w:val="00315ABD"/>
    <w:rsid w:val="00316A2B"/>
    <w:rsid w:val="00316A81"/>
    <w:rsid w:val="00316EE0"/>
    <w:rsid w:val="0032191C"/>
    <w:rsid w:val="003233A3"/>
    <w:rsid w:val="00323D8C"/>
    <w:rsid w:val="00325C0D"/>
    <w:rsid w:val="00332874"/>
    <w:rsid w:val="00332CD3"/>
    <w:rsid w:val="00332DED"/>
    <w:rsid w:val="00333D91"/>
    <w:rsid w:val="00334D04"/>
    <w:rsid w:val="00335B54"/>
    <w:rsid w:val="00335B7D"/>
    <w:rsid w:val="003430FF"/>
    <w:rsid w:val="00344565"/>
    <w:rsid w:val="00346241"/>
    <w:rsid w:val="0034627C"/>
    <w:rsid w:val="0034747B"/>
    <w:rsid w:val="00347508"/>
    <w:rsid w:val="00347ECA"/>
    <w:rsid w:val="00347F73"/>
    <w:rsid w:val="00352980"/>
    <w:rsid w:val="0035758D"/>
    <w:rsid w:val="00357603"/>
    <w:rsid w:val="003579FA"/>
    <w:rsid w:val="003636C1"/>
    <w:rsid w:val="003643C6"/>
    <w:rsid w:val="003712C9"/>
    <w:rsid w:val="00373F26"/>
    <w:rsid w:val="00375259"/>
    <w:rsid w:val="00375971"/>
    <w:rsid w:val="00376A3F"/>
    <w:rsid w:val="00376ACA"/>
    <w:rsid w:val="003812F7"/>
    <w:rsid w:val="003820DE"/>
    <w:rsid w:val="00382494"/>
    <w:rsid w:val="00386002"/>
    <w:rsid w:val="00386650"/>
    <w:rsid w:val="00387848"/>
    <w:rsid w:val="00387F5A"/>
    <w:rsid w:val="00391606"/>
    <w:rsid w:val="00391D0D"/>
    <w:rsid w:val="00393916"/>
    <w:rsid w:val="00393AFA"/>
    <w:rsid w:val="00397C39"/>
    <w:rsid w:val="003A016F"/>
    <w:rsid w:val="003A0A7B"/>
    <w:rsid w:val="003A1CF0"/>
    <w:rsid w:val="003A2C25"/>
    <w:rsid w:val="003A3BC3"/>
    <w:rsid w:val="003A4A99"/>
    <w:rsid w:val="003A4C9A"/>
    <w:rsid w:val="003A6F60"/>
    <w:rsid w:val="003A75B2"/>
    <w:rsid w:val="003B0400"/>
    <w:rsid w:val="003B0947"/>
    <w:rsid w:val="003B1286"/>
    <w:rsid w:val="003B27DA"/>
    <w:rsid w:val="003B3182"/>
    <w:rsid w:val="003B3BA3"/>
    <w:rsid w:val="003B437E"/>
    <w:rsid w:val="003B5260"/>
    <w:rsid w:val="003B7B9C"/>
    <w:rsid w:val="003C05A4"/>
    <w:rsid w:val="003C116B"/>
    <w:rsid w:val="003C1994"/>
    <w:rsid w:val="003C2745"/>
    <w:rsid w:val="003C311F"/>
    <w:rsid w:val="003C5193"/>
    <w:rsid w:val="003C555E"/>
    <w:rsid w:val="003C655E"/>
    <w:rsid w:val="003C66D7"/>
    <w:rsid w:val="003C771C"/>
    <w:rsid w:val="003C7A40"/>
    <w:rsid w:val="003D1B21"/>
    <w:rsid w:val="003D30AF"/>
    <w:rsid w:val="003D3A5E"/>
    <w:rsid w:val="003D6D57"/>
    <w:rsid w:val="003E15C4"/>
    <w:rsid w:val="003E2A14"/>
    <w:rsid w:val="003E2B5A"/>
    <w:rsid w:val="003E59C8"/>
    <w:rsid w:val="003E5A4B"/>
    <w:rsid w:val="003E6688"/>
    <w:rsid w:val="003F05F0"/>
    <w:rsid w:val="003F5EF6"/>
    <w:rsid w:val="00400305"/>
    <w:rsid w:val="0040177A"/>
    <w:rsid w:val="004024ED"/>
    <w:rsid w:val="00404D81"/>
    <w:rsid w:val="00405678"/>
    <w:rsid w:val="004066FA"/>
    <w:rsid w:val="00410970"/>
    <w:rsid w:val="0041171C"/>
    <w:rsid w:val="00411DBF"/>
    <w:rsid w:val="004127FC"/>
    <w:rsid w:val="0041400F"/>
    <w:rsid w:val="004143EB"/>
    <w:rsid w:val="00416420"/>
    <w:rsid w:val="0042338C"/>
    <w:rsid w:val="0042344E"/>
    <w:rsid w:val="00423E8D"/>
    <w:rsid w:val="00423F73"/>
    <w:rsid w:val="004241DC"/>
    <w:rsid w:val="0042698C"/>
    <w:rsid w:val="00427ACB"/>
    <w:rsid w:val="00430491"/>
    <w:rsid w:val="00432618"/>
    <w:rsid w:val="0043307E"/>
    <w:rsid w:val="004344B8"/>
    <w:rsid w:val="00436A92"/>
    <w:rsid w:val="00436BE5"/>
    <w:rsid w:val="004379E5"/>
    <w:rsid w:val="00437A98"/>
    <w:rsid w:val="00441080"/>
    <w:rsid w:val="004419A1"/>
    <w:rsid w:val="00441FBB"/>
    <w:rsid w:val="004431EB"/>
    <w:rsid w:val="00443986"/>
    <w:rsid w:val="00443A81"/>
    <w:rsid w:val="00446086"/>
    <w:rsid w:val="0045007B"/>
    <w:rsid w:val="0045045E"/>
    <w:rsid w:val="00450484"/>
    <w:rsid w:val="00452435"/>
    <w:rsid w:val="00452E11"/>
    <w:rsid w:val="00452F6D"/>
    <w:rsid w:val="00453210"/>
    <w:rsid w:val="0045488D"/>
    <w:rsid w:val="00454BFF"/>
    <w:rsid w:val="0045523A"/>
    <w:rsid w:val="00456F4F"/>
    <w:rsid w:val="00457896"/>
    <w:rsid w:val="004609D4"/>
    <w:rsid w:val="00461226"/>
    <w:rsid w:val="004621BC"/>
    <w:rsid w:val="00462381"/>
    <w:rsid w:val="004635E0"/>
    <w:rsid w:val="00466C94"/>
    <w:rsid w:val="0047043B"/>
    <w:rsid w:val="00470836"/>
    <w:rsid w:val="0047546A"/>
    <w:rsid w:val="004757E9"/>
    <w:rsid w:val="004767DE"/>
    <w:rsid w:val="004773E0"/>
    <w:rsid w:val="00477C27"/>
    <w:rsid w:val="00481109"/>
    <w:rsid w:val="004834D7"/>
    <w:rsid w:val="00484C21"/>
    <w:rsid w:val="00484F30"/>
    <w:rsid w:val="0049096C"/>
    <w:rsid w:val="0049574A"/>
    <w:rsid w:val="004A02E4"/>
    <w:rsid w:val="004A0A0F"/>
    <w:rsid w:val="004A2AB2"/>
    <w:rsid w:val="004A2DD0"/>
    <w:rsid w:val="004A4E1F"/>
    <w:rsid w:val="004A4ECF"/>
    <w:rsid w:val="004A7AE4"/>
    <w:rsid w:val="004B1D06"/>
    <w:rsid w:val="004B23E9"/>
    <w:rsid w:val="004B25C1"/>
    <w:rsid w:val="004B280A"/>
    <w:rsid w:val="004B3D62"/>
    <w:rsid w:val="004B3E08"/>
    <w:rsid w:val="004B547A"/>
    <w:rsid w:val="004B61EC"/>
    <w:rsid w:val="004B6CA4"/>
    <w:rsid w:val="004C00A2"/>
    <w:rsid w:val="004C0223"/>
    <w:rsid w:val="004C0329"/>
    <w:rsid w:val="004C0A4B"/>
    <w:rsid w:val="004C1FDE"/>
    <w:rsid w:val="004C42A4"/>
    <w:rsid w:val="004C515D"/>
    <w:rsid w:val="004C6A60"/>
    <w:rsid w:val="004D231C"/>
    <w:rsid w:val="004D2516"/>
    <w:rsid w:val="004D418D"/>
    <w:rsid w:val="004D4231"/>
    <w:rsid w:val="004D514C"/>
    <w:rsid w:val="004D535D"/>
    <w:rsid w:val="004D56F5"/>
    <w:rsid w:val="004D6F71"/>
    <w:rsid w:val="004E0096"/>
    <w:rsid w:val="004E0EC2"/>
    <w:rsid w:val="004E278F"/>
    <w:rsid w:val="004E33CF"/>
    <w:rsid w:val="004E3CCE"/>
    <w:rsid w:val="004E3DDB"/>
    <w:rsid w:val="004E560A"/>
    <w:rsid w:val="004E5B91"/>
    <w:rsid w:val="004E5ED5"/>
    <w:rsid w:val="004E65C8"/>
    <w:rsid w:val="004E6706"/>
    <w:rsid w:val="004F0E29"/>
    <w:rsid w:val="004F2AB2"/>
    <w:rsid w:val="004F322A"/>
    <w:rsid w:val="004F6625"/>
    <w:rsid w:val="004F7CD2"/>
    <w:rsid w:val="00505769"/>
    <w:rsid w:val="00506A21"/>
    <w:rsid w:val="00506CC9"/>
    <w:rsid w:val="00507979"/>
    <w:rsid w:val="00507F0D"/>
    <w:rsid w:val="00512797"/>
    <w:rsid w:val="00513521"/>
    <w:rsid w:val="00517398"/>
    <w:rsid w:val="00517AD7"/>
    <w:rsid w:val="00521134"/>
    <w:rsid w:val="00522768"/>
    <w:rsid w:val="00523DE7"/>
    <w:rsid w:val="0052481B"/>
    <w:rsid w:val="00524CCE"/>
    <w:rsid w:val="005254F9"/>
    <w:rsid w:val="0052559C"/>
    <w:rsid w:val="00527B1C"/>
    <w:rsid w:val="00532A45"/>
    <w:rsid w:val="00532BC5"/>
    <w:rsid w:val="0053426A"/>
    <w:rsid w:val="00535494"/>
    <w:rsid w:val="00541B23"/>
    <w:rsid w:val="00541EB0"/>
    <w:rsid w:val="005459AD"/>
    <w:rsid w:val="005519C2"/>
    <w:rsid w:val="00552199"/>
    <w:rsid w:val="00554AB6"/>
    <w:rsid w:val="00556B4C"/>
    <w:rsid w:val="00557FA3"/>
    <w:rsid w:val="00562A93"/>
    <w:rsid w:val="00563928"/>
    <w:rsid w:val="005645B6"/>
    <w:rsid w:val="005650CE"/>
    <w:rsid w:val="00566434"/>
    <w:rsid w:val="0056669B"/>
    <w:rsid w:val="00566914"/>
    <w:rsid w:val="00570F38"/>
    <w:rsid w:val="0057172E"/>
    <w:rsid w:val="00572C3A"/>
    <w:rsid w:val="0057380A"/>
    <w:rsid w:val="00575EE8"/>
    <w:rsid w:val="005768C7"/>
    <w:rsid w:val="005772ED"/>
    <w:rsid w:val="00581AA2"/>
    <w:rsid w:val="00581F6D"/>
    <w:rsid w:val="0058337B"/>
    <w:rsid w:val="00586416"/>
    <w:rsid w:val="00586EAF"/>
    <w:rsid w:val="00587971"/>
    <w:rsid w:val="00590974"/>
    <w:rsid w:val="00592129"/>
    <w:rsid w:val="00593684"/>
    <w:rsid w:val="00594E47"/>
    <w:rsid w:val="00596AB1"/>
    <w:rsid w:val="005A0B3D"/>
    <w:rsid w:val="005A18AC"/>
    <w:rsid w:val="005A5F70"/>
    <w:rsid w:val="005A6C88"/>
    <w:rsid w:val="005A7EA6"/>
    <w:rsid w:val="005B1129"/>
    <w:rsid w:val="005B15EE"/>
    <w:rsid w:val="005B268A"/>
    <w:rsid w:val="005B27E6"/>
    <w:rsid w:val="005B350E"/>
    <w:rsid w:val="005B529D"/>
    <w:rsid w:val="005B560D"/>
    <w:rsid w:val="005B643F"/>
    <w:rsid w:val="005C039B"/>
    <w:rsid w:val="005C0CE5"/>
    <w:rsid w:val="005C0DE6"/>
    <w:rsid w:val="005C1CEA"/>
    <w:rsid w:val="005C61A3"/>
    <w:rsid w:val="005C63F0"/>
    <w:rsid w:val="005C66C3"/>
    <w:rsid w:val="005C724C"/>
    <w:rsid w:val="005C7771"/>
    <w:rsid w:val="005D2275"/>
    <w:rsid w:val="005D2E15"/>
    <w:rsid w:val="005D3550"/>
    <w:rsid w:val="005D4404"/>
    <w:rsid w:val="005D48C7"/>
    <w:rsid w:val="005D64E7"/>
    <w:rsid w:val="005E1077"/>
    <w:rsid w:val="005E5EC5"/>
    <w:rsid w:val="005F005C"/>
    <w:rsid w:val="005F2D4E"/>
    <w:rsid w:val="005F4886"/>
    <w:rsid w:val="005F5EB8"/>
    <w:rsid w:val="005F7AA5"/>
    <w:rsid w:val="00600602"/>
    <w:rsid w:val="0060344C"/>
    <w:rsid w:val="00607115"/>
    <w:rsid w:val="00610139"/>
    <w:rsid w:val="0061140D"/>
    <w:rsid w:val="006133B1"/>
    <w:rsid w:val="00613FDD"/>
    <w:rsid w:val="00614DCF"/>
    <w:rsid w:val="00615176"/>
    <w:rsid w:val="00615CC7"/>
    <w:rsid w:val="00616EAD"/>
    <w:rsid w:val="00616F10"/>
    <w:rsid w:val="00620897"/>
    <w:rsid w:val="00624739"/>
    <w:rsid w:val="00624BBC"/>
    <w:rsid w:val="00625D5E"/>
    <w:rsid w:val="00626392"/>
    <w:rsid w:val="006278E0"/>
    <w:rsid w:val="00630562"/>
    <w:rsid w:val="00630EAD"/>
    <w:rsid w:val="00631E05"/>
    <w:rsid w:val="0063324B"/>
    <w:rsid w:val="006343C8"/>
    <w:rsid w:val="00637765"/>
    <w:rsid w:val="00640BC1"/>
    <w:rsid w:val="006440BD"/>
    <w:rsid w:val="00644DA8"/>
    <w:rsid w:val="00646258"/>
    <w:rsid w:val="00646A87"/>
    <w:rsid w:val="00646E2F"/>
    <w:rsid w:val="006527E2"/>
    <w:rsid w:val="006530CC"/>
    <w:rsid w:val="0065322F"/>
    <w:rsid w:val="006550FD"/>
    <w:rsid w:val="00655AED"/>
    <w:rsid w:val="0065706A"/>
    <w:rsid w:val="006608DA"/>
    <w:rsid w:val="00662E35"/>
    <w:rsid w:val="00670CE1"/>
    <w:rsid w:val="00671F2C"/>
    <w:rsid w:val="006721A4"/>
    <w:rsid w:val="00672849"/>
    <w:rsid w:val="006744DF"/>
    <w:rsid w:val="00674E7D"/>
    <w:rsid w:val="00676575"/>
    <w:rsid w:val="00677DA3"/>
    <w:rsid w:val="0068079B"/>
    <w:rsid w:val="00681FD8"/>
    <w:rsid w:val="006853B0"/>
    <w:rsid w:val="006858F4"/>
    <w:rsid w:val="006869A3"/>
    <w:rsid w:val="006878E6"/>
    <w:rsid w:val="00693404"/>
    <w:rsid w:val="00693BC6"/>
    <w:rsid w:val="00695E97"/>
    <w:rsid w:val="006A05B6"/>
    <w:rsid w:val="006A05E5"/>
    <w:rsid w:val="006A1107"/>
    <w:rsid w:val="006A2B32"/>
    <w:rsid w:val="006A3786"/>
    <w:rsid w:val="006A3EEA"/>
    <w:rsid w:val="006B3B9C"/>
    <w:rsid w:val="006B4DAA"/>
    <w:rsid w:val="006B5CF9"/>
    <w:rsid w:val="006C1E7B"/>
    <w:rsid w:val="006C1F22"/>
    <w:rsid w:val="006C2456"/>
    <w:rsid w:val="006C27DA"/>
    <w:rsid w:val="006C5207"/>
    <w:rsid w:val="006C61CA"/>
    <w:rsid w:val="006C7429"/>
    <w:rsid w:val="006D01FA"/>
    <w:rsid w:val="006D0358"/>
    <w:rsid w:val="006D0517"/>
    <w:rsid w:val="006D0994"/>
    <w:rsid w:val="006D2803"/>
    <w:rsid w:val="006D2823"/>
    <w:rsid w:val="006D2D97"/>
    <w:rsid w:val="006E047B"/>
    <w:rsid w:val="006E1DCB"/>
    <w:rsid w:val="006E5C37"/>
    <w:rsid w:val="006E6C15"/>
    <w:rsid w:val="006E7957"/>
    <w:rsid w:val="006F1FBE"/>
    <w:rsid w:val="006F471B"/>
    <w:rsid w:val="006F67B8"/>
    <w:rsid w:val="006F69A8"/>
    <w:rsid w:val="006F6EF5"/>
    <w:rsid w:val="006F7975"/>
    <w:rsid w:val="00700DD5"/>
    <w:rsid w:val="00701305"/>
    <w:rsid w:val="00702330"/>
    <w:rsid w:val="007032EC"/>
    <w:rsid w:val="00704193"/>
    <w:rsid w:val="00704D9B"/>
    <w:rsid w:val="00705D24"/>
    <w:rsid w:val="007102C7"/>
    <w:rsid w:val="007108B5"/>
    <w:rsid w:val="00710FF3"/>
    <w:rsid w:val="00711A14"/>
    <w:rsid w:val="007131F3"/>
    <w:rsid w:val="007145A8"/>
    <w:rsid w:val="00715468"/>
    <w:rsid w:val="0071768D"/>
    <w:rsid w:val="00717B0B"/>
    <w:rsid w:val="007216A7"/>
    <w:rsid w:val="00722E31"/>
    <w:rsid w:val="007237C0"/>
    <w:rsid w:val="00723F96"/>
    <w:rsid w:val="00733311"/>
    <w:rsid w:val="00733925"/>
    <w:rsid w:val="00734719"/>
    <w:rsid w:val="007361DF"/>
    <w:rsid w:val="00737CC8"/>
    <w:rsid w:val="0074095D"/>
    <w:rsid w:val="00741D5B"/>
    <w:rsid w:val="00742173"/>
    <w:rsid w:val="007439B8"/>
    <w:rsid w:val="007450C5"/>
    <w:rsid w:val="0074519A"/>
    <w:rsid w:val="00745655"/>
    <w:rsid w:val="00745D2E"/>
    <w:rsid w:val="00746367"/>
    <w:rsid w:val="00750838"/>
    <w:rsid w:val="00753078"/>
    <w:rsid w:val="00753358"/>
    <w:rsid w:val="00753601"/>
    <w:rsid w:val="0075397F"/>
    <w:rsid w:val="00753BB2"/>
    <w:rsid w:val="00755294"/>
    <w:rsid w:val="0075675B"/>
    <w:rsid w:val="007577A4"/>
    <w:rsid w:val="007578C9"/>
    <w:rsid w:val="0076095D"/>
    <w:rsid w:val="007619AB"/>
    <w:rsid w:val="00761BA9"/>
    <w:rsid w:val="0076281D"/>
    <w:rsid w:val="00763444"/>
    <w:rsid w:val="00764AF2"/>
    <w:rsid w:val="00766385"/>
    <w:rsid w:val="00766FDA"/>
    <w:rsid w:val="00770183"/>
    <w:rsid w:val="00770612"/>
    <w:rsid w:val="00770881"/>
    <w:rsid w:val="00771A6B"/>
    <w:rsid w:val="00773A0B"/>
    <w:rsid w:val="00775C41"/>
    <w:rsid w:val="007768FA"/>
    <w:rsid w:val="007805B3"/>
    <w:rsid w:val="007809F7"/>
    <w:rsid w:val="00782C28"/>
    <w:rsid w:val="00783CE3"/>
    <w:rsid w:val="00785E5B"/>
    <w:rsid w:val="00786316"/>
    <w:rsid w:val="00786607"/>
    <w:rsid w:val="00793DCE"/>
    <w:rsid w:val="007946DA"/>
    <w:rsid w:val="00794E85"/>
    <w:rsid w:val="00794F0E"/>
    <w:rsid w:val="00796357"/>
    <w:rsid w:val="00797FAB"/>
    <w:rsid w:val="007A1D2F"/>
    <w:rsid w:val="007A4FA2"/>
    <w:rsid w:val="007A7C9F"/>
    <w:rsid w:val="007B0FF6"/>
    <w:rsid w:val="007B16B6"/>
    <w:rsid w:val="007B1854"/>
    <w:rsid w:val="007B250A"/>
    <w:rsid w:val="007B36A3"/>
    <w:rsid w:val="007B4B04"/>
    <w:rsid w:val="007B6883"/>
    <w:rsid w:val="007B707F"/>
    <w:rsid w:val="007B7A51"/>
    <w:rsid w:val="007B7F45"/>
    <w:rsid w:val="007C070E"/>
    <w:rsid w:val="007C0991"/>
    <w:rsid w:val="007C1D5C"/>
    <w:rsid w:val="007C40B9"/>
    <w:rsid w:val="007C47C4"/>
    <w:rsid w:val="007D08CA"/>
    <w:rsid w:val="007D0A0B"/>
    <w:rsid w:val="007D16B8"/>
    <w:rsid w:val="007D32D1"/>
    <w:rsid w:val="007D5B28"/>
    <w:rsid w:val="007E04AA"/>
    <w:rsid w:val="007E2481"/>
    <w:rsid w:val="007E2C1D"/>
    <w:rsid w:val="007E35B3"/>
    <w:rsid w:val="007E4D33"/>
    <w:rsid w:val="007E5E2A"/>
    <w:rsid w:val="007E7179"/>
    <w:rsid w:val="007F0259"/>
    <w:rsid w:val="007F08D7"/>
    <w:rsid w:val="007F0E66"/>
    <w:rsid w:val="007F2D24"/>
    <w:rsid w:val="007F3B60"/>
    <w:rsid w:val="007F41F5"/>
    <w:rsid w:val="007F6171"/>
    <w:rsid w:val="00801481"/>
    <w:rsid w:val="00801795"/>
    <w:rsid w:val="00803613"/>
    <w:rsid w:val="00806E65"/>
    <w:rsid w:val="00807C57"/>
    <w:rsid w:val="00812707"/>
    <w:rsid w:val="00813F7D"/>
    <w:rsid w:val="00814B89"/>
    <w:rsid w:val="00814FCF"/>
    <w:rsid w:val="008150CD"/>
    <w:rsid w:val="008151AD"/>
    <w:rsid w:val="008157F2"/>
    <w:rsid w:val="00815B37"/>
    <w:rsid w:val="00820B90"/>
    <w:rsid w:val="00823B95"/>
    <w:rsid w:val="008240D7"/>
    <w:rsid w:val="00825D0B"/>
    <w:rsid w:val="00827FB6"/>
    <w:rsid w:val="008300C5"/>
    <w:rsid w:val="0083015B"/>
    <w:rsid w:val="008304CD"/>
    <w:rsid w:val="008308EB"/>
    <w:rsid w:val="00831847"/>
    <w:rsid w:val="00832E77"/>
    <w:rsid w:val="00833817"/>
    <w:rsid w:val="00835EE9"/>
    <w:rsid w:val="00836799"/>
    <w:rsid w:val="00836CFB"/>
    <w:rsid w:val="00837411"/>
    <w:rsid w:val="008376B5"/>
    <w:rsid w:val="00843BD2"/>
    <w:rsid w:val="00847A25"/>
    <w:rsid w:val="00850F05"/>
    <w:rsid w:val="008532EE"/>
    <w:rsid w:val="00854A9F"/>
    <w:rsid w:val="008562D1"/>
    <w:rsid w:val="00857B65"/>
    <w:rsid w:val="00861C39"/>
    <w:rsid w:val="00862F8F"/>
    <w:rsid w:val="00862FD7"/>
    <w:rsid w:val="00863F8E"/>
    <w:rsid w:val="008644B2"/>
    <w:rsid w:val="008648FC"/>
    <w:rsid w:val="0086752B"/>
    <w:rsid w:val="00867919"/>
    <w:rsid w:val="00867B39"/>
    <w:rsid w:val="008714DD"/>
    <w:rsid w:val="008716D6"/>
    <w:rsid w:val="00872A09"/>
    <w:rsid w:val="008761F8"/>
    <w:rsid w:val="0087646B"/>
    <w:rsid w:val="008773D0"/>
    <w:rsid w:val="00880459"/>
    <w:rsid w:val="00883672"/>
    <w:rsid w:val="00886672"/>
    <w:rsid w:val="00886FB3"/>
    <w:rsid w:val="00887033"/>
    <w:rsid w:val="008901E8"/>
    <w:rsid w:val="0089052C"/>
    <w:rsid w:val="0089245E"/>
    <w:rsid w:val="00892824"/>
    <w:rsid w:val="00892D35"/>
    <w:rsid w:val="00893C25"/>
    <w:rsid w:val="00897566"/>
    <w:rsid w:val="008A03D3"/>
    <w:rsid w:val="008A4533"/>
    <w:rsid w:val="008A4567"/>
    <w:rsid w:val="008A5672"/>
    <w:rsid w:val="008A7628"/>
    <w:rsid w:val="008B02F3"/>
    <w:rsid w:val="008B298E"/>
    <w:rsid w:val="008B3A2C"/>
    <w:rsid w:val="008B3CF4"/>
    <w:rsid w:val="008B3FCB"/>
    <w:rsid w:val="008B4887"/>
    <w:rsid w:val="008B5936"/>
    <w:rsid w:val="008B5C50"/>
    <w:rsid w:val="008C063E"/>
    <w:rsid w:val="008C0934"/>
    <w:rsid w:val="008C0C85"/>
    <w:rsid w:val="008C1326"/>
    <w:rsid w:val="008C2D04"/>
    <w:rsid w:val="008C3C6C"/>
    <w:rsid w:val="008C4568"/>
    <w:rsid w:val="008C4CBF"/>
    <w:rsid w:val="008C58B2"/>
    <w:rsid w:val="008C58F7"/>
    <w:rsid w:val="008C5954"/>
    <w:rsid w:val="008D2223"/>
    <w:rsid w:val="008D4637"/>
    <w:rsid w:val="008E0655"/>
    <w:rsid w:val="008E085D"/>
    <w:rsid w:val="008E0DF5"/>
    <w:rsid w:val="008E152C"/>
    <w:rsid w:val="008E474C"/>
    <w:rsid w:val="008E4BEA"/>
    <w:rsid w:val="008E5D02"/>
    <w:rsid w:val="008F2C0E"/>
    <w:rsid w:val="008F2E2D"/>
    <w:rsid w:val="008F658A"/>
    <w:rsid w:val="0090286B"/>
    <w:rsid w:val="00904BC3"/>
    <w:rsid w:val="0090589F"/>
    <w:rsid w:val="00906163"/>
    <w:rsid w:val="009147B7"/>
    <w:rsid w:val="00914C68"/>
    <w:rsid w:val="009176A9"/>
    <w:rsid w:val="00921045"/>
    <w:rsid w:val="009216EF"/>
    <w:rsid w:val="00921EF4"/>
    <w:rsid w:val="00923796"/>
    <w:rsid w:val="0092631D"/>
    <w:rsid w:val="00930955"/>
    <w:rsid w:val="00931710"/>
    <w:rsid w:val="00932932"/>
    <w:rsid w:val="00934E31"/>
    <w:rsid w:val="0093531E"/>
    <w:rsid w:val="009354C7"/>
    <w:rsid w:val="00935945"/>
    <w:rsid w:val="00936590"/>
    <w:rsid w:val="0093730C"/>
    <w:rsid w:val="009406B0"/>
    <w:rsid w:val="00940B76"/>
    <w:rsid w:val="00941F8A"/>
    <w:rsid w:val="0094339A"/>
    <w:rsid w:val="00943A35"/>
    <w:rsid w:val="00944991"/>
    <w:rsid w:val="0094545E"/>
    <w:rsid w:val="009454FE"/>
    <w:rsid w:val="0094633C"/>
    <w:rsid w:val="009470D9"/>
    <w:rsid w:val="00947FD6"/>
    <w:rsid w:val="00950884"/>
    <w:rsid w:val="00950897"/>
    <w:rsid w:val="00956B36"/>
    <w:rsid w:val="00961577"/>
    <w:rsid w:val="00962B43"/>
    <w:rsid w:val="0096331F"/>
    <w:rsid w:val="009640AC"/>
    <w:rsid w:val="009657EE"/>
    <w:rsid w:val="00970C4F"/>
    <w:rsid w:val="00971792"/>
    <w:rsid w:val="00973C46"/>
    <w:rsid w:val="009740E1"/>
    <w:rsid w:val="009755E9"/>
    <w:rsid w:val="0097667E"/>
    <w:rsid w:val="00976717"/>
    <w:rsid w:val="009768DF"/>
    <w:rsid w:val="00977471"/>
    <w:rsid w:val="009812AB"/>
    <w:rsid w:val="00984591"/>
    <w:rsid w:val="0098537A"/>
    <w:rsid w:val="00986A74"/>
    <w:rsid w:val="00986FAF"/>
    <w:rsid w:val="00987842"/>
    <w:rsid w:val="00987B74"/>
    <w:rsid w:val="00991335"/>
    <w:rsid w:val="009937DD"/>
    <w:rsid w:val="00993ADB"/>
    <w:rsid w:val="00993C46"/>
    <w:rsid w:val="00996F46"/>
    <w:rsid w:val="009A1135"/>
    <w:rsid w:val="009A1F74"/>
    <w:rsid w:val="009A3570"/>
    <w:rsid w:val="009A5904"/>
    <w:rsid w:val="009A6155"/>
    <w:rsid w:val="009A6EFF"/>
    <w:rsid w:val="009A71E7"/>
    <w:rsid w:val="009A7855"/>
    <w:rsid w:val="009B0102"/>
    <w:rsid w:val="009B077D"/>
    <w:rsid w:val="009B1C19"/>
    <w:rsid w:val="009B23A2"/>
    <w:rsid w:val="009B4C13"/>
    <w:rsid w:val="009B5D65"/>
    <w:rsid w:val="009B6C6B"/>
    <w:rsid w:val="009B6E65"/>
    <w:rsid w:val="009C223A"/>
    <w:rsid w:val="009C5ECA"/>
    <w:rsid w:val="009D0877"/>
    <w:rsid w:val="009D13EE"/>
    <w:rsid w:val="009D2FBD"/>
    <w:rsid w:val="009D3EEE"/>
    <w:rsid w:val="009D64DF"/>
    <w:rsid w:val="009D6811"/>
    <w:rsid w:val="009D7E42"/>
    <w:rsid w:val="009E2C90"/>
    <w:rsid w:val="009E30F5"/>
    <w:rsid w:val="009E3462"/>
    <w:rsid w:val="009E3B6D"/>
    <w:rsid w:val="009E3EBE"/>
    <w:rsid w:val="009E42C7"/>
    <w:rsid w:val="009E66F3"/>
    <w:rsid w:val="009E6CBE"/>
    <w:rsid w:val="009F2994"/>
    <w:rsid w:val="009F2E4D"/>
    <w:rsid w:val="009F6B6E"/>
    <w:rsid w:val="009F7B73"/>
    <w:rsid w:val="009F7C67"/>
    <w:rsid w:val="00A05111"/>
    <w:rsid w:val="00A063E8"/>
    <w:rsid w:val="00A06A59"/>
    <w:rsid w:val="00A07182"/>
    <w:rsid w:val="00A10D39"/>
    <w:rsid w:val="00A112C5"/>
    <w:rsid w:val="00A1179B"/>
    <w:rsid w:val="00A11B0B"/>
    <w:rsid w:val="00A13C29"/>
    <w:rsid w:val="00A14F2F"/>
    <w:rsid w:val="00A14F45"/>
    <w:rsid w:val="00A22741"/>
    <w:rsid w:val="00A23883"/>
    <w:rsid w:val="00A2702E"/>
    <w:rsid w:val="00A270D2"/>
    <w:rsid w:val="00A3237F"/>
    <w:rsid w:val="00A32802"/>
    <w:rsid w:val="00A33A04"/>
    <w:rsid w:val="00A44939"/>
    <w:rsid w:val="00A51CCA"/>
    <w:rsid w:val="00A539BB"/>
    <w:rsid w:val="00A552ED"/>
    <w:rsid w:val="00A560A8"/>
    <w:rsid w:val="00A607D7"/>
    <w:rsid w:val="00A618B6"/>
    <w:rsid w:val="00A6253B"/>
    <w:rsid w:val="00A64FA3"/>
    <w:rsid w:val="00A652E1"/>
    <w:rsid w:val="00A65EC8"/>
    <w:rsid w:val="00A71075"/>
    <w:rsid w:val="00A716B4"/>
    <w:rsid w:val="00A72C33"/>
    <w:rsid w:val="00A744BE"/>
    <w:rsid w:val="00A7662C"/>
    <w:rsid w:val="00A76B66"/>
    <w:rsid w:val="00A77861"/>
    <w:rsid w:val="00A77866"/>
    <w:rsid w:val="00A80AD6"/>
    <w:rsid w:val="00A83485"/>
    <w:rsid w:val="00A86077"/>
    <w:rsid w:val="00A86FF4"/>
    <w:rsid w:val="00A904F2"/>
    <w:rsid w:val="00A922DD"/>
    <w:rsid w:val="00A929F5"/>
    <w:rsid w:val="00A92E43"/>
    <w:rsid w:val="00A9393E"/>
    <w:rsid w:val="00A96794"/>
    <w:rsid w:val="00AA012A"/>
    <w:rsid w:val="00AA02F5"/>
    <w:rsid w:val="00AA1C09"/>
    <w:rsid w:val="00AA586E"/>
    <w:rsid w:val="00AA65EB"/>
    <w:rsid w:val="00AA68C5"/>
    <w:rsid w:val="00AA693E"/>
    <w:rsid w:val="00AA70FB"/>
    <w:rsid w:val="00AB2764"/>
    <w:rsid w:val="00AB40D5"/>
    <w:rsid w:val="00AB575D"/>
    <w:rsid w:val="00AB5AB7"/>
    <w:rsid w:val="00AB68D3"/>
    <w:rsid w:val="00AB6EFB"/>
    <w:rsid w:val="00AC09BF"/>
    <w:rsid w:val="00AC2133"/>
    <w:rsid w:val="00AC22F6"/>
    <w:rsid w:val="00AC2E90"/>
    <w:rsid w:val="00AC44DC"/>
    <w:rsid w:val="00AC50EA"/>
    <w:rsid w:val="00AC5631"/>
    <w:rsid w:val="00AC7BC7"/>
    <w:rsid w:val="00AD1DA2"/>
    <w:rsid w:val="00AD2BA0"/>
    <w:rsid w:val="00AD3B20"/>
    <w:rsid w:val="00AE2BEE"/>
    <w:rsid w:val="00AE3F86"/>
    <w:rsid w:val="00AE4482"/>
    <w:rsid w:val="00AE52A4"/>
    <w:rsid w:val="00AE7E12"/>
    <w:rsid w:val="00AF0CD8"/>
    <w:rsid w:val="00AF3BC1"/>
    <w:rsid w:val="00AF4B6F"/>
    <w:rsid w:val="00AF5BD5"/>
    <w:rsid w:val="00AF67F7"/>
    <w:rsid w:val="00AF68D7"/>
    <w:rsid w:val="00AF6AD7"/>
    <w:rsid w:val="00AF713B"/>
    <w:rsid w:val="00AF7372"/>
    <w:rsid w:val="00AF76E2"/>
    <w:rsid w:val="00AF7BEA"/>
    <w:rsid w:val="00B02116"/>
    <w:rsid w:val="00B026ED"/>
    <w:rsid w:val="00B02859"/>
    <w:rsid w:val="00B030AF"/>
    <w:rsid w:val="00B03625"/>
    <w:rsid w:val="00B1422B"/>
    <w:rsid w:val="00B14424"/>
    <w:rsid w:val="00B14CD8"/>
    <w:rsid w:val="00B17005"/>
    <w:rsid w:val="00B17F48"/>
    <w:rsid w:val="00B20D2D"/>
    <w:rsid w:val="00B22595"/>
    <w:rsid w:val="00B24568"/>
    <w:rsid w:val="00B24BB2"/>
    <w:rsid w:val="00B251F5"/>
    <w:rsid w:val="00B25779"/>
    <w:rsid w:val="00B2619E"/>
    <w:rsid w:val="00B26291"/>
    <w:rsid w:val="00B267CB"/>
    <w:rsid w:val="00B26B65"/>
    <w:rsid w:val="00B2794E"/>
    <w:rsid w:val="00B32F10"/>
    <w:rsid w:val="00B3316B"/>
    <w:rsid w:val="00B336B3"/>
    <w:rsid w:val="00B33ADD"/>
    <w:rsid w:val="00B3486A"/>
    <w:rsid w:val="00B348DB"/>
    <w:rsid w:val="00B37E7D"/>
    <w:rsid w:val="00B40ADB"/>
    <w:rsid w:val="00B41D59"/>
    <w:rsid w:val="00B41DA8"/>
    <w:rsid w:val="00B42DFC"/>
    <w:rsid w:val="00B434CC"/>
    <w:rsid w:val="00B43B17"/>
    <w:rsid w:val="00B45B44"/>
    <w:rsid w:val="00B464C9"/>
    <w:rsid w:val="00B53E5E"/>
    <w:rsid w:val="00B54473"/>
    <w:rsid w:val="00B55931"/>
    <w:rsid w:val="00B566D7"/>
    <w:rsid w:val="00B57AC4"/>
    <w:rsid w:val="00B6110F"/>
    <w:rsid w:val="00B62A91"/>
    <w:rsid w:val="00B62DC8"/>
    <w:rsid w:val="00B63110"/>
    <w:rsid w:val="00B63713"/>
    <w:rsid w:val="00B63DCA"/>
    <w:rsid w:val="00B65904"/>
    <w:rsid w:val="00B65981"/>
    <w:rsid w:val="00B65E58"/>
    <w:rsid w:val="00B66335"/>
    <w:rsid w:val="00B66AA0"/>
    <w:rsid w:val="00B71A9F"/>
    <w:rsid w:val="00B725D7"/>
    <w:rsid w:val="00B72E26"/>
    <w:rsid w:val="00B73806"/>
    <w:rsid w:val="00B74291"/>
    <w:rsid w:val="00B748A0"/>
    <w:rsid w:val="00B75A55"/>
    <w:rsid w:val="00B75D4C"/>
    <w:rsid w:val="00B76143"/>
    <w:rsid w:val="00B80043"/>
    <w:rsid w:val="00B805CD"/>
    <w:rsid w:val="00B818BD"/>
    <w:rsid w:val="00B831BA"/>
    <w:rsid w:val="00B94AA9"/>
    <w:rsid w:val="00B94C32"/>
    <w:rsid w:val="00B950E2"/>
    <w:rsid w:val="00BA1DDA"/>
    <w:rsid w:val="00BA257E"/>
    <w:rsid w:val="00BA3D45"/>
    <w:rsid w:val="00BA6178"/>
    <w:rsid w:val="00BB1D0F"/>
    <w:rsid w:val="00BB29A1"/>
    <w:rsid w:val="00BB462A"/>
    <w:rsid w:val="00BB484F"/>
    <w:rsid w:val="00BB5367"/>
    <w:rsid w:val="00BB5D98"/>
    <w:rsid w:val="00BB61DC"/>
    <w:rsid w:val="00BB7ED7"/>
    <w:rsid w:val="00BC0040"/>
    <w:rsid w:val="00BC1DAD"/>
    <w:rsid w:val="00BC27C8"/>
    <w:rsid w:val="00BC5327"/>
    <w:rsid w:val="00BC5CDD"/>
    <w:rsid w:val="00BC6025"/>
    <w:rsid w:val="00BC6089"/>
    <w:rsid w:val="00BC7A27"/>
    <w:rsid w:val="00BD035C"/>
    <w:rsid w:val="00BD1A08"/>
    <w:rsid w:val="00BD3EEE"/>
    <w:rsid w:val="00BD52C0"/>
    <w:rsid w:val="00BD6DE7"/>
    <w:rsid w:val="00BD706C"/>
    <w:rsid w:val="00BD7140"/>
    <w:rsid w:val="00BD7B1A"/>
    <w:rsid w:val="00BE1192"/>
    <w:rsid w:val="00BE27C0"/>
    <w:rsid w:val="00BE5F75"/>
    <w:rsid w:val="00BE7384"/>
    <w:rsid w:val="00BE7638"/>
    <w:rsid w:val="00BF126F"/>
    <w:rsid w:val="00BF13A1"/>
    <w:rsid w:val="00BF18A4"/>
    <w:rsid w:val="00C0033D"/>
    <w:rsid w:val="00C012ED"/>
    <w:rsid w:val="00C03C55"/>
    <w:rsid w:val="00C0625B"/>
    <w:rsid w:val="00C065A5"/>
    <w:rsid w:val="00C06627"/>
    <w:rsid w:val="00C06754"/>
    <w:rsid w:val="00C07278"/>
    <w:rsid w:val="00C1033C"/>
    <w:rsid w:val="00C114A3"/>
    <w:rsid w:val="00C116BE"/>
    <w:rsid w:val="00C125E5"/>
    <w:rsid w:val="00C13A23"/>
    <w:rsid w:val="00C160A2"/>
    <w:rsid w:val="00C16A08"/>
    <w:rsid w:val="00C174FF"/>
    <w:rsid w:val="00C17525"/>
    <w:rsid w:val="00C176EF"/>
    <w:rsid w:val="00C177B7"/>
    <w:rsid w:val="00C200F9"/>
    <w:rsid w:val="00C22899"/>
    <w:rsid w:val="00C24575"/>
    <w:rsid w:val="00C27FFD"/>
    <w:rsid w:val="00C34248"/>
    <w:rsid w:val="00C34F55"/>
    <w:rsid w:val="00C41219"/>
    <w:rsid w:val="00C44464"/>
    <w:rsid w:val="00C4643C"/>
    <w:rsid w:val="00C464BF"/>
    <w:rsid w:val="00C50EB9"/>
    <w:rsid w:val="00C53406"/>
    <w:rsid w:val="00C53740"/>
    <w:rsid w:val="00C53DEE"/>
    <w:rsid w:val="00C540AE"/>
    <w:rsid w:val="00C541BC"/>
    <w:rsid w:val="00C54891"/>
    <w:rsid w:val="00C54943"/>
    <w:rsid w:val="00C5548B"/>
    <w:rsid w:val="00C5723F"/>
    <w:rsid w:val="00C6049B"/>
    <w:rsid w:val="00C608A9"/>
    <w:rsid w:val="00C60BE3"/>
    <w:rsid w:val="00C61822"/>
    <w:rsid w:val="00C6349A"/>
    <w:rsid w:val="00C641D8"/>
    <w:rsid w:val="00C64AB2"/>
    <w:rsid w:val="00C64E1D"/>
    <w:rsid w:val="00C657D9"/>
    <w:rsid w:val="00C70494"/>
    <w:rsid w:val="00C70ABA"/>
    <w:rsid w:val="00C75615"/>
    <w:rsid w:val="00C825C1"/>
    <w:rsid w:val="00C8374B"/>
    <w:rsid w:val="00C867F6"/>
    <w:rsid w:val="00C87C92"/>
    <w:rsid w:val="00C915B0"/>
    <w:rsid w:val="00C9253B"/>
    <w:rsid w:val="00C97E4F"/>
    <w:rsid w:val="00CA09FD"/>
    <w:rsid w:val="00CA0E66"/>
    <w:rsid w:val="00CA0E95"/>
    <w:rsid w:val="00CA1E9B"/>
    <w:rsid w:val="00CA67FF"/>
    <w:rsid w:val="00CA7A15"/>
    <w:rsid w:val="00CB0A54"/>
    <w:rsid w:val="00CB12AD"/>
    <w:rsid w:val="00CB146B"/>
    <w:rsid w:val="00CB1DAB"/>
    <w:rsid w:val="00CB210A"/>
    <w:rsid w:val="00CB5B48"/>
    <w:rsid w:val="00CB6698"/>
    <w:rsid w:val="00CB6845"/>
    <w:rsid w:val="00CB69C0"/>
    <w:rsid w:val="00CB7B73"/>
    <w:rsid w:val="00CC0A35"/>
    <w:rsid w:val="00CC210E"/>
    <w:rsid w:val="00CC2850"/>
    <w:rsid w:val="00CC4953"/>
    <w:rsid w:val="00CC4A20"/>
    <w:rsid w:val="00CC6145"/>
    <w:rsid w:val="00CC75D7"/>
    <w:rsid w:val="00CD38BB"/>
    <w:rsid w:val="00CE12E7"/>
    <w:rsid w:val="00CE184C"/>
    <w:rsid w:val="00CE1E98"/>
    <w:rsid w:val="00CE21EF"/>
    <w:rsid w:val="00CE28BC"/>
    <w:rsid w:val="00CE2D6E"/>
    <w:rsid w:val="00CE2DA2"/>
    <w:rsid w:val="00CE3D03"/>
    <w:rsid w:val="00CE601C"/>
    <w:rsid w:val="00CE70AC"/>
    <w:rsid w:val="00CF123F"/>
    <w:rsid w:val="00D0141E"/>
    <w:rsid w:val="00D0148C"/>
    <w:rsid w:val="00D03CFA"/>
    <w:rsid w:val="00D03D7D"/>
    <w:rsid w:val="00D04099"/>
    <w:rsid w:val="00D075F9"/>
    <w:rsid w:val="00D07886"/>
    <w:rsid w:val="00D1027D"/>
    <w:rsid w:val="00D10865"/>
    <w:rsid w:val="00D15D4D"/>
    <w:rsid w:val="00D16B5E"/>
    <w:rsid w:val="00D17351"/>
    <w:rsid w:val="00D20783"/>
    <w:rsid w:val="00D20B24"/>
    <w:rsid w:val="00D2123E"/>
    <w:rsid w:val="00D21601"/>
    <w:rsid w:val="00D24343"/>
    <w:rsid w:val="00D26901"/>
    <w:rsid w:val="00D27DEF"/>
    <w:rsid w:val="00D31C4D"/>
    <w:rsid w:val="00D33AD0"/>
    <w:rsid w:val="00D33DC6"/>
    <w:rsid w:val="00D355FE"/>
    <w:rsid w:val="00D368EB"/>
    <w:rsid w:val="00D37D0E"/>
    <w:rsid w:val="00D4127E"/>
    <w:rsid w:val="00D41F9B"/>
    <w:rsid w:val="00D43239"/>
    <w:rsid w:val="00D43C75"/>
    <w:rsid w:val="00D45011"/>
    <w:rsid w:val="00D450AC"/>
    <w:rsid w:val="00D462A9"/>
    <w:rsid w:val="00D46A23"/>
    <w:rsid w:val="00D5125F"/>
    <w:rsid w:val="00D51B59"/>
    <w:rsid w:val="00D53FAA"/>
    <w:rsid w:val="00D574F2"/>
    <w:rsid w:val="00D63CBD"/>
    <w:rsid w:val="00D65437"/>
    <w:rsid w:val="00D655E0"/>
    <w:rsid w:val="00D658FA"/>
    <w:rsid w:val="00D67B50"/>
    <w:rsid w:val="00D74B67"/>
    <w:rsid w:val="00D75EF8"/>
    <w:rsid w:val="00D764AE"/>
    <w:rsid w:val="00D7688D"/>
    <w:rsid w:val="00D77510"/>
    <w:rsid w:val="00D80E55"/>
    <w:rsid w:val="00D81014"/>
    <w:rsid w:val="00D81D84"/>
    <w:rsid w:val="00D81F8E"/>
    <w:rsid w:val="00D83C04"/>
    <w:rsid w:val="00D84464"/>
    <w:rsid w:val="00D84902"/>
    <w:rsid w:val="00D860A2"/>
    <w:rsid w:val="00D8653F"/>
    <w:rsid w:val="00D86CE9"/>
    <w:rsid w:val="00D86E25"/>
    <w:rsid w:val="00D8754A"/>
    <w:rsid w:val="00D91328"/>
    <w:rsid w:val="00D919FE"/>
    <w:rsid w:val="00D96355"/>
    <w:rsid w:val="00D96D59"/>
    <w:rsid w:val="00D97D35"/>
    <w:rsid w:val="00DA0378"/>
    <w:rsid w:val="00DA1DFF"/>
    <w:rsid w:val="00DA353B"/>
    <w:rsid w:val="00DA3E3E"/>
    <w:rsid w:val="00DA56AB"/>
    <w:rsid w:val="00DA5BF0"/>
    <w:rsid w:val="00DA677D"/>
    <w:rsid w:val="00DA73C9"/>
    <w:rsid w:val="00DB0774"/>
    <w:rsid w:val="00DB0C87"/>
    <w:rsid w:val="00DB1002"/>
    <w:rsid w:val="00DB1610"/>
    <w:rsid w:val="00DB16AC"/>
    <w:rsid w:val="00DB3DB5"/>
    <w:rsid w:val="00DB5C0F"/>
    <w:rsid w:val="00DB7617"/>
    <w:rsid w:val="00DC0031"/>
    <w:rsid w:val="00DC0480"/>
    <w:rsid w:val="00DC2112"/>
    <w:rsid w:val="00DC48A1"/>
    <w:rsid w:val="00DC6345"/>
    <w:rsid w:val="00DC6EC1"/>
    <w:rsid w:val="00DC6F33"/>
    <w:rsid w:val="00DC7342"/>
    <w:rsid w:val="00DC7504"/>
    <w:rsid w:val="00DD076E"/>
    <w:rsid w:val="00DD1C47"/>
    <w:rsid w:val="00DD322F"/>
    <w:rsid w:val="00DD40C0"/>
    <w:rsid w:val="00DD6080"/>
    <w:rsid w:val="00DD6558"/>
    <w:rsid w:val="00DD7D3A"/>
    <w:rsid w:val="00DE0C57"/>
    <w:rsid w:val="00DE247B"/>
    <w:rsid w:val="00DE28B2"/>
    <w:rsid w:val="00DE455B"/>
    <w:rsid w:val="00DE6DDF"/>
    <w:rsid w:val="00DE7F9E"/>
    <w:rsid w:val="00DF0E56"/>
    <w:rsid w:val="00DF1347"/>
    <w:rsid w:val="00DF2D8F"/>
    <w:rsid w:val="00DF30B6"/>
    <w:rsid w:val="00DF32C9"/>
    <w:rsid w:val="00DF588B"/>
    <w:rsid w:val="00DF5C34"/>
    <w:rsid w:val="00DF6D1C"/>
    <w:rsid w:val="00DF6FCB"/>
    <w:rsid w:val="00DF73B7"/>
    <w:rsid w:val="00E001F8"/>
    <w:rsid w:val="00E01A28"/>
    <w:rsid w:val="00E029AD"/>
    <w:rsid w:val="00E030FC"/>
    <w:rsid w:val="00E03112"/>
    <w:rsid w:val="00E03494"/>
    <w:rsid w:val="00E04C2E"/>
    <w:rsid w:val="00E05B41"/>
    <w:rsid w:val="00E05D48"/>
    <w:rsid w:val="00E069EE"/>
    <w:rsid w:val="00E077D8"/>
    <w:rsid w:val="00E10B9E"/>
    <w:rsid w:val="00E110AA"/>
    <w:rsid w:val="00E11638"/>
    <w:rsid w:val="00E139DB"/>
    <w:rsid w:val="00E163B6"/>
    <w:rsid w:val="00E16E89"/>
    <w:rsid w:val="00E223F9"/>
    <w:rsid w:val="00E25296"/>
    <w:rsid w:val="00E25638"/>
    <w:rsid w:val="00E26637"/>
    <w:rsid w:val="00E268C7"/>
    <w:rsid w:val="00E34704"/>
    <w:rsid w:val="00E35F8B"/>
    <w:rsid w:val="00E3646A"/>
    <w:rsid w:val="00E416A4"/>
    <w:rsid w:val="00E421D8"/>
    <w:rsid w:val="00E42825"/>
    <w:rsid w:val="00E443C3"/>
    <w:rsid w:val="00E44A03"/>
    <w:rsid w:val="00E4545E"/>
    <w:rsid w:val="00E45982"/>
    <w:rsid w:val="00E46D21"/>
    <w:rsid w:val="00E4720B"/>
    <w:rsid w:val="00E51489"/>
    <w:rsid w:val="00E528FC"/>
    <w:rsid w:val="00E55B76"/>
    <w:rsid w:val="00E567C8"/>
    <w:rsid w:val="00E57066"/>
    <w:rsid w:val="00E61380"/>
    <w:rsid w:val="00E61B35"/>
    <w:rsid w:val="00E62439"/>
    <w:rsid w:val="00E63BED"/>
    <w:rsid w:val="00E6431A"/>
    <w:rsid w:val="00E66854"/>
    <w:rsid w:val="00E67CD5"/>
    <w:rsid w:val="00E702D2"/>
    <w:rsid w:val="00E705A5"/>
    <w:rsid w:val="00E70DC1"/>
    <w:rsid w:val="00E71B02"/>
    <w:rsid w:val="00E73B81"/>
    <w:rsid w:val="00E73DAA"/>
    <w:rsid w:val="00E73F15"/>
    <w:rsid w:val="00E74EF6"/>
    <w:rsid w:val="00E750A2"/>
    <w:rsid w:val="00E75984"/>
    <w:rsid w:val="00E75B1C"/>
    <w:rsid w:val="00E77E2E"/>
    <w:rsid w:val="00E84698"/>
    <w:rsid w:val="00E84D49"/>
    <w:rsid w:val="00E84DFF"/>
    <w:rsid w:val="00E8534E"/>
    <w:rsid w:val="00E85355"/>
    <w:rsid w:val="00E8593E"/>
    <w:rsid w:val="00E860DC"/>
    <w:rsid w:val="00E860E2"/>
    <w:rsid w:val="00E875DF"/>
    <w:rsid w:val="00E92955"/>
    <w:rsid w:val="00E930CF"/>
    <w:rsid w:val="00E95E6F"/>
    <w:rsid w:val="00E97D72"/>
    <w:rsid w:val="00EA2C94"/>
    <w:rsid w:val="00EA382D"/>
    <w:rsid w:val="00EB2AED"/>
    <w:rsid w:val="00EB3320"/>
    <w:rsid w:val="00EB7333"/>
    <w:rsid w:val="00EB7A8A"/>
    <w:rsid w:val="00EB7B8E"/>
    <w:rsid w:val="00EC0AA1"/>
    <w:rsid w:val="00EC2B2C"/>
    <w:rsid w:val="00EC402B"/>
    <w:rsid w:val="00EC49C7"/>
    <w:rsid w:val="00EC65B3"/>
    <w:rsid w:val="00EC6938"/>
    <w:rsid w:val="00EC7207"/>
    <w:rsid w:val="00ED086F"/>
    <w:rsid w:val="00ED1E9F"/>
    <w:rsid w:val="00ED2457"/>
    <w:rsid w:val="00ED3ECE"/>
    <w:rsid w:val="00ED4594"/>
    <w:rsid w:val="00ED4CB8"/>
    <w:rsid w:val="00ED539F"/>
    <w:rsid w:val="00ED71E6"/>
    <w:rsid w:val="00EE0C54"/>
    <w:rsid w:val="00EE3B28"/>
    <w:rsid w:val="00EE4CD3"/>
    <w:rsid w:val="00EE5B90"/>
    <w:rsid w:val="00EE609A"/>
    <w:rsid w:val="00EE694B"/>
    <w:rsid w:val="00EF13E7"/>
    <w:rsid w:val="00EF5E32"/>
    <w:rsid w:val="00EF6324"/>
    <w:rsid w:val="00F00145"/>
    <w:rsid w:val="00F01E10"/>
    <w:rsid w:val="00F02147"/>
    <w:rsid w:val="00F031C2"/>
    <w:rsid w:val="00F050CA"/>
    <w:rsid w:val="00F06AF9"/>
    <w:rsid w:val="00F075EB"/>
    <w:rsid w:val="00F10D50"/>
    <w:rsid w:val="00F10E1D"/>
    <w:rsid w:val="00F11FA9"/>
    <w:rsid w:val="00F12E1E"/>
    <w:rsid w:val="00F14D86"/>
    <w:rsid w:val="00F15444"/>
    <w:rsid w:val="00F15799"/>
    <w:rsid w:val="00F16A9B"/>
    <w:rsid w:val="00F17F55"/>
    <w:rsid w:val="00F21FF4"/>
    <w:rsid w:val="00F22D61"/>
    <w:rsid w:val="00F24817"/>
    <w:rsid w:val="00F253AD"/>
    <w:rsid w:val="00F256E8"/>
    <w:rsid w:val="00F31337"/>
    <w:rsid w:val="00F3136A"/>
    <w:rsid w:val="00F32562"/>
    <w:rsid w:val="00F32AA1"/>
    <w:rsid w:val="00F3366D"/>
    <w:rsid w:val="00F349CB"/>
    <w:rsid w:val="00F355F5"/>
    <w:rsid w:val="00F41AEF"/>
    <w:rsid w:val="00F4344A"/>
    <w:rsid w:val="00F44204"/>
    <w:rsid w:val="00F4427F"/>
    <w:rsid w:val="00F44F81"/>
    <w:rsid w:val="00F4509E"/>
    <w:rsid w:val="00F45824"/>
    <w:rsid w:val="00F458C7"/>
    <w:rsid w:val="00F46C1C"/>
    <w:rsid w:val="00F4789C"/>
    <w:rsid w:val="00F537D3"/>
    <w:rsid w:val="00F54261"/>
    <w:rsid w:val="00F542E8"/>
    <w:rsid w:val="00F547D3"/>
    <w:rsid w:val="00F549CF"/>
    <w:rsid w:val="00F54FA7"/>
    <w:rsid w:val="00F5645A"/>
    <w:rsid w:val="00F565A0"/>
    <w:rsid w:val="00F5730D"/>
    <w:rsid w:val="00F615BC"/>
    <w:rsid w:val="00F627D8"/>
    <w:rsid w:val="00F63B64"/>
    <w:rsid w:val="00F64D56"/>
    <w:rsid w:val="00F661D8"/>
    <w:rsid w:val="00F66534"/>
    <w:rsid w:val="00F668F3"/>
    <w:rsid w:val="00F66D1A"/>
    <w:rsid w:val="00F70520"/>
    <w:rsid w:val="00F71015"/>
    <w:rsid w:val="00F72E44"/>
    <w:rsid w:val="00F738D5"/>
    <w:rsid w:val="00F74686"/>
    <w:rsid w:val="00F8280B"/>
    <w:rsid w:val="00F83FC4"/>
    <w:rsid w:val="00F85638"/>
    <w:rsid w:val="00F87A1F"/>
    <w:rsid w:val="00F92586"/>
    <w:rsid w:val="00F9306D"/>
    <w:rsid w:val="00F944B9"/>
    <w:rsid w:val="00F951B8"/>
    <w:rsid w:val="00F95432"/>
    <w:rsid w:val="00F95A95"/>
    <w:rsid w:val="00FA0E6A"/>
    <w:rsid w:val="00FA28D0"/>
    <w:rsid w:val="00FA311B"/>
    <w:rsid w:val="00FA3849"/>
    <w:rsid w:val="00FA3E45"/>
    <w:rsid w:val="00FA4E6E"/>
    <w:rsid w:val="00FA62EC"/>
    <w:rsid w:val="00FA6320"/>
    <w:rsid w:val="00FB108F"/>
    <w:rsid w:val="00FB22BC"/>
    <w:rsid w:val="00FB23EA"/>
    <w:rsid w:val="00FB73A9"/>
    <w:rsid w:val="00FB7857"/>
    <w:rsid w:val="00FC0997"/>
    <w:rsid w:val="00FC0D5A"/>
    <w:rsid w:val="00FC33AF"/>
    <w:rsid w:val="00FC4B49"/>
    <w:rsid w:val="00FC6B71"/>
    <w:rsid w:val="00FD020F"/>
    <w:rsid w:val="00FD0903"/>
    <w:rsid w:val="00FD3E28"/>
    <w:rsid w:val="00FD41EC"/>
    <w:rsid w:val="00FE0233"/>
    <w:rsid w:val="00FE34CD"/>
    <w:rsid w:val="00FE4694"/>
    <w:rsid w:val="00FE5F0E"/>
    <w:rsid w:val="00FF0579"/>
    <w:rsid w:val="00FF2CA7"/>
    <w:rsid w:val="00FF34C4"/>
    <w:rsid w:val="00FF4D39"/>
    <w:rsid w:val="00FF66A0"/>
    <w:rsid w:val="00FF6F40"/>
    <w:rsid w:val="00FF7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6421B"/>
  <w15:docId w15:val="{F21038F3-932D-4370-8960-CA127761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91"/>
    <w:rPr>
      <w:sz w:val="24"/>
      <w:szCs w:val="24"/>
    </w:rPr>
  </w:style>
  <w:style w:type="paragraph" w:styleId="1">
    <w:name w:val="heading 1"/>
    <w:basedOn w:val="a"/>
    <w:next w:val="a"/>
    <w:qFormat/>
    <w:rsid w:val="00153991"/>
    <w:pPr>
      <w:keepNext/>
      <w:outlineLvl w:val="0"/>
    </w:pPr>
    <w:rPr>
      <w:b/>
      <w:sz w:val="28"/>
      <w:szCs w:val="20"/>
    </w:rPr>
  </w:style>
  <w:style w:type="paragraph" w:styleId="5">
    <w:name w:val="heading 5"/>
    <w:basedOn w:val="a"/>
    <w:next w:val="a"/>
    <w:link w:val="50"/>
    <w:uiPriority w:val="9"/>
    <w:semiHidden/>
    <w:unhideWhenUsed/>
    <w:qFormat/>
    <w:rsid w:val="008A45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3991"/>
    <w:pPr>
      <w:spacing w:line="288" w:lineRule="auto"/>
      <w:jc w:val="both"/>
    </w:pPr>
    <w:rPr>
      <w:szCs w:val="20"/>
    </w:rPr>
  </w:style>
  <w:style w:type="paragraph" w:styleId="a5">
    <w:name w:val="Body Text Indent"/>
    <w:basedOn w:val="a"/>
    <w:link w:val="a6"/>
    <w:rsid w:val="00153991"/>
    <w:pPr>
      <w:spacing w:after="120"/>
      <w:ind w:left="283"/>
    </w:pPr>
    <w:rPr>
      <w:sz w:val="20"/>
      <w:szCs w:val="20"/>
    </w:rPr>
  </w:style>
  <w:style w:type="paragraph" w:styleId="a7">
    <w:name w:val="footer"/>
    <w:basedOn w:val="a"/>
    <w:link w:val="a8"/>
    <w:uiPriority w:val="99"/>
    <w:rsid w:val="00153991"/>
    <w:pPr>
      <w:tabs>
        <w:tab w:val="center" w:pos="4677"/>
        <w:tab w:val="right" w:pos="9355"/>
      </w:tabs>
    </w:pPr>
  </w:style>
  <w:style w:type="character" w:styleId="a9">
    <w:name w:val="page number"/>
    <w:basedOn w:val="a0"/>
    <w:rsid w:val="00153991"/>
  </w:style>
  <w:style w:type="paragraph" w:customStyle="1" w:styleId="ConsPlusNonformat">
    <w:name w:val="ConsPlusNonformat"/>
    <w:link w:val="ConsPlusNonformat0"/>
    <w:rsid w:val="00153991"/>
    <w:pPr>
      <w:widowControl w:val="0"/>
      <w:autoSpaceDE w:val="0"/>
      <w:autoSpaceDN w:val="0"/>
      <w:adjustRightInd w:val="0"/>
    </w:pPr>
    <w:rPr>
      <w:rFonts w:ascii="Courier New" w:hAnsi="Courier New" w:cs="Courier New"/>
    </w:rPr>
  </w:style>
  <w:style w:type="paragraph" w:customStyle="1" w:styleId="aa">
    <w:name w:val="Знак Знак Знак Знак Знак Знак Знак Знак Знак Знак Знак"/>
    <w:basedOn w:val="a"/>
    <w:rsid w:val="00153991"/>
    <w:pPr>
      <w:spacing w:beforeAutospacing="1"/>
      <w:jc w:val="both"/>
    </w:pPr>
    <w:rPr>
      <w:rFonts w:ascii="Tahoma" w:eastAsia="SimSun" w:hAnsi="Tahoma"/>
      <w:kern w:val="2"/>
      <w:szCs w:val="20"/>
      <w:lang w:val="en-US" w:eastAsia="zh-CN"/>
    </w:rPr>
  </w:style>
  <w:style w:type="table" w:styleId="ab">
    <w:name w:val="Table Grid"/>
    <w:basedOn w:val="a1"/>
    <w:uiPriority w:val="59"/>
    <w:rsid w:val="00153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53991"/>
    <w:pPr>
      <w:widowControl w:val="0"/>
      <w:autoSpaceDE w:val="0"/>
      <w:autoSpaceDN w:val="0"/>
      <w:adjustRightInd w:val="0"/>
      <w:ind w:firstLine="720"/>
    </w:pPr>
    <w:rPr>
      <w:rFonts w:ascii="Arial" w:hAnsi="Arial" w:cs="Arial"/>
    </w:rPr>
  </w:style>
  <w:style w:type="paragraph" w:styleId="ac">
    <w:name w:val="header"/>
    <w:basedOn w:val="a"/>
    <w:link w:val="ad"/>
    <w:uiPriority w:val="99"/>
    <w:rsid w:val="00E10B9E"/>
    <w:pPr>
      <w:tabs>
        <w:tab w:val="center" w:pos="4677"/>
        <w:tab w:val="right" w:pos="9355"/>
      </w:tabs>
    </w:pPr>
  </w:style>
  <w:style w:type="paragraph" w:styleId="ae">
    <w:name w:val="Balloon Text"/>
    <w:basedOn w:val="a"/>
    <w:link w:val="af"/>
    <w:uiPriority w:val="99"/>
    <w:semiHidden/>
    <w:rsid w:val="00E10B9E"/>
    <w:rPr>
      <w:rFonts w:ascii="Tahoma" w:hAnsi="Tahoma" w:cs="Tahoma"/>
      <w:sz w:val="16"/>
      <w:szCs w:val="16"/>
    </w:rPr>
  </w:style>
  <w:style w:type="paragraph" w:customStyle="1" w:styleId="af0">
    <w:name w:val="Знак"/>
    <w:basedOn w:val="a"/>
    <w:rsid w:val="00071AB5"/>
    <w:pPr>
      <w:spacing w:after="160" w:line="240" w:lineRule="exact"/>
    </w:pPr>
    <w:rPr>
      <w:sz w:val="20"/>
      <w:szCs w:val="20"/>
    </w:rPr>
  </w:style>
  <w:style w:type="paragraph" w:customStyle="1" w:styleId="10">
    <w:name w:val="1 Знак"/>
    <w:basedOn w:val="a"/>
    <w:rsid w:val="00071AB5"/>
    <w:pPr>
      <w:spacing w:after="160" w:line="240" w:lineRule="exact"/>
    </w:pPr>
    <w:rPr>
      <w:rFonts w:ascii="Verdana" w:hAnsi="Verdana" w:cs="Verdana"/>
      <w:sz w:val="20"/>
      <w:szCs w:val="20"/>
      <w:lang w:val="en-US" w:eastAsia="en-US"/>
    </w:rPr>
  </w:style>
  <w:style w:type="paragraph" w:customStyle="1" w:styleId="af1">
    <w:name w:val="Знак Знак Знак Знак"/>
    <w:basedOn w:val="a"/>
    <w:rsid w:val="00705D24"/>
    <w:pPr>
      <w:spacing w:after="160" w:line="240" w:lineRule="exact"/>
    </w:pPr>
    <w:rPr>
      <w:rFonts w:ascii="Verdana" w:hAnsi="Verdana" w:cs="Verdana"/>
      <w:sz w:val="20"/>
      <w:szCs w:val="20"/>
      <w:lang w:val="en-US" w:eastAsia="en-US"/>
    </w:rPr>
  </w:style>
  <w:style w:type="character" w:styleId="af2">
    <w:name w:val="Hyperlink"/>
    <w:rsid w:val="00705D24"/>
    <w:rPr>
      <w:color w:val="0000FF"/>
      <w:u w:val="single"/>
    </w:rPr>
  </w:style>
  <w:style w:type="paragraph" w:customStyle="1" w:styleId="af3">
    <w:name w:val="Знак"/>
    <w:basedOn w:val="a"/>
    <w:rsid w:val="000E1388"/>
    <w:pPr>
      <w:spacing w:after="160" w:line="240" w:lineRule="exact"/>
    </w:pPr>
    <w:rPr>
      <w:sz w:val="20"/>
      <w:szCs w:val="20"/>
    </w:rPr>
  </w:style>
  <w:style w:type="paragraph" w:styleId="2">
    <w:name w:val="Body Text 2"/>
    <w:basedOn w:val="a"/>
    <w:link w:val="20"/>
    <w:rsid w:val="006343C8"/>
    <w:pPr>
      <w:spacing w:after="120" w:line="480" w:lineRule="auto"/>
    </w:pPr>
    <w:rPr>
      <w:sz w:val="20"/>
      <w:szCs w:val="20"/>
    </w:rPr>
  </w:style>
  <w:style w:type="paragraph" w:customStyle="1" w:styleId="21">
    <w:name w:val="Знак Знак Знак2 Знак"/>
    <w:basedOn w:val="a"/>
    <w:rsid w:val="006343C8"/>
    <w:pPr>
      <w:spacing w:before="100" w:beforeAutospacing="1" w:after="100" w:afterAutospacing="1"/>
    </w:pPr>
    <w:rPr>
      <w:rFonts w:ascii="Tahoma" w:hAnsi="Tahoma"/>
      <w:sz w:val="20"/>
      <w:szCs w:val="20"/>
      <w:lang w:val="en-US" w:eastAsia="en-US"/>
    </w:rPr>
  </w:style>
  <w:style w:type="paragraph" w:customStyle="1" w:styleId="210">
    <w:name w:val="Знак2 Знак Знак Знак1"/>
    <w:basedOn w:val="a"/>
    <w:rsid w:val="00C200F9"/>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rsid w:val="00DF1347"/>
    <w:pPr>
      <w:spacing w:after="120" w:line="480" w:lineRule="auto"/>
      <w:ind w:left="283"/>
    </w:pPr>
  </w:style>
  <w:style w:type="paragraph" w:styleId="3">
    <w:name w:val="Body Text Indent 3"/>
    <w:basedOn w:val="a"/>
    <w:link w:val="30"/>
    <w:rsid w:val="002D1408"/>
    <w:pPr>
      <w:spacing w:after="120"/>
      <w:ind w:left="283"/>
    </w:pPr>
    <w:rPr>
      <w:sz w:val="16"/>
      <w:szCs w:val="16"/>
    </w:rPr>
  </w:style>
  <w:style w:type="paragraph" w:customStyle="1" w:styleId="af4">
    <w:name w:val="Знак Знак Знак Знак"/>
    <w:basedOn w:val="a"/>
    <w:rsid w:val="00566434"/>
    <w:pPr>
      <w:spacing w:after="160" w:line="240" w:lineRule="exact"/>
    </w:pPr>
    <w:rPr>
      <w:rFonts w:ascii="Verdana" w:hAnsi="Verdana"/>
      <w:sz w:val="20"/>
      <w:szCs w:val="20"/>
      <w:lang w:val="en-US" w:eastAsia="en-US"/>
    </w:rPr>
  </w:style>
  <w:style w:type="paragraph" w:customStyle="1" w:styleId="31">
    <w:name w:val="Основной текст 31"/>
    <w:basedOn w:val="a"/>
    <w:rsid w:val="009A3570"/>
    <w:pPr>
      <w:suppressAutoHyphens/>
      <w:spacing w:after="120"/>
    </w:pPr>
    <w:rPr>
      <w:kern w:val="1"/>
      <w:sz w:val="16"/>
      <w:szCs w:val="16"/>
      <w:lang w:eastAsia="ar-SA"/>
    </w:rPr>
  </w:style>
  <w:style w:type="paragraph" w:styleId="af5">
    <w:name w:val="Subtitle"/>
    <w:aliases w:val=" Знак Знак Знак Знак , Знак Знак Знак Зн,Знак Знак Знак, Знак Знак Знак Знак Знак Знак Знак Знак Знак Знак Знак Знак Знак Знак Знак Знак, Знак Знак Зн, Знак Знак Знак Знак Знак"/>
    <w:basedOn w:val="a"/>
    <w:link w:val="af6"/>
    <w:qFormat/>
    <w:rsid w:val="00A83485"/>
    <w:pPr>
      <w:jc w:val="center"/>
    </w:pPr>
    <w:rPr>
      <w:b/>
      <w:bCs/>
      <w:sz w:val="28"/>
    </w:rPr>
  </w:style>
  <w:style w:type="character" w:customStyle="1" w:styleId="af6">
    <w:name w:val="Подзаголовок Знак"/>
    <w:aliases w:val=" Знак Знак Знак Знак  Знак, Знак Знак Знак Зн Знак,Знак Знак Знак Знак1, Знак Знак Знак Знак Знак Знак Знак Знак Знак Знак Знак Знак Знак Знак Знак Знак Знак, Знак Знак Зн Знак, Знак Знак Знак Знак Знак Знак"/>
    <w:link w:val="af5"/>
    <w:rsid w:val="00A83485"/>
    <w:rPr>
      <w:b/>
      <w:bCs/>
      <w:sz w:val="28"/>
      <w:szCs w:val="24"/>
      <w:lang w:val="ru-RU" w:eastAsia="ru-RU" w:bidi="ar-SA"/>
    </w:rPr>
  </w:style>
  <w:style w:type="paragraph" w:customStyle="1" w:styleId="11">
    <w:name w:val="Знак Знак1 Знак Знак Знак Знак Знак Знак Знак"/>
    <w:basedOn w:val="a"/>
    <w:rsid w:val="00906163"/>
    <w:pPr>
      <w:spacing w:after="160" w:line="240" w:lineRule="exact"/>
    </w:pPr>
    <w:rPr>
      <w:noProof/>
      <w:sz w:val="20"/>
      <w:szCs w:val="20"/>
    </w:rPr>
  </w:style>
  <w:style w:type="character" w:customStyle="1" w:styleId="a4">
    <w:name w:val="Основной текст Знак"/>
    <w:link w:val="a3"/>
    <w:locked/>
    <w:rsid w:val="003C655E"/>
    <w:rPr>
      <w:sz w:val="24"/>
      <w:lang w:val="ru-RU" w:eastAsia="ru-RU" w:bidi="ar-SA"/>
    </w:rPr>
  </w:style>
  <w:style w:type="paragraph" w:customStyle="1" w:styleId="ConsNonformat">
    <w:name w:val="ConsNonformat"/>
    <w:rsid w:val="003C655E"/>
    <w:pPr>
      <w:widowControl w:val="0"/>
      <w:autoSpaceDE w:val="0"/>
      <w:autoSpaceDN w:val="0"/>
    </w:pPr>
    <w:rPr>
      <w:rFonts w:ascii="Courier New" w:hAnsi="Courier New" w:cs="Courier New"/>
    </w:rPr>
  </w:style>
  <w:style w:type="paragraph" w:customStyle="1" w:styleId="af7">
    <w:name w:val="Знак Знак Знак Знак Знак Знак Знак"/>
    <w:basedOn w:val="a"/>
    <w:rsid w:val="00B65E58"/>
    <w:pPr>
      <w:spacing w:after="160" w:line="240" w:lineRule="exact"/>
    </w:pPr>
    <w:rPr>
      <w:sz w:val="20"/>
      <w:szCs w:val="20"/>
    </w:rPr>
  </w:style>
  <w:style w:type="paragraph" w:customStyle="1" w:styleId="HEADERTEXT">
    <w:name w:val=".HEADERTEXT"/>
    <w:uiPriority w:val="99"/>
    <w:rsid w:val="0023493E"/>
    <w:pPr>
      <w:widowControl w:val="0"/>
      <w:autoSpaceDE w:val="0"/>
      <w:autoSpaceDN w:val="0"/>
      <w:adjustRightInd w:val="0"/>
    </w:pPr>
    <w:rPr>
      <w:rFonts w:ascii="Arial" w:hAnsi="Arial" w:cs="Arial"/>
      <w:color w:val="2B4279"/>
      <w:sz w:val="22"/>
      <w:szCs w:val="22"/>
    </w:rPr>
  </w:style>
  <w:style w:type="paragraph" w:styleId="af8">
    <w:name w:val="Plain Text"/>
    <w:basedOn w:val="a"/>
    <w:link w:val="af9"/>
    <w:rsid w:val="00FE0233"/>
    <w:rPr>
      <w:rFonts w:ascii="Courier New" w:hAnsi="Courier New"/>
      <w:sz w:val="20"/>
      <w:szCs w:val="20"/>
    </w:rPr>
  </w:style>
  <w:style w:type="character" w:customStyle="1" w:styleId="af9">
    <w:name w:val="Текст Знак"/>
    <w:link w:val="af8"/>
    <w:semiHidden/>
    <w:rsid w:val="00FE0233"/>
    <w:rPr>
      <w:rFonts w:ascii="Courier New" w:hAnsi="Courier New"/>
    </w:rPr>
  </w:style>
  <w:style w:type="paragraph" w:customStyle="1" w:styleId="FORMATTEXT">
    <w:name w:val=".FORMATTEXT"/>
    <w:uiPriority w:val="99"/>
    <w:rsid w:val="00481109"/>
    <w:pPr>
      <w:widowControl w:val="0"/>
      <w:autoSpaceDE w:val="0"/>
      <w:autoSpaceDN w:val="0"/>
      <w:adjustRightInd w:val="0"/>
    </w:pPr>
    <w:rPr>
      <w:sz w:val="24"/>
      <w:szCs w:val="24"/>
    </w:rPr>
  </w:style>
  <w:style w:type="character" w:customStyle="1" w:styleId="50">
    <w:name w:val="Заголовок 5 Знак"/>
    <w:link w:val="5"/>
    <w:uiPriority w:val="9"/>
    <w:semiHidden/>
    <w:rsid w:val="008A4567"/>
    <w:rPr>
      <w:rFonts w:ascii="Calibri" w:eastAsia="Times New Roman" w:hAnsi="Calibri" w:cs="Times New Roman"/>
      <w:b/>
      <w:bCs/>
      <w:i/>
      <w:iCs/>
      <w:sz w:val="26"/>
      <w:szCs w:val="26"/>
    </w:rPr>
  </w:style>
  <w:style w:type="character" w:customStyle="1" w:styleId="a6">
    <w:name w:val="Основной текст с отступом Знак"/>
    <w:basedOn w:val="a0"/>
    <w:link w:val="a5"/>
    <w:rsid w:val="008A4567"/>
  </w:style>
  <w:style w:type="character" w:customStyle="1" w:styleId="cfs">
    <w:name w:val="cfs"/>
    <w:basedOn w:val="a0"/>
    <w:rsid w:val="006744DF"/>
  </w:style>
  <w:style w:type="character" w:customStyle="1" w:styleId="23">
    <w:name w:val="Основной текст с отступом 2 Знак"/>
    <w:link w:val="22"/>
    <w:rsid w:val="001842F2"/>
    <w:rPr>
      <w:sz w:val="24"/>
      <w:szCs w:val="24"/>
    </w:rPr>
  </w:style>
  <w:style w:type="character" w:customStyle="1" w:styleId="FontStyle21">
    <w:name w:val="Font Style21"/>
    <w:rsid w:val="00096752"/>
    <w:rPr>
      <w:rFonts w:ascii="Times New Roman" w:hAnsi="Times New Roman" w:cs="Times New Roman"/>
      <w:sz w:val="22"/>
      <w:szCs w:val="22"/>
    </w:rPr>
  </w:style>
  <w:style w:type="character" w:customStyle="1" w:styleId="afa">
    <w:name w:val="Основной текст_"/>
    <w:link w:val="32"/>
    <w:locked/>
    <w:rsid w:val="00B14424"/>
    <w:rPr>
      <w:sz w:val="23"/>
      <w:szCs w:val="23"/>
      <w:shd w:val="clear" w:color="auto" w:fill="FFFFFF"/>
    </w:rPr>
  </w:style>
  <w:style w:type="paragraph" w:customStyle="1" w:styleId="32">
    <w:name w:val="Основной текст3"/>
    <w:basedOn w:val="a"/>
    <w:link w:val="afa"/>
    <w:uiPriority w:val="99"/>
    <w:rsid w:val="00B14424"/>
    <w:pPr>
      <w:widowControl w:val="0"/>
      <w:shd w:val="clear" w:color="auto" w:fill="FFFFFF"/>
      <w:spacing w:line="274" w:lineRule="exact"/>
      <w:ind w:hanging="800"/>
      <w:jc w:val="both"/>
    </w:pPr>
    <w:rPr>
      <w:sz w:val="23"/>
      <w:szCs w:val="23"/>
    </w:rPr>
  </w:style>
  <w:style w:type="paragraph" w:styleId="afb">
    <w:name w:val="No Spacing"/>
    <w:uiPriority w:val="1"/>
    <w:qFormat/>
    <w:rsid w:val="006A2B32"/>
    <w:rPr>
      <w:rFonts w:ascii="Calibri" w:eastAsia="Calibri" w:hAnsi="Calibri"/>
      <w:sz w:val="22"/>
      <w:szCs w:val="22"/>
      <w:lang w:eastAsia="en-US"/>
    </w:rPr>
  </w:style>
  <w:style w:type="character" w:styleId="afc">
    <w:name w:val="Emphasis"/>
    <w:qFormat/>
    <w:rsid w:val="006A2B32"/>
    <w:rPr>
      <w:i/>
      <w:iCs/>
    </w:rPr>
  </w:style>
  <w:style w:type="character" w:customStyle="1" w:styleId="30">
    <w:name w:val="Основной текст с отступом 3 Знак"/>
    <w:link w:val="3"/>
    <w:rsid w:val="002774B6"/>
    <w:rPr>
      <w:sz w:val="16"/>
      <w:szCs w:val="16"/>
    </w:rPr>
  </w:style>
  <w:style w:type="character" w:customStyle="1" w:styleId="apple-converted-space">
    <w:name w:val="apple-converted-space"/>
    <w:basedOn w:val="a0"/>
    <w:rsid w:val="00067715"/>
  </w:style>
  <w:style w:type="paragraph" w:styleId="afd">
    <w:name w:val="List Paragraph"/>
    <w:aliases w:val="Текст 2-й уровень"/>
    <w:basedOn w:val="a"/>
    <w:link w:val="afe"/>
    <w:uiPriority w:val="34"/>
    <w:qFormat/>
    <w:rsid w:val="00EC2B2C"/>
    <w:pPr>
      <w:ind w:left="708"/>
    </w:pPr>
  </w:style>
  <w:style w:type="character" w:styleId="aff">
    <w:name w:val="Strong"/>
    <w:uiPriority w:val="22"/>
    <w:qFormat/>
    <w:rsid w:val="00596AB1"/>
    <w:rPr>
      <w:b/>
      <w:bCs/>
    </w:rPr>
  </w:style>
  <w:style w:type="paragraph" w:customStyle="1" w:styleId="formattext0">
    <w:name w:val="formattext"/>
    <w:basedOn w:val="a"/>
    <w:rsid w:val="00596AB1"/>
    <w:pPr>
      <w:spacing w:before="100" w:beforeAutospacing="1" w:after="100" w:afterAutospacing="1"/>
    </w:pPr>
  </w:style>
  <w:style w:type="character" w:customStyle="1" w:styleId="s8">
    <w:name w:val="s8"/>
    <w:basedOn w:val="a0"/>
    <w:rsid w:val="0053426A"/>
  </w:style>
  <w:style w:type="paragraph" w:customStyle="1" w:styleId="p8">
    <w:name w:val="p8"/>
    <w:basedOn w:val="a"/>
    <w:rsid w:val="0053426A"/>
    <w:pPr>
      <w:spacing w:before="100" w:beforeAutospacing="1" w:after="100" w:afterAutospacing="1"/>
    </w:pPr>
  </w:style>
  <w:style w:type="paragraph" w:customStyle="1" w:styleId="p45">
    <w:name w:val="p45"/>
    <w:basedOn w:val="a"/>
    <w:rsid w:val="0053426A"/>
    <w:pPr>
      <w:spacing w:before="100" w:beforeAutospacing="1" w:after="100" w:afterAutospacing="1"/>
    </w:pPr>
  </w:style>
  <w:style w:type="character" w:customStyle="1" w:styleId="s26">
    <w:name w:val="s26"/>
    <w:basedOn w:val="a0"/>
    <w:rsid w:val="0053426A"/>
  </w:style>
  <w:style w:type="character" w:customStyle="1" w:styleId="s15">
    <w:name w:val="s15"/>
    <w:basedOn w:val="a0"/>
    <w:rsid w:val="0053426A"/>
  </w:style>
  <w:style w:type="character" w:customStyle="1" w:styleId="s27">
    <w:name w:val="s27"/>
    <w:basedOn w:val="a0"/>
    <w:rsid w:val="0053426A"/>
  </w:style>
  <w:style w:type="paragraph" w:styleId="HTML">
    <w:name w:val="HTML Preformatted"/>
    <w:basedOn w:val="a"/>
    <w:link w:val="HTML0"/>
    <w:uiPriority w:val="99"/>
    <w:unhideWhenUsed/>
    <w:rsid w:val="0053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53426A"/>
    <w:rPr>
      <w:rFonts w:ascii="Courier New" w:hAnsi="Courier New"/>
    </w:rPr>
  </w:style>
  <w:style w:type="character" w:customStyle="1" w:styleId="20">
    <w:name w:val="Основной текст 2 Знак"/>
    <w:basedOn w:val="a0"/>
    <w:link w:val="2"/>
    <w:rsid w:val="009C5ECA"/>
  </w:style>
  <w:style w:type="paragraph" w:customStyle="1" w:styleId="12">
    <w:name w:val="Знак Знак Знак Знак Знак Знак1 Знак"/>
    <w:basedOn w:val="a"/>
    <w:rsid w:val="0045523A"/>
    <w:pPr>
      <w:spacing w:after="160" w:line="240" w:lineRule="exact"/>
    </w:pPr>
    <w:rPr>
      <w:rFonts w:ascii="Verdana" w:hAnsi="Verdana"/>
      <w:sz w:val="20"/>
      <w:szCs w:val="20"/>
      <w:lang w:val="en-US" w:eastAsia="en-US"/>
    </w:rPr>
  </w:style>
  <w:style w:type="paragraph" w:customStyle="1" w:styleId="13">
    <w:name w:val="Обычный1"/>
    <w:rsid w:val="007F41F5"/>
    <w:rPr>
      <w:sz w:val="26"/>
    </w:rPr>
  </w:style>
  <w:style w:type="paragraph" w:customStyle="1" w:styleId="211">
    <w:name w:val="Основной текст 21"/>
    <w:basedOn w:val="13"/>
    <w:rsid w:val="007F41F5"/>
    <w:pPr>
      <w:spacing w:line="320" w:lineRule="exact"/>
      <w:jc w:val="both"/>
    </w:pPr>
  </w:style>
  <w:style w:type="paragraph" w:styleId="aff0">
    <w:name w:val="Title"/>
    <w:basedOn w:val="a"/>
    <w:link w:val="aff1"/>
    <w:uiPriority w:val="99"/>
    <w:qFormat/>
    <w:rsid w:val="00D04099"/>
    <w:pPr>
      <w:overflowPunct w:val="0"/>
      <w:autoSpaceDE w:val="0"/>
      <w:autoSpaceDN w:val="0"/>
      <w:adjustRightInd w:val="0"/>
      <w:jc w:val="center"/>
    </w:pPr>
    <w:rPr>
      <w:rFonts w:eastAsia="Calibri"/>
      <w:sz w:val="20"/>
      <w:szCs w:val="20"/>
    </w:rPr>
  </w:style>
  <w:style w:type="character" w:customStyle="1" w:styleId="aff1">
    <w:name w:val="Заголовок Знак"/>
    <w:link w:val="aff0"/>
    <w:uiPriority w:val="99"/>
    <w:rsid w:val="00D04099"/>
    <w:rPr>
      <w:rFonts w:eastAsia="Calibri"/>
    </w:rPr>
  </w:style>
  <w:style w:type="paragraph" w:customStyle="1" w:styleId="24">
    <w:name w:val="Стиль2"/>
    <w:basedOn w:val="a"/>
    <w:link w:val="25"/>
    <w:qFormat/>
    <w:rsid w:val="00AA70FB"/>
    <w:pPr>
      <w:keepNext/>
      <w:spacing w:line="276" w:lineRule="auto"/>
      <w:ind w:firstLine="539"/>
      <w:jc w:val="both"/>
      <w:outlineLvl w:val="0"/>
    </w:pPr>
    <w:rPr>
      <w:bCs/>
      <w:sz w:val="28"/>
      <w:szCs w:val="26"/>
    </w:rPr>
  </w:style>
  <w:style w:type="character" w:customStyle="1" w:styleId="25">
    <w:name w:val="Стиль2 Знак"/>
    <w:link w:val="24"/>
    <w:rsid w:val="00AA70FB"/>
    <w:rPr>
      <w:bCs/>
      <w:sz w:val="28"/>
      <w:szCs w:val="26"/>
    </w:rPr>
  </w:style>
  <w:style w:type="character" w:customStyle="1" w:styleId="x15x">
    <w:name w:val="x15x"/>
    <w:basedOn w:val="a0"/>
    <w:rsid w:val="005C0DE6"/>
  </w:style>
  <w:style w:type="character" w:customStyle="1" w:styleId="ad">
    <w:name w:val="Верхний колонтитул Знак"/>
    <w:link w:val="ac"/>
    <w:uiPriority w:val="99"/>
    <w:rsid w:val="005C0DE6"/>
    <w:rPr>
      <w:sz w:val="24"/>
      <w:szCs w:val="24"/>
    </w:rPr>
  </w:style>
  <w:style w:type="paragraph" w:styleId="aff2">
    <w:name w:val="Normal (Web)"/>
    <w:basedOn w:val="a"/>
    <w:link w:val="aff3"/>
    <w:uiPriority w:val="99"/>
    <w:rsid w:val="00AA02F5"/>
    <w:pPr>
      <w:spacing w:before="100" w:beforeAutospacing="1" w:after="100" w:afterAutospacing="1"/>
    </w:pPr>
  </w:style>
  <w:style w:type="paragraph" w:customStyle="1" w:styleId="aff4">
    <w:name w:val="Обычный абзац"/>
    <w:basedOn w:val="a"/>
    <w:rsid w:val="00B55931"/>
    <w:pPr>
      <w:ind w:firstLine="709"/>
      <w:jc w:val="both"/>
    </w:pPr>
    <w:rPr>
      <w:sz w:val="28"/>
    </w:rPr>
  </w:style>
  <w:style w:type="character" w:customStyle="1" w:styleId="110">
    <w:name w:val="Основной текст (11)_"/>
    <w:link w:val="111"/>
    <w:uiPriority w:val="99"/>
    <w:locked/>
    <w:rsid w:val="002F1AEF"/>
    <w:rPr>
      <w:rFonts w:ascii="Franklin Gothic Book" w:hAnsi="Franklin Gothic Book" w:cs="Franklin Gothic Book"/>
      <w:sz w:val="28"/>
      <w:szCs w:val="28"/>
      <w:shd w:val="clear" w:color="auto" w:fill="FFFFFF"/>
    </w:rPr>
  </w:style>
  <w:style w:type="paragraph" w:customStyle="1" w:styleId="111">
    <w:name w:val="Основной текст (11)"/>
    <w:basedOn w:val="a"/>
    <w:link w:val="110"/>
    <w:uiPriority w:val="99"/>
    <w:rsid w:val="002F1AEF"/>
    <w:pPr>
      <w:widowControl w:val="0"/>
      <w:shd w:val="clear" w:color="auto" w:fill="FFFFFF"/>
      <w:spacing w:before="240" w:after="600" w:line="317" w:lineRule="exact"/>
      <w:ind w:hanging="500"/>
    </w:pPr>
    <w:rPr>
      <w:rFonts w:ascii="Franklin Gothic Book" w:hAnsi="Franklin Gothic Book"/>
      <w:sz w:val="28"/>
      <w:szCs w:val="28"/>
    </w:rPr>
  </w:style>
  <w:style w:type="character" w:customStyle="1" w:styleId="FontStyle30">
    <w:name w:val="Font Style30"/>
    <w:uiPriority w:val="99"/>
    <w:rsid w:val="002F1AEF"/>
    <w:rPr>
      <w:rFonts w:ascii="Times New Roman" w:hAnsi="Times New Roman" w:cs="Times New Roman"/>
      <w:spacing w:val="10"/>
      <w:sz w:val="24"/>
      <w:szCs w:val="24"/>
    </w:rPr>
  </w:style>
  <w:style w:type="paragraph" w:customStyle="1" w:styleId="Style14">
    <w:name w:val="Style14"/>
    <w:basedOn w:val="a"/>
    <w:uiPriority w:val="99"/>
    <w:rsid w:val="002F1AEF"/>
    <w:pPr>
      <w:widowControl w:val="0"/>
      <w:autoSpaceDE w:val="0"/>
      <w:autoSpaceDN w:val="0"/>
      <w:adjustRightInd w:val="0"/>
      <w:spacing w:line="324" w:lineRule="exact"/>
      <w:ind w:firstLine="698"/>
      <w:jc w:val="both"/>
    </w:pPr>
    <w:rPr>
      <w:rFonts w:ascii="Candara" w:hAnsi="Candara"/>
    </w:rPr>
  </w:style>
  <w:style w:type="paragraph" w:customStyle="1" w:styleId="Style16">
    <w:name w:val="Style16"/>
    <w:basedOn w:val="a"/>
    <w:uiPriority w:val="99"/>
    <w:rsid w:val="002F1AEF"/>
    <w:pPr>
      <w:widowControl w:val="0"/>
      <w:autoSpaceDE w:val="0"/>
      <w:autoSpaceDN w:val="0"/>
      <w:adjustRightInd w:val="0"/>
      <w:spacing w:line="320" w:lineRule="exact"/>
      <w:ind w:firstLine="1166"/>
    </w:pPr>
    <w:rPr>
      <w:rFonts w:ascii="Candara" w:hAnsi="Candara"/>
    </w:rPr>
  </w:style>
  <w:style w:type="paragraph" w:customStyle="1" w:styleId="Style17">
    <w:name w:val="Style17"/>
    <w:basedOn w:val="a"/>
    <w:uiPriority w:val="99"/>
    <w:rsid w:val="002F1AEF"/>
    <w:pPr>
      <w:widowControl w:val="0"/>
      <w:autoSpaceDE w:val="0"/>
      <w:autoSpaceDN w:val="0"/>
      <w:adjustRightInd w:val="0"/>
      <w:spacing w:line="317" w:lineRule="exact"/>
      <w:ind w:firstLine="446"/>
      <w:jc w:val="both"/>
    </w:pPr>
    <w:rPr>
      <w:rFonts w:ascii="Candara" w:hAnsi="Candara"/>
    </w:rPr>
  </w:style>
  <w:style w:type="paragraph" w:customStyle="1" w:styleId="Style18">
    <w:name w:val="Style18"/>
    <w:basedOn w:val="a"/>
    <w:uiPriority w:val="99"/>
    <w:rsid w:val="002F1AEF"/>
    <w:pPr>
      <w:widowControl w:val="0"/>
      <w:autoSpaceDE w:val="0"/>
      <w:autoSpaceDN w:val="0"/>
      <w:adjustRightInd w:val="0"/>
      <w:spacing w:line="317" w:lineRule="exact"/>
    </w:pPr>
    <w:rPr>
      <w:rFonts w:ascii="Candara" w:hAnsi="Candara"/>
    </w:rPr>
  </w:style>
  <w:style w:type="paragraph" w:customStyle="1" w:styleId="Style20">
    <w:name w:val="Style20"/>
    <w:basedOn w:val="a"/>
    <w:uiPriority w:val="99"/>
    <w:rsid w:val="002F1AEF"/>
    <w:pPr>
      <w:widowControl w:val="0"/>
      <w:autoSpaceDE w:val="0"/>
      <w:autoSpaceDN w:val="0"/>
      <w:adjustRightInd w:val="0"/>
      <w:spacing w:line="328" w:lineRule="exact"/>
      <w:ind w:firstLine="626"/>
    </w:pPr>
    <w:rPr>
      <w:rFonts w:ascii="Candara" w:hAnsi="Candara"/>
    </w:rPr>
  </w:style>
  <w:style w:type="paragraph" w:customStyle="1" w:styleId="Style21">
    <w:name w:val="Style21"/>
    <w:basedOn w:val="a"/>
    <w:uiPriority w:val="99"/>
    <w:rsid w:val="002F1AEF"/>
    <w:pPr>
      <w:widowControl w:val="0"/>
      <w:autoSpaceDE w:val="0"/>
      <w:autoSpaceDN w:val="0"/>
      <w:adjustRightInd w:val="0"/>
      <w:spacing w:line="323" w:lineRule="exact"/>
      <w:ind w:firstLine="713"/>
      <w:jc w:val="both"/>
    </w:pPr>
    <w:rPr>
      <w:rFonts w:ascii="Candara" w:hAnsi="Candara"/>
    </w:rPr>
  </w:style>
  <w:style w:type="character" w:customStyle="1" w:styleId="FontStyle32">
    <w:name w:val="Font Style32"/>
    <w:uiPriority w:val="99"/>
    <w:rsid w:val="002F1AEF"/>
    <w:rPr>
      <w:rFonts w:ascii="Times New Roman" w:hAnsi="Times New Roman" w:cs="Times New Roman"/>
      <w:sz w:val="24"/>
      <w:szCs w:val="24"/>
    </w:rPr>
  </w:style>
  <w:style w:type="character" w:customStyle="1" w:styleId="FontStyle33">
    <w:name w:val="Font Style33"/>
    <w:uiPriority w:val="99"/>
    <w:rsid w:val="002F1AEF"/>
    <w:rPr>
      <w:rFonts w:ascii="Times New Roman" w:hAnsi="Times New Roman" w:cs="Times New Roman"/>
      <w:sz w:val="26"/>
      <w:szCs w:val="26"/>
    </w:rPr>
  </w:style>
  <w:style w:type="paragraph" w:customStyle="1" w:styleId="Style5">
    <w:name w:val="Style5"/>
    <w:basedOn w:val="a"/>
    <w:uiPriority w:val="99"/>
    <w:rsid w:val="002F1AEF"/>
    <w:pPr>
      <w:widowControl w:val="0"/>
      <w:autoSpaceDE w:val="0"/>
      <w:autoSpaceDN w:val="0"/>
      <w:adjustRightInd w:val="0"/>
      <w:spacing w:line="266" w:lineRule="exact"/>
      <w:jc w:val="both"/>
    </w:pPr>
    <w:rPr>
      <w:rFonts w:ascii="Tahoma" w:hAnsi="Tahoma" w:cs="Tahoma"/>
    </w:rPr>
  </w:style>
  <w:style w:type="paragraph" w:customStyle="1" w:styleId="Style6">
    <w:name w:val="Style6"/>
    <w:basedOn w:val="a"/>
    <w:uiPriority w:val="99"/>
    <w:rsid w:val="002F1AEF"/>
    <w:pPr>
      <w:widowControl w:val="0"/>
      <w:autoSpaceDE w:val="0"/>
      <w:autoSpaceDN w:val="0"/>
      <w:adjustRightInd w:val="0"/>
      <w:spacing w:line="274" w:lineRule="exact"/>
      <w:ind w:firstLine="706"/>
      <w:jc w:val="both"/>
    </w:pPr>
    <w:rPr>
      <w:rFonts w:ascii="Tahoma" w:hAnsi="Tahoma" w:cs="Tahoma"/>
    </w:rPr>
  </w:style>
  <w:style w:type="character" w:customStyle="1" w:styleId="FontStyle24">
    <w:name w:val="Font Style24"/>
    <w:uiPriority w:val="99"/>
    <w:rsid w:val="002F1AEF"/>
    <w:rPr>
      <w:rFonts w:ascii="Times New Roman" w:hAnsi="Times New Roman" w:cs="Times New Roman"/>
      <w:sz w:val="22"/>
      <w:szCs w:val="22"/>
    </w:rPr>
  </w:style>
  <w:style w:type="character" w:customStyle="1" w:styleId="Normal">
    <w:name w:val="Normal Знак"/>
    <w:link w:val="14"/>
    <w:locked/>
    <w:rsid w:val="00C54891"/>
    <w:rPr>
      <w:sz w:val="24"/>
      <w:lang w:val="ru-RU" w:eastAsia="ru-RU" w:bidi="ar-SA"/>
    </w:rPr>
  </w:style>
  <w:style w:type="paragraph" w:customStyle="1" w:styleId="14">
    <w:name w:val="Обычный1"/>
    <w:link w:val="Normal"/>
    <w:rsid w:val="00C54891"/>
    <w:rPr>
      <w:sz w:val="24"/>
    </w:rPr>
  </w:style>
  <w:style w:type="character" w:customStyle="1" w:styleId="a8">
    <w:name w:val="Нижний колонтитул Знак"/>
    <w:link w:val="a7"/>
    <w:uiPriority w:val="99"/>
    <w:rsid w:val="001E7EEC"/>
    <w:rPr>
      <w:sz w:val="24"/>
      <w:szCs w:val="24"/>
    </w:rPr>
  </w:style>
  <w:style w:type="character" w:customStyle="1" w:styleId="afe">
    <w:name w:val="Абзац списка Знак"/>
    <w:aliases w:val="Текст 2-й уровень Знак"/>
    <w:link w:val="afd"/>
    <w:uiPriority w:val="34"/>
    <w:locked/>
    <w:rsid w:val="00E860DC"/>
    <w:rPr>
      <w:sz w:val="24"/>
      <w:szCs w:val="24"/>
    </w:rPr>
  </w:style>
  <w:style w:type="paragraph" w:customStyle="1" w:styleId="33">
    <w:name w:val="Обычный3"/>
    <w:uiPriority w:val="99"/>
    <w:rsid w:val="00E860DC"/>
  </w:style>
  <w:style w:type="character" w:customStyle="1" w:styleId="blk">
    <w:name w:val="blk"/>
    <w:rsid w:val="0002004D"/>
  </w:style>
  <w:style w:type="character" w:customStyle="1" w:styleId="26">
    <w:name w:val="Основной текст (2)_"/>
    <w:link w:val="212"/>
    <w:uiPriority w:val="99"/>
    <w:rsid w:val="00F951B8"/>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rsid w:val="00F951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4">
    <w:name w:val="Основной текст (3)_"/>
    <w:link w:val="35"/>
    <w:rsid w:val="00F951B8"/>
    <w:rPr>
      <w:shd w:val="clear" w:color="auto" w:fill="FFFFFF"/>
    </w:rPr>
  </w:style>
  <w:style w:type="character" w:customStyle="1" w:styleId="210pt">
    <w:name w:val="Основной текст (2) + 10 pt"/>
    <w:rsid w:val="00F951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5">
    <w:name w:val="Основной текст (3)"/>
    <w:basedOn w:val="a"/>
    <w:link w:val="34"/>
    <w:rsid w:val="00F951B8"/>
    <w:pPr>
      <w:widowControl w:val="0"/>
      <w:shd w:val="clear" w:color="auto" w:fill="FFFFFF"/>
      <w:spacing w:after="240" w:line="274" w:lineRule="exact"/>
      <w:jc w:val="center"/>
    </w:pPr>
    <w:rPr>
      <w:sz w:val="20"/>
      <w:szCs w:val="20"/>
    </w:rPr>
  </w:style>
  <w:style w:type="paragraph" w:customStyle="1" w:styleId="212">
    <w:name w:val="Основной текст (2)1"/>
    <w:basedOn w:val="a"/>
    <w:link w:val="26"/>
    <w:uiPriority w:val="99"/>
    <w:rsid w:val="006869A3"/>
    <w:pPr>
      <w:widowControl w:val="0"/>
      <w:shd w:val="clear" w:color="auto" w:fill="FFFFFF"/>
      <w:spacing w:line="563" w:lineRule="exact"/>
    </w:pPr>
    <w:rPr>
      <w:sz w:val="20"/>
      <w:szCs w:val="20"/>
    </w:rPr>
  </w:style>
  <w:style w:type="paragraph" w:customStyle="1" w:styleId="15">
    <w:name w:val="Основной текст1"/>
    <w:basedOn w:val="a"/>
    <w:rsid w:val="00C06754"/>
    <w:pPr>
      <w:widowControl w:val="0"/>
      <w:jc w:val="both"/>
    </w:pPr>
    <w:rPr>
      <w:snapToGrid w:val="0"/>
      <w:szCs w:val="20"/>
      <w:lang w:eastAsia="ar-SA"/>
    </w:rPr>
  </w:style>
  <w:style w:type="paragraph" w:customStyle="1" w:styleId="16">
    <w:name w:val="Знак Знак Знак1 Знак Знак Знак Знак Знак Знак Знак Знак Знак Знак"/>
    <w:basedOn w:val="a"/>
    <w:uiPriority w:val="99"/>
    <w:rsid w:val="000F271A"/>
    <w:pPr>
      <w:spacing w:after="160" w:line="240" w:lineRule="exact"/>
    </w:pPr>
    <w:rPr>
      <w:rFonts w:ascii="Verdana" w:eastAsia="Calibri" w:hAnsi="Verdana" w:cs="Verdana"/>
      <w:sz w:val="20"/>
      <w:szCs w:val="20"/>
      <w:lang w:val="en-US" w:eastAsia="en-US"/>
    </w:rPr>
  </w:style>
  <w:style w:type="character" w:customStyle="1" w:styleId="af">
    <w:name w:val="Текст выноски Знак"/>
    <w:link w:val="ae"/>
    <w:uiPriority w:val="99"/>
    <w:semiHidden/>
    <w:locked/>
    <w:rsid w:val="000F271A"/>
    <w:rPr>
      <w:rFonts w:ascii="Tahoma" w:hAnsi="Tahoma" w:cs="Tahoma"/>
      <w:sz w:val="16"/>
      <w:szCs w:val="16"/>
    </w:rPr>
  </w:style>
  <w:style w:type="paragraph" w:customStyle="1" w:styleId="112">
    <w:name w:val="Знак Знак Знак1 Знак Знак Знак Знак Знак Знак Знак Знак Знак Знак1"/>
    <w:basedOn w:val="a"/>
    <w:uiPriority w:val="99"/>
    <w:rsid w:val="000F271A"/>
    <w:pPr>
      <w:spacing w:after="160" w:line="240" w:lineRule="exact"/>
    </w:pPr>
    <w:rPr>
      <w:rFonts w:ascii="Verdana" w:eastAsia="Calibri" w:hAnsi="Verdana"/>
      <w:sz w:val="20"/>
      <w:szCs w:val="20"/>
      <w:lang w:val="en-US" w:eastAsia="en-US"/>
    </w:rPr>
  </w:style>
  <w:style w:type="paragraph" w:customStyle="1" w:styleId="Heading">
    <w:name w:val="Heading"/>
    <w:rsid w:val="00E74EF6"/>
    <w:pPr>
      <w:widowControl w:val="0"/>
      <w:autoSpaceDE w:val="0"/>
      <w:autoSpaceDN w:val="0"/>
      <w:adjustRightInd w:val="0"/>
    </w:pPr>
    <w:rPr>
      <w:rFonts w:ascii="Arial" w:hAnsi="Arial" w:cs="Arial"/>
      <w:b/>
      <w:bCs/>
      <w:sz w:val="22"/>
      <w:szCs w:val="22"/>
    </w:rPr>
  </w:style>
  <w:style w:type="character" w:customStyle="1" w:styleId="aff3">
    <w:name w:val="Обычный (Интернет) Знак"/>
    <w:link w:val="aff2"/>
    <w:rsid w:val="001A05B6"/>
    <w:rPr>
      <w:sz w:val="24"/>
      <w:szCs w:val="24"/>
    </w:rPr>
  </w:style>
  <w:style w:type="paragraph" w:customStyle="1" w:styleId="17">
    <w:name w:val="Без интервала1"/>
    <w:qFormat/>
    <w:rsid w:val="00BA257E"/>
    <w:rPr>
      <w:rFonts w:ascii="Calibri" w:hAnsi="Calibri"/>
      <w:sz w:val="22"/>
      <w:szCs w:val="22"/>
      <w:lang w:eastAsia="en-US"/>
    </w:rPr>
  </w:style>
  <w:style w:type="paragraph" w:customStyle="1" w:styleId="28">
    <w:name w:val="Обычный2"/>
    <w:rsid w:val="00EB7A8A"/>
    <w:rPr>
      <w:sz w:val="26"/>
    </w:rPr>
  </w:style>
  <w:style w:type="paragraph" w:customStyle="1" w:styleId="310">
    <w:name w:val="Основной текст с отступом 31"/>
    <w:basedOn w:val="a"/>
    <w:uiPriority w:val="99"/>
    <w:rsid w:val="009A6EFF"/>
    <w:pPr>
      <w:suppressAutoHyphens/>
      <w:spacing w:after="120"/>
      <w:ind w:left="283"/>
    </w:pPr>
    <w:rPr>
      <w:kern w:val="1"/>
      <w:sz w:val="16"/>
      <w:szCs w:val="16"/>
      <w:lang w:eastAsia="ar-SA"/>
    </w:rPr>
  </w:style>
  <w:style w:type="paragraph" w:customStyle="1" w:styleId="4">
    <w:name w:val="Обычный4"/>
    <w:rsid w:val="007E2481"/>
    <w:rPr>
      <w:sz w:val="26"/>
    </w:rPr>
  </w:style>
  <w:style w:type="paragraph" w:customStyle="1" w:styleId="51">
    <w:name w:val="Обычный5"/>
    <w:rsid w:val="001B62D5"/>
    <w:rPr>
      <w:sz w:val="26"/>
    </w:rPr>
  </w:style>
  <w:style w:type="paragraph" w:styleId="aff5">
    <w:name w:val="annotation text"/>
    <w:basedOn w:val="a"/>
    <w:link w:val="aff6"/>
    <w:uiPriority w:val="99"/>
    <w:semiHidden/>
    <w:unhideWhenUsed/>
    <w:rsid w:val="00224977"/>
    <w:rPr>
      <w:sz w:val="20"/>
      <w:szCs w:val="20"/>
    </w:rPr>
  </w:style>
  <w:style w:type="character" w:customStyle="1" w:styleId="aff6">
    <w:name w:val="Текст примечания Знак"/>
    <w:basedOn w:val="a0"/>
    <w:link w:val="aff5"/>
    <w:uiPriority w:val="99"/>
    <w:semiHidden/>
    <w:rsid w:val="00224977"/>
  </w:style>
  <w:style w:type="character" w:customStyle="1" w:styleId="ConsPlusNonformat0">
    <w:name w:val="ConsPlusNonformat Знак"/>
    <w:link w:val="ConsPlusNonformat"/>
    <w:locked/>
    <w:rsid w:val="0022497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336">
      <w:bodyDiv w:val="1"/>
      <w:marLeft w:val="0"/>
      <w:marRight w:val="0"/>
      <w:marTop w:val="0"/>
      <w:marBottom w:val="0"/>
      <w:divBdr>
        <w:top w:val="none" w:sz="0" w:space="0" w:color="auto"/>
        <w:left w:val="none" w:sz="0" w:space="0" w:color="auto"/>
        <w:bottom w:val="none" w:sz="0" w:space="0" w:color="auto"/>
        <w:right w:val="none" w:sz="0" w:space="0" w:color="auto"/>
      </w:divBdr>
    </w:div>
    <w:div w:id="4330236">
      <w:bodyDiv w:val="1"/>
      <w:marLeft w:val="0"/>
      <w:marRight w:val="0"/>
      <w:marTop w:val="0"/>
      <w:marBottom w:val="0"/>
      <w:divBdr>
        <w:top w:val="none" w:sz="0" w:space="0" w:color="auto"/>
        <w:left w:val="none" w:sz="0" w:space="0" w:color="auto"/>
        <w:bottom w:val="none" w:sz="0" w:space="0" w:color="auto"/>
        <w:right w:val="none" w:sz="0" w:space="0" w:color="auto"/>
      </w:divBdr>
    </w:div>
    <w:div w:id="5908435">
      <w:bodyDiv w:val="1"/>
      <w:marLeft w:val="0"/>
      <w:marRight w:val="0"/>
      <w:marTop w:val="0"/>
      <w:marBottom w:val="0"/>
      <w:divBdr>
        <w:top w:val="none" w:sz="0" w:space="0" w:color="auto"/>
        <w:left w:val="none" w:sz="0" w:space="0" w:color="auto"/>
        <w:bottom w:val="none" w:sz="0" w:space="0" w:color="auto"/>
        <w:right w:val="none" w:sz="0" w:space="0" w:color="auto"/>
      </w:divBdr>
    </w:div>
    <w:div w:id="28143400">
      <w:bodyDiv w:val="1"/>
      <w:marLeft w:val="0"/>
      <w:marRight w:val="0"/>
      <w:marTop w:val="0"/>
      <w:marBottom w:val="0"/>
      <w:divBdr>
        <w:top w:val="none" w:sz="0" w:space="0" w:color="auto"/>
        <w:left w:val="none" w:sz="0" w:space="0" w:color="auto"/>
        <w:bottom w:val="none" w:sz="0" w:space="0" w:color="auto"/>
        <w:right w:val="none" w:sz="0" w:space="0" w:color="auto"/>
      </w:divBdr>
    </w:div>
    <w:div w:id="80494460">
      <w:bodyDiv w:val="1"/>
      <w:marLeft w:val="0"/>
      <w:marRight w:val="0"/>
      <w:marTop w:val="0"/>
      <w:marBottom w:val="0"/>
      <w:divBdr>
        <w:top w:val="none" w:sz="0" w:space="0" w:color="auto"/>
        <w:left w:val="none" w:sz="0" w:space="0" w:color="auto"/>
        <w:bottom w:val="none" w:sz="0" w:space="0" w:color="auto"/>
        <w:right w:val="none" w:sz="0" w:space="0" w:color="auto"/>
      </w:divBdr>
    </w:div>
    <w:div w:id="213083315">
      <w:bodyDiv w:val="1"/>
      <w:marLeft w:val="0"/>
      <w:marRight w:val="0"/>
      <w:marTop w:val="0"/>
      <w:marBottom w:val="0"/>
      <w:divBdr>
        <w:top w:val="none" w:sz="0" w:space="0" w:color="auto"/>
        <w:left w:val="none" w:sz="0" w:space="0" w:color="auto"/>
        <w:bottom w:val="none" w:sz="0" w:space="0" w:color="auto"/>
        <w:right w:val="none" w:sz="0" w:space="0" w:color="auto"/>
      </w:divBdr>
    </w:div>
    <w:div w:id="245191626">
      <w:bodyDiv w:val="1"/>
      <w:marLeft w:val="0"/>
      <w:marRight w:val="0"/>
      <w:marTop w:val="0"/>
      <w:marBottom w:val="0"/>
      <w:divBdr>
        <w:top w:val="none" w:sz="0" w:space="0" w:color="auto"/>
        <w:left w:val="none" w:sz="0" w:space="0" w:color="auto"/>
        <w:bottom w:val="none" w:sz="0" w:space="0" w:color="auto"/>
        <w:right w:val="none" w:sz="0" w:space="0" w:color="auto"/>
      </w:divBdr>
    </w:div>
    <w:div w:id="283927996">
      <w:bodyDiv w:val="1"/>
      <w:marLeft w:val="0"/>
      <w:marRight w:val="0"/>
      <w:marTop w:val="0"/>
      <w:marBottom w:val="0"/>
      <w:divBdr>
        <w:top w:val="none" w:sz="0" w:space="0" w:color="auto"/>
        <w:left w:val="none" w:sz="0" w:space="0" w:color="auto"/>
        <w:bottom w:val="none" w:sz="0" w:space="0" w:color="auto"/>
        <w:right w:val="none" w:sz="0" w:space="0" w:color="auto"/>
      </w:divBdr>
    </w:div>
    <w:div w:id="295726302">
      <w:bodyDiv w:val="1"/>
      <w:marLeft w:val="0"/>
      <w:marRight w:val="0"/>
      <w:marTop w:val="0"/>
      <w:marBottom w:val="0"/>
      <w:divBdr>
        <w:top w:val="none" w:sz="0" w:space="0" w:color="auto"/>
        <w:left w:val="none" w:sz="0" w:space="0" w:color="auto"/>
        <w:bottom w:val="none" w:sz="0" w:space="0" w:color="auto"/>
        <w:right w:val="none" w:sz="0" w:space="0" w:color="auto"/>
      </w:divBdr>
    </w:div>
    <w:div w:id="305791171">
      <w:bodyDiv w:val="1"/>
      <w:marLeft w:val="0"/>
      <w:marRight w:val="0"/>
      <w:marTop w:val="0"/>
      <w:marBottom w:val="0"/>
      <w:divBdr>
        <w:top w:val="none" w:sz="0" w:space="0" w:color="auto"/>
        <w:left w:val="none" w:sz="0" w:space="0" w:color="auto"/>
        <w:bottom w:val="none" w:sz="0" w:space="0" w:color="auto"/>
        <w:right w:val="none" w:sz="0" w:space="0" w:color="auto"/>
      </w:divBdr>
    </w:div>
    <w:div w:id="347147675">
      <w:bodyDiv w:val="1"/>
      <w:marLeft w:val="0"/>
      <w:marRight w:val="0"/>
      <w:marTop w:val="0"/>
      <w:marBottom w:val="0"/>
      <w:divBdr>
        <w:top w:val="none" w:sz="0" w:space="0" w:color="auto"/>
        <w:left w:val="none" w:sz="0" w:space="0" w:color="auto"/>
        <w:bottom w:val="none" w:sz="0" w:space="0" w:color="auto"/>
        <w:right w:val="none" w:sz="0" w:space="0" w:color="auto"/>
      </w:divBdr>
    </w:div>
    <w:div w:id="374700270">
      <w:bodyDiv w:val="1"/>
      <w:marLeft w:val="0"/>
      <w:marRight w:val="0"/>
      <w:marTop w:val="0"/>
      <w:marBottom w:val="0"/>
      <w:divBdr>
        <w:top w:val="none" w:sz="0" w:space="0" w:color="auto"/>
        <w:left w:val="none" w:sz="0" w:space="0" w:color="auto"/>
        <w:bottom w:val="none" w:sz="0" w:space="0" w:color="auto"/>
        <w:right w:val="none" w:sz="0" w:space="0" w:color="auto"/>
      </w:divBdr>
    </w:div>
    <w:div w:id="380249301">
      <w:bodyDiv w:val="1"/>
      <w:marLeft w:val="0"/>
      <w:marRight w:val="0"/>
      <w:marTop w:val="0"/>
      <w:marBottom w:val="0"/>
      <w:divBdr>
        <w:top w:val="none" w:sz="0" w:space="0" w:color="auto"/>
        <w:left w:val="none" w:sz="0" w:space="0" w:color="auto"/>
        <w:bottom w:val="none" w:sz="0" w:space="0" w:color="auto"/>
        <w:right w:val="none" w:sz="0" w:space="0" w:color="auto"/>
      </w:divBdr>
    </w:div>
    <w:div w:id="408236004">
      <w:bodyDiv w:val="1"/>
      <w:marLeft w:val="0"/>
      <w:marRight w:val="0"/>
      <w:marTop w:val="0"/>
      <w:marBottom w:val="0"/>
      <w:divBdr>
        <w:top w:val="none" w:sz="0" w:space="0" w:color="auto"/>
        <w:left w:val="none" w:sz="0" w:space="0" w:color="auto"/>
        <w:bottom w:val="none" w:sz="0" w:space="0" w:color="auto"/>
        <w:right w:val="none" w:sz="0" w:space="0" w:color="auto"/>
      </w:divBdr>
    </w:div>
    <w:div w:id="447699542">
      <w:bodyDiv w:val="1"/>
      <w:marLeft w:val="0"/>
      <w:marRight w:val="0"/>
      <w:marTop w:val="0"/>
      <w:marBottom w:val="0"/>
      <w:divBdr>
        <w:top w:val="none" w:sz="0" w:space="0" w:color="auto"/>
        <w:left w:val="none" w:sz="0" w:space="0" w:color="auto"/>
        <w:bottom w:val="none" w:sz="0" w:space="0" w:color="auto"/>
        <w:right w:val="none" w:sz="0" w:space="0" w:color="auto"/>
      </w:divBdr>
    </w:div>
    <w:div w:id="451244388">
      <w:bodyDiv w:val="1"/>
      <w:marLeft w:val="0"/>
      <w:marRight w:val="0"/>
      <w:marTop w:val="0"/>
      <w:marBottom w:val="0"/>
      <w:divBdr>
        <w:top w:val="none" w:sz="0" w:space="0" w:color="auto"/>
        <w:left w:val="none" w:sz="0" w:space="0" w:color="auto"/>
        <w:bottom w:val="none" w:sz="0" w:space="0" w:color="auto"/>
        <w:right w:val="none" w:sz="0" w:space="0" w:color="auto"/>
      </w:divBdr>
    </w:div>
    <w:div w:id="457066062">
      <w:bodyDiv w:val="1"/>
      <w:marLeft w:val="0"/>
      <w:marRight w:val="0"/>
      <w:marTop w:val="0"/>
      <w:marBottom w:val="0"/>
      <w:divBdr>
        <w:top w:val="none" w:sz="0" w:space="0" w:color="auto"/>
        <w:left w:val="none" w:sz="0" w:space="0" w:color="auto"/>
        <w:bottom w:val="none" w:sz="0" w:space="0" w:color="auto"/>
        <w:right w:val="none" w:sz="0" w:space="0" w:color="auto"/>
      </w:divBdr>
    </w:div>
    <w:div w:id="460660141">
      <w:bodyDiv w:val="1"/>
      <w:marLeft w:val="0"/>
      <w:marRight w:val="0"/>
      <w:marTop w:val="0"/>
      <w:marBottom w:val="0"/>
      <w:divBdr>
        <w:top w:val="none" w:sz="0" w:space="0" w:color="auto"/>
        <w:left w:val="none" w:sz="0" w:space="0" w:color="auto"/>
        <w:bottom w:val="none" w:sz="0" w:space="0" w:color="auto"/>
        <w:right w:val="none" w:sz="0" w:space="0" w:color="auto"/>
      </w:divBdr>
    </w:div>
    <w:div w:id="464203155">
      <w:bodyDiv w:val="1"/>
      <w:marLeft w:val="0"/>
      <w:marRight w:val="0"/>
      <w:marTop w:val="0"/>
      <w:marBottom w:val="0"/>
      <w:divBdr>
        <w:top w:val="none" w:sz="0" w:space="0" w:color="auto"/>
        <w:left w:val="none" w:sz="0" w:space="0" w:color="auto"/>
        <w:bottom w:val="none" w:sz="0" w:space="0" w:color="auto"/>
        <w:right w:val="none" w:sz="0" w:space="0" w:color="auto"/>
      </w:divBdr>
    </w:div>
    <w:div w:id="475146530">
      <w:bodyDiv w:val="1"/>
      <w:marLeft w:val="0"/>
      <w:marRight w:val="0"/>
      <w:marTop w:val="0"/>
      <w:marBottom w:val="0"/>
      <w:divBdr>
        <w:top w:val="none" w:sz="0" w:space="0" w:color="auto"/>
        <w:left w:val="none" w:sz="0" w:space="0" w:color="auto"/>
        <w:bottom w:val="none" w:sz="0" w:space="0" w:color="auto"/>
        <w:right w:val="none" w:sz="0" w:space="0" w:color="auto"/>
      </w:divBdr>
    </w:div>
    <w:div w:id="569968330">
      <w:bodyDiv w:val="1"/>
      <w:marLeft w:val="0"/>
      <w:marRight w:val="0"/>
      <w:marTop w:val="0"/>
      <w:marBottom w:val="0"/>
      <w:divBdr>
        <w:top w:val="none" w:sz="0" w:space="0" w:color="auto"/>
        <w:left w:val="none" w:sz="0" w:space="0" w:color="auto"/>
        <w:bottom w:val="none" w:sz="0" w:space="0" w:color="auto"/>
        <w:right w:val="none" w:sz="0" w:space="0" w:color="auto"/>
      </w:divBdr>
    </w:div>
    <w:div w:id="581305247">
      <w:bodyDiv w:val="1"/>
      <w:marLeft w:val="0"/>
      <w:marRight w:val="0"/>
      <w:marTop w:val="0"/>
      <w:marBottom w:val="0"/>
      <w:divBdr>
        <w:top w:val="none" w:sz="0" w:space="0" w:color="auto"/>
        <w:left w:val="none" w:sz="0" w:space="0" w:color="auto"/>
        <w:bottom w:val="none" w:sz="0" w:space="0" w:color="auto"/>
        <w:right w:val="none" w:sz="0" w:space="0" w:color="auto"/>
      </w:divBdr>
    </w:div>
    <w:div w:id="665980207">
      <w:bodyDiv w:val="1"/>
      <w:marLeft w:val="0"/>
      <w:marRight w:val="0"/>
      <w:marTop w:val="0"/>
      <w:marBottom w:val="0"/>
      <w:divBdr>
        <w:top w:val="none" w:sz="0" w:space="0" w:color="auto"/>
        <w:left w:val="none" w:sz="0" w:space="0" w:color="auto"/>
        <w:bottom w:val="none" w:sz="0" w:space="0" w:color="auto"/>
        <w:right w:val="none" w:sz="0" w:space="0" w:color="auto"/>
      </w:divBdr>
    </w:div>
    <w:div w:id="687684290">
      <w:bodyDiv w:val="1"/>
      <w:marLeft w:val="0"/>
      <w:marRight w:val="0"/>
      <w:marTop w:val="0"/>
      <w:marBottom w:val="0"/>
      <w:divBdr>
        <w:top w:val="none" w:sz="0" w:space="0" w:color="auto"/>
        <w:left w:val="none" w:sz="0" w:space="0" w:color="auto"/>
        <w:bottom w:val="none" w:sz="0" w:space="0" w:color="auto"/>
        <w:right w:val="none" w:sz="0" w:space="0" w:color="auto"/>
      </w:divBdr>
    </w:div>
    <w:div w:id="692727842">
      <w:bodyDiv w:val="1"/>
      <w:marLeft w:val="0"/>
      <w:marRight w:val="0"/>
      <w:marTop w:val="0"/>
      <w:marBottom w:val="0"/>
      <w:divBdr>
        <w:top w:val="none" w:sz="0" w:space="0" w:color="auto"/>
        <w:left w:val="none" w:sz="0" w:space="0" w:color="auto"/>
        <w:bottom w:val="none" w:sz="0" w:space="0" w:color="auto"/>
        <w:right w:val="none" w:sz="0" w:space="0" w:color="auto"/>
      </w:divBdr>
    </w:div>
    <w:div w:id="694962958">
      <w:bodyDiv w:val="1"/>
      <w:marLeft w:val="0"/>
      <w:marRight w:val="0"/>
      <w:marTop w:val="0"/>
      <w:marBottom w:val="0"/>
      <w:divBdr>
        <w:top w:val="none" w:sz="0" w:space="0" w:color="auto"/>
        <w:left w:val="none" w:sz="0" w:space="0" w:color="auto"/>
        <w:bottom w:val="none" w:sz="0" w:space="0" w:color="auto"/>
        <w:right w:val="none" w:sz="0" w:space="0" w:color="auto"/>
      </w:divBdr>
    </w:div>
    <w:div w:id="755326190">
      <w:bodyDiv w:val="1"/>
      <w:marLeft w:val="0"/>
      <w:marRight w:val="0"/>
      <w:marTop w:val="0"/>
      <w:marBottom w:val="0"/>
      <w:divBdr>
        <w:top w:val="none" w:sz="0" w:space="0" w:color="auto"/>
        <w:left w:val="none" w:sz="0" w:space="0" w:color="auto"/>
        <w:bottom w:val="none" w:sz="0" w:space="0" w:color="auto"/>
        <w:right w:val="none" w:sz="0" w:space="0" w:color="auto"/>
      </w:divBdr>
    </w:div>
    <w:div w:id="792794598">
      <w:bodyDiv w:val="1"/>
      <w:marLeft w:val="0"/>
      <w:marRight w:val="0"/>
      <w:marTop w:val="0"/>
      <w:marBottom w:val="0"/>
      <w:divBdr>
        <w:top w:val="none" w:sz="0" w:space="0" w:color="auto"/>
        <w:left w:val="none" w:sz="0" w:space="0" w:color="auto"/>
        <w:bottom w:val="none" w:sz="0" w:space="0" w:color="auto"/>
        <w:right w:val="none" w:sz="0" w:space="0" w:color="auto"/>
      </w:divBdr>
    </w:div>
    <w:div w:id="798114661">
      <w:bodyDiv w:val="1"/>
      <w:marLeft w:val="0"/>
      <w:marRight w:val="0"/>
      <w:marTop w:val="0"/>
      <w:marBottom w:val="0"/>
      <w:divBdr>
        <w:top w:val="none" w:sz="0" w:space="0" w:color="auto"/>
        <w:left w:val="none" w:sz="0" w:space="0" w:color="auto"/>
        <w:bottom w:val="none" w:sz="0" w:space="0" w:color="auto"/>
        <w:right w:val="none" w:sz="0" w:space="0" w:color="auto"/>
      </w:divBdr>
    </w:div>
    <w:div w:id="863714411">
      <w:bodyDiv w:val="1"/>
      <w:marLeft w:val="0"/>
      <w:marRight w:val="0"/>
      <w:marTop w:val="0"/>
      <w:marBottom w:val="0"/>
      <w:divBdr>
        <w:top w:val="none" w:sz="0" w:space="0" w:color="auto"/>
        <w:left w:val="none" w:sz="0" w:space="0" w:color="auto"/>
        <w:bottom w:val="none" w:sz="0" w:space="0" w:color="auto"/>
        <w:right w:val="none" w:sz="0" w:space="0" w:color="auto"/>
      </w:divBdr>
    </w:div>
    <w:div w:id="883568319">
      <w:bodyDiv w:val="1"/>
      <w:marLeft w:val="0"/>
      <w:marRight w:val="0"/>
      <w:marTop w:val="0"/>
      <w:marBottom w:val="0"/>
      <w:divBdr>
        <w:top w:val="none" w:sz="0" w:space="0" w:color="auto"/>
        <w:left w:val="none" w:sz="0" w:space="0" w:color="auto"/>
        <w:bottom w:val="none" w:sz="0" w:space="0" w:color="auto"/>
        <w:right w:val="none" w:sz="0" w:space="0" w:color="auto"/>
      </w:divBdr>
    </w:div>
    <w:div w:id="903176627">
      <w:bodyDiv w:val="1"/>
      <w:marLeft w:val="0"/>
      <w:marRight w:val="0"/>
      <w:marTop w:val="0"/>
      <w:marBottom w:val="0"/>
      <w:divBdr>
        <w:top w:val="none" w:sz="0" w:space="0" w:color="auto"/>
        <w:left w:val="none" w:sz="0" w:space="0" w:color="auto"/>
        <w:bottom w:val="none" w:sz="0" w:space="0" w:color="auto"/>
        <w:right w:val="none" w:sz="0" w:space="0" w:color="auto"/>
      </w:divBdr>
    </w:div>
    <w:div w:id="925117019">
      <w:bodyDiv w:val="1"/>
      <w:marLeft w:val="0"/>
      <w:marRight w:val="0"/>
      <w:marTop w:val="0"/>
      <w:marBottom w:val="0"/>
      <w:divBdr>
        <w:top w:val="none" w:sz="0" w:space="0" w:color="auto"/>
        <w:left w:val="none" w:sz="0" w:space="0" w:color="auto"/>
        <w:bottom w:val="none" w:sz="0" w:space="0" w:color="auto"/>
        <w:right w:val="none" w:sz="0" w:space="0" w:color="auto"/>
      </w:divBdr>
    </w:div>
    <w:div w:id="925531059">
      <w:bodyDiv w:val="1"/>
      <w:marLeft w:val="0"/>
      <w:marRight w:val="0"/>
      <w:marTop w:val="0"/>
      <w:marBottom w:val="0"/>
      <w:divBdr>
        <w:top w:val="none" w:sz="0" w:space="0" w:color="auto"/>
        <w:left w:val="none" w:sz="0" w:space="0" w:color="auto"/>
        <w:bottom w:val="none" w:sz="0" w:space="0" w:color="auto"/>
        <w:right w:val="none" w:sz="0" w:space="0" w:color="auto"/>
      </w:divBdr>
    </w:div>
    <w:div w:id="1085305285">
      <w:bodyDiv w:val="1"/>
      <w:marLeft w:val="0"/>
      <w:marRight w:val="0"/>
      <w:marTop w:val="0"/>
      <w:marBottom w:val="0"/>
      <w:divBdr>
        <w:top w:val="none" w:sz="0" w:space="0" w:color="auto"/>
        <w:left w:val="none" w:sz="0" w:space="0" w:color="auto"/>
        <w:bottom w:val="none" w:sz="0" w:space="0" w:color="auto"/>
        <w:right w:val="none" w:sz="0" w:space="0" w:color="auto"/>
      </w:divBdr>
    </w:div>
    <w:div w:id="1108238423">
      <w:bodyDiv w:val="1"/>
      <w:marLeft w:val="0"/>
      <w:marRight w:val="0"/>
      <w:marTop w:val="0"/>
      <w:marBottom w:val="0"/>
      <w:divBdr>
        <w:top w:val="none" w:sz="0" w:space="0" w:color="auto"/>
        <w:left w:val="none" w:sz="0" w:space="0" w:color="auto"/>
        <w:bottom w:val="none" w:sz="0" w:space="0" w:color="auto"/>
        <w:right w:val="none" w:sz="0" w:space="0" w:color="auto"/>
      </w:divBdr>
    </w:div>
    <w:div w:id="1109204966">
      <w:bodyDiv w:val="1"/>
      <w:marLeft w:val="0"/>
      <w:marRight w:val="0"/>
      <w:marTop w:val="0"/>
      <w:marBottom w:val="0"/>
      <w:divBdr>
        <w:top w:val="none" w:sz="0" w:space="0" w:color="auto"/>
        <w:left w:val="none" w:sz="0" w:space="0" w:color="auto"/>
        <w:bottom w:val="none" w:sz="0" w:space="0" w:color="auto"/>
        <w:right w:val="none" w:sz="0" w:space="0" w:color="auto"/>
      </w:divBdr>
    </w:div>
    <w:div w:id="1116675475">
      <w:bodyDiv w:val="1"/>
      <w:marLeft w:val="0"/>
      <w:marRight w:val="0"/>
      <w:marTop w:val="0"/>
      <w:marBottom w:val="0"/>
      <w:divBdr>
        <w:top w:val="none" w:sz="0" w:space="0" w:color="auto"/>
        <w:left w:val="none" w:sz="0" w:space="0" w:color="auto"/>
        <w:bottom w:val="none" w:sz="0" w:space="0" w:color="auto"/>
        <w:right w:val="none" w:sz="0" w:space="0" w:color="auto"/>
      </w:divBdr>
    </w:div>
    <w:div w:id="1116750841">
      <w:bodyDiv w:val="1"/>
      <w:marLeft w:val="0"/>
      <w:marRight w:val="0"/>
      <w:marTop w:val="0"/>
      <w:marBottom w:val="0"/>
      <w:divBdr>
        <w:top w:val="none" w:sz="0" w:space="0" w:color="auto"/>
        <w:left w:val="none" w:sz="0" w:space="0" w:color="auto"/>
        <w:bottom w:val="none" w:sz="0" w:space="0" w:color="auto"/>
        <w:right w:val="none" w:sz="0" w:space="0" w:color="auto"/>
      </w:divBdr>
    </w:div>
    <w:div w:id="1191839860">
      <w:bodyDiv w:val="1"/>
      <w:marLeft w:val="0"/>
      <w:marRight w:val="0"/>
      <w:marTop w:val="0"/>
      <w:marBottom w:val="0"/>
      <w:divBdr>
        <w:top w:val="none" w:sz="0" w:space="0" w:color="auto"/>
        <w:left w:val="none" w:sz="0" w:space="0" w:color="auto"/>
        <w:bottom w:val="none" w:sz="0" w:space="0" w:color="auto"/>
        <w:right w:val="none" w:sz="0" w:space="0" w:color="auto"/>
      </w:divBdr>
    </w:div>
    <w:div w:id="1210218477">
      <w:bodyDiv w:val="1"/>
      <w:marLeft w:val="0"/>
      <w:marRight w:val="0"/>
      <w:marTop w:val="0"/>
      <w:marBottom w:val="0"/>
      <w:divBdr>
        <w:top w:val="none" w:sz="0" w:space="0" w:color="auto"/>
        <w:left w:val="none" w:sz="0" w:space="0" w:color="auto"/>
        <w:bottom w:val="none" w:sz="0" w:space="0" w:color="auto"/>
        <w:right w:val="none" w:sz="0" w:space="0" w:color="auto"/>
      </w:divBdr>
    </w:div>
    <w:div w:id="1216623365">
      <w:bodyDiv w:val="1"/>
      <w:marLeft w:val="0"/>
      <w:marRight w:val="0"/>
      <w:marTop w:val="0"/>
      <w:marBottom w:val="0"/>
      <w:divBdr>
        <w:top w:val="none" w:sz="0" w:space="0" w:color="auto"/>
        <w:left w:val="none" w:sz="0" w:space="0" w:color="auto"/>
        <w:bottom w:val="none" w:sz="0" w:space="0" w:color="auto"/>
        <w:right w:val="none" w:sz="0" w:space="0" w:color="auto"/>
      </w:divBdr>
    </w:div>
    <w:div w:id="1232036902">
      <w:bodyDiv w:val="1"/>
      <w:marLeft w:val="0"/>
      <w:marRight w:val="0"/>
      <w:marTop w:val="0"/>
      <w:marBottom w:val="0"/>
      <w:divBdr>
        <w:top w:val="none" w:sz="0" w:space="0" w:color="auto"/>
        <w:left w:val="none" w:sz="0" w:space="0" w:color="auto"/>
        <w:bottom w:val="none" w:sz="0" w:space="0" w:color="auto"/>
        <w:right w:val="none" w:sz="0" w:space="0" w:color="auto"/>
      </w:divBdr>
    </w:div>
    <w:div w:id="1240866419">
      <w:bodyDiv w:val="1"/>
      <w:marLeft w:val="0"/>
      <w:marRight w:val="0"/>
      <w:marTop w:val="0"/>
      <w:marBottom w:val="0"/>
      <w:divBdr>
        <w:top w:val="none" w:sz="0" w:space="0" w:color="auto"/>
        <w:left w:val="none" w:sz="0" w:space="0" w:color="auto"/>
        <w:bottom w:val="none" w:sz="0" w:space="0" w:color="auto"/>
        <w:right w:val="none" w:sz="0" w:space="0" w:color="auto"/>
      </w:divBdr>
    </w:div>
    <w:div w:id="1242905261">
      <w:bodyDiv w:val="1"/>
      <w:marLeft w:val="0"/>
      <w:marRight w:val="0"/>
      <w:marTop w:val="0"/>
      <w:marBottom w:val="0"/>
      <w:divBdr>
        <w:top w:val="none" w:sz="0" w:space="0" w:color="auto"/>
        <w:left w:val="none" w:sz="0" w:space="0" w:color="auto"/>
        <w:bottom w:val="none" w:sz="0" w:space="0" w:color="auto"/>
        <w:right w:val="none" w:sz="0" w:space="0" w:color="auto"/>
      </w:divBdr>
    </w:div>
    <w:div w:id="1259023016">
      <w:bodyDiv w:val="1"/>
      <w:marLeft w:val="0"/>
      <w:marRight w:val="0"/>
      <w:marTop w:val="0"/>
      <w:marBottom w:val="0"/>
      <w:divBdr>
        <w:top w:val="none" w:sz="0" w:space="0" w:color="auto"/>
        <w:left w:val="none" w:sz="0" w:space="0" w:color="auto"/>
        <w:bottom w:val="none" w:sz="0" w:space="0" w:color="auto"/>
        <w:right w:val="none" w:sz="0" w:space="0" w:color="auto"/>
      </w:divBdr>
    </w:div>
    <w:div w:id="1291321885">
      <w:bodyDiv w:val="1"/>
      <w:marLeft w:val="0"/>
      <w:marRight w:val="0"/>
      <w:marTop w:val="0"/>
      <w:marBottom w:val="0"/>
      <w:divBdr>
        <w:top w:val="none" w:sz="0" w:space="0" w:color="auto"/>
        <w:left w:val="none" w:sz="0" w:space="0" w:color="auto"/>
        <w:bottom w:val="none" w:sz="0" w:space="0" w:color="auto"/>
        <w:right w:val="none" w:sz="0" w:space="0" w:color="auto"/>
      </w:divBdr>
    </w:div>
    <w:div w:id="1293051868">
      <w:bodyDiv w:val="1"/>
      <w:marLeft w:val="0"/>
      <w:marRight w:val="0"/>
      <w:marTop w:val="0"/>
      <w:marBottom w:val="0"/>
      <w:divBdr>
        <w:top w:val="none" w:sz="0" w:space="0" w:color="auto"/>
        <w:left w:val="none" w:sz="0" w:space="0" w:color="auto"/>
        <w:bottom w:val="none" w:sz="0" w:space="0" w:color="auto"/>
        <w:right w:val="none" w:sz="0" w:space="0" w:color="auto"/>
      </w:divBdr>
    </w:div>
    <w:div w:id="1364676631">
      <w:bodyDiv w:val="1"/>
      <w:marLeft w:val="0"/>
      <w:marRight w:val="0"/>
      <w:marTop w:val="0"/>
      <w:marBottom w:val="0"/>
      <w:divBdr>
        <w:top w:val="none" w:sz="0" w:space="0" w:color="auto"/>
        <w:left w:val="none" w:sz="0" w:space="0" w:color="auto"/>
        <w:bottom w:val="none" w:sz="0" w:space="0" w:color="auto"/>
        <w:right w:val="none" w:sz="0" w:space="0" w:color="auto"/>
      </w:divBdr>
    </w:div>
    <w:div w:id="1371879546">
      <w:bodyDiv w:val="1"/>
      <w:marLeft w:val="0"/>
      <w:marRight w:val="0"/>
      <w:marTop w:val="0"/>
      <w:marBottom w:val="0"/>
      <w:divBdr>
        <w:top w:val="none" w:sz="0" w:space="0" w:color="auto"/>
        <w:left w:val="none" w:sz="0" w:space="0" w:color="auto"/>
        <w:bottom w:val="none" w:sz="0" w:space="0" w:color="auto"/>
        <w:right w:val="none" w:sz="0" w:space="0" w:color="auto"/>
      </w:divBdr>
    </w:div>
    <w:div w:id="1405253305">
      <w:bodyDiv w:val="1"/>
      <w:marLeft w:val="0"/>
      <w:marRight w:val="0"/>
      <w:marTop w:val="0"/>
      <w:marBottom w:val="0"/>
      <w:divBdr>
        <w:top w:val="none" w:sz="0" w:space="0" w:color="auto"/>
        <w:left w:val="none" w:sz="0" w:space="0" w:color="auto"/>
        <w:bottom w:val="none" w:sz="0" w:space="0" w:color="auto"/>
        <w:right w:val="none" w:sz="0" w:space="0" w:color="auto"/>
      </w:divBdr>
    </w:div>
    <w:div w:id="1421366196">
      <w:bodyDiv w:val="1"/>
      <w:marLeft w:val="0"/>
      <w:marRight w:val="0"/>
      <w:marTop w:val="0"/>
      <w:marBottom w:val="0"/>
      <w:divBdr>
        <w:top w:val="none" w:sz="0" w:space="0" w:color="auto"/>
        <w:left w:val="none" w:sz="0" w:space="0" w:color="auto"/>
        <w:bottom w:val="none" w:sz="0" w:space="0" w:color="auto"/>
        <w:right w:val="none" w:sz="0" w:space="0" w:color="auto"/>
      </w:divBdr>
    </w:div>
    <w:div w:id="1455178735">
      <w:bodyDiv w:val="1"/>
      <w:marLeft w:val="0"/>
      <w:marRight w:val="0"/>
      <w:marTop w:val="0"/>
      <w:marBottom w:val="0"/>
      <w:divBdr>
        <w:top w:val="none" w:sz="0" w:space="0" w:color="auto"/>
        <w:left w:val="none" w:sz="0" w:space="0" w:color="auto"/>
        <w:bottom w:val="none" w:sz="0" w:space="0" w:color="auto"/>
        <w:right w:val="none" w:sz="0" w:space="0" w:color="auto"/>
      </w:divBdr>
    </w:div>
    <w:div w:id="1507018152">
      <w:bodyDiv w:val="1"/>
      <w:marLeft w:val="0"/>
      <w:marRight w:val="0"/>
      <w:marTop w:val="0"/>
      <w:marBottom w:val="0"/>
      <w:divBdr>
        <w:top w:val="none" w:sz="0" w:space="0" w:color="auto"/>
        <w:left w:val="none" w:sz="0" w:space="0" w:color="auto"/>
        <w:bottom w:val="none" w:sz="0" w:space="0" w:color="auto"/>
        <w:right w:val="none" w:sz="0" w:space="0" w:color="auto"/>
      </w:divBdr>
    </w:div>
    <w:div w:id="1532644410">
      <w:bodyDiv w:val="1"/>
      <w:marLeft w:val="0"/>
      <w:marRight w:val="0"/>
      <w:marTop w:val="0"/>
      <w:marBottom w:val="0"/>
      <w:divBdr>
        <w:top w:val="none" w:sz="0" w:space="0" w:color="auto"/>
        <w:left w:val="none" w:sz="0" w:space="0" w:color="auto"/>
        <w:bottom w:val="none" w:sz="0" w:space="0" w:color="auto"/>
        <w:right w:val="none" w:sz="0" w:space="0" w:color="auto"/>
      </w:divBdr>
    </w:div>
    <w:div w:id="1573352368">
      <w:bodyDiv w:val="1"/>
      <w:marLeft w:val="0"/>
      <w:marRight w:val="0"/>
      <w:marTop w:val="0"/>
      <w:marBottom w:val="0"/>
      <w:divBdr>
        <w:top w:val="none" w:sz="0" w:space="0" w:color="auto"/>
        <w:left w:val="none" w:sz="0" w:space="0" w:color="auto"/>
        <w:bottom w:val="none" w:sz="0" w:space="0" w:color="auto"/>
        <w:right w:val="none" w:sz="0" w:space="0" w:color="auto"/>
      </w:divBdr>
    </w:div>
    <w:div w:id="1615821871">
      <w:bodyDiv w:val="1"/>
      <w:marLeft w:val="0"/>
      <w:marRight w:val="0"/>
      <w:marTop w:val="0"/>
      <w:marBottom w:val="0"/>
      <w:divBdr>
        <w:top w:val="none" w:sz="0" w:space="0" w:color="auto"/>
        <w:left w:val="none" w:sz="0" w:space="0" w:color="auto"/>
        <w:bottom w:val="none" w:sz="0" w:space="0" w:color="auto"/>
        <w:right w:val="none" w:sz="0" w:space="0" w:color="auto"/>
      </w:divBdr>
    </w:div>
    <w:div w:id="1630746444">
      <w:bodyDiv w:val="1"/>
      <w:marLeft w:val="0"/>
      <w:marRight w:val="0"/>
      <w:marTop w:val="0"/>
      <w:marBottom w:val="0"/>
      <w:divBdr>
        <w:top w:val="none" w:sz="0" w:space="0" w:color="auto"/>
        <w:left w:val="none" w:sz="0" w:space="0" w:color="auto"/>
        <w:bottom w:val="none" w:sz="0" w:space="0" w:color="auto"/>
        <w:right w:val="none" w:sz="0" w:space="0" w:color="auto"/>
      </w:divBdr>
    </w:div>
    <w:div w:id="1651597929">
      <w:bodyDiv w:val="1"/>
      <w:marLeft w:val="0"/>
      <w:marRight w:val="0"/>
      <w:marTop w:val="0"/>
      <w:marBottom w:val="0"/>
      <w:divBdr>
        <w:top w:val="none" w:sz="0" w:space="0" w:color="auto"/>
        <w:left w:val="none" w:sz="0" w:space="0" w:color="auto"/>
        <w:bottom w:val="none" w:sz="0" w:space="0" w:color="auto"/>
        <w:right w:val="none" w:sz="0" w:space="0" w:color="auto"/>
      </w:divBdr>
    </w:div>
    <w:div w:id="1675035286">
      <w:bodyDiv w:val="1"/>
      <w:marLeft w:val="0"/>
      <w:marRight w:val="0"/>
      <w:marTop w:val="0"/>
      <w:marBottom w:val="0"/>
      <w:divBdr>
        <w:top w:val="none" w:sz="0" w:space="0" w:color="auto"/>
        <w:left w:val="none" w:sz="0" w:space="0" w:color="auto"/>
        <w:bottom w:val="none" w:sz="0" w:space="0" w:color="auto"/>
        <w:right w:val="none" w:sz="0" w:space="0" w:color="auto"/>
      </w:divBdr>
    </w:div>
    <w:div w:id="1676149042">
      <w:bodyDiv w:val="1"/>
      <w:marLeft w:val="0"/>
      <w:marRight w:val="0"/>
      <w:marTop w:val="0"/>
      <w:marBottom w:val="0"/>
      <w:divBdr>
        <w:top w:val="none" w:sz="0" w:space="0" w:color="auto"/>
        <w:left w:val="none" w:sz="0" w:space="0" w:color="auto"/>
        <w:bottom w:val="none" w:sz="0" w:space="0" w:color="auto"/>
        <w:right w:val="none" w:sz="0" w:space="0" w:color="auto"/>
      </w:divBdr>
    </w:div>
    <w:div w:id="1691881986">
      <w:bodyDiv w:val="1"/>
      <w:marLeft w:val="0"/>
      <w:marRight w:val="0"/>
      <w:marTop w:val="0"/>
      <w:marBottom w:val="0"/>
      <w:divBdr>
        <w:top w:val="none" w:sz="0" w:space="0" w:color="auto"/>
        <w:left w:val="none" w:sz="0" w:space="0" w:color="auto"/>
        <w:bottom w:val="none" w:sz="0" w:space="0" w:color="auto"/>
        <w:right w:val="none" w:sz="0" w:space="0" w:color="auto"/>
      </w:divBdr>
    </w:div>
    <w:div w:id="1703285776">
      <w:bodyDiv w:val="1"/>
      <w:marLeft w:val="0"/>
      <w:marRight w:val="0"/>
      <w:marTop w:val="0"/>
      <w:marBottom w:val="0"/>
      <w:divBdr>
        <w:top w:val="none" w:sz="0" w:space="0" w:color="auto"/>
        <w:left w:val="none" w:sz="0" w:space="0" w:color="auto"/>
        <w:bottom w:val="none" w:sz="0" w:space="0" w:color="auto"/>
        <w:right w:val="none" w:sz="0" w:space="0" w:color="auto"/>
      </w:divBdr>
    </w:div>
    <w:div w:id="1739669551">
      <w:bodyDiv w:val="1"/>
      <w:marLeft w:val="0"/>
      <w:marRight w:val="0"/>
      <w:marTop w:val="0"/>
      <w:marBottom w:val="0"/>
      <w:divBdr>
        <w:top w:val="none" w:sz="0" w:space="0" w:color="auto"/>
        <w:left w:val="none" w:sz="0" w:space="0" w:color="auto"/>
        <w:bottom w:val="none" w:sz="0" w:space="0" w:color="auto"/>
        <w:right w:val="none" w:sz="0" w:space="0" w:color="auto"/>
      </w:divBdr>
    </w:div>
    <w:div w:id="1748571057">
      <w:bodyDiv w:val="1"/>
      <w:marLeft w:val="0"/>
      <w:marRight w:val="0"/>
      <w:marTop w:val="0"/>
      <w:marBottom w:val="0"/>
      <w:divBdr>
        <w:top w:val="none" w:sz="0" w:space="0" w:color="auto"/>
        <w:left w:val="none" w:sz="0" w:space="0" w:color="auto"/>
        <w:bottom w:val="none" w:sz="0" w:space="0" w:color="auto"/>
        <w:right w:val="none" w:sz="0" w:space="0" w:color="auto"/>
      </w:divBdr>
    </w:div>
    <w:div w:id="1833136401">
      <w:bodyDiv w:val="1"/>
      <w:marLeft w:val="0"/>
      <w:marRight w:val="0"/>
      <w:marTop w:val="0"/>
      <w:marBottom w:val="0"/>
      <w:divBdr>
        <w:top w:val="none" w:sz="0" w:space="0" w:color="auto"/>
        <w:left w:val="none" w:sz="0" w:space="0" w:color="auto"/>
        <w:bottom w:val="none" w:sz="0" w:space="0" w:color="auto"/>
        <w:right w:val="none" w:sz="0" w:space="0" w:color="auto"/>
      </w:divBdr>
    </w:div>
    <w:div w:id="1861777175">
      <w:bodyDiv w:val="1"/>
      <w:marLeft w:val="0"/>
      <w:marRight w:val="0"/>
      <w:marTop w:val="0"/>
      <w:marBottom w:val="0"/>
      <w:divBdr>
        <w:top w:val="none" w:sz="0" w:space="0" w:color="auto"/>
        <w:left w:val="none" w:sz="0" w:space="0" w:color="auto"/>
        <w:bottom w:val="none" w:sz="0" w:space="0" w:color="auto"/>
        <w:right w:val="none" w:sz="0" w:space="0" w:color="auto"/>
      </w:divBdr>
    </w:div>
    <w:div w:id="1896501835">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44148691">
      <w:bodyDiv w:val="1"/>
      <w:marLeft w:val="0"/>
      <w:marRight w:val="0"/>
      <w:marTop w:val="0"/>
      <w:marBottom w:val="0"/>
      <w:divBdr>
        <w:top w:val="none" w:sz="0" w:space="0" w:color="auto"/>
        <w:left w:val="none" w:sz="0" w:space="0" w:color="auto"/>
        <w:bottom w:val="none" w:sz="0" w:space="0" w:color="auto"/>
        <w:right w:val="none" w:sz="0" w:space="0" w:color="auto"/>
      </w:divBdr>
    </w:div>
    <w:div w:id="2010911863">
      <w:bodyDiv w:val="1"/>
      <w:marLeft w:val="0"/>
      <w:marRight w:val="0"/>
      <w:marTop w:val="0"/>
      <w:marBottom w:val="0"/>
      <w:divBdr>
        <w:top w:val="none" w:sz="0" w:space="0" w:color="auto"/>
        <w:left w:val="none" w:sz="0" w:space="0" w:color="auto"/>
        <w:bottom w:val="none" w:sz="0" w:space="0" w:color="auto"/>
        <w:right w:val="none" w:sz="0" w:space="0" w:color="auto"/>
      </w:divBdr>
    </w:div>
    <w:div w:id="2043282591">
      <w:bodyDiv w:val="1"/>
      <w:marLeft w:val="0"/>
      <w:marRight w:val="0"/>
      <w:marTop w:val="0"/>
      <w:marBottom w:val="0"/>
      <w:divBdr>
        <w:top w:val="none" w:sz="0" w:space="0" w:color="auto"/>
        <w:left w:val="none" w:sz="0" w:space="0" w:color="auto"/>
        <w:bottom w:val="none" w:sz="0" w:space="0" w:color="auto"/>
        <w:right w:val="none" w:sz="0" w:space="0" w:color="auto"/>
      </w:divBdr>
    </w:div>
    <w:div w:id="2063744272">
      <w:bodyDiv w:val="1"/>
      <w:marLeft w:val="0"/>
      <w:marRight w:val="0"/>
      <w:marTop w:val="0"/>
      <w:marBottom w:val="0"/>
      <w:divBdr>
        <w:top w:val="none" w:sz="0" w:space="0" w:color="auto"/>
        <w:left w:val="none" w:sz="0" w:space="0" w:color="auto"/>
        <w:bottom w:val="none" w:sz="0" w:space="0" w:color="auto"/>
        <w:right w:val="none" w:sz="0" w:space="0" w:color="auto"/>
      </w:divBdr>
    </w:div>
    <w:div w:id="2073186462">
      <w:bodyDiv w:val="1"/>
      <w:marLeft w:val="0"/>
      <w:marRight w:val="0"/>
      <w:marTop w:val="0"/>
      <w:marBottom w:val="0"/>
      <w:divBdr>
        <w:top w:val="none" w:sz="0" w:space="0" w:color="auto"/>
        <w:left w:val="none" w:sz="0" w:space="0" w:color="auto"/>
        <w:bottom w:val="none" w:sz="0" w:space="0" w:color="auto"/>
        <w:right w:val="none" w:sz="0" w:space="0" w:color="auto"/>
      </w:divBdr>
    </w:div>
    <w:div w:id="2107530764">
      <w:bodyDiv w:val="1"/>
      <w:marLeft w:val="0"/>
      <w:marRight w:val="0"/>
      <w:marTop w:val="0"/>
      <w:marBottom w:val="0"/>
      <w:divBdr>
        <w:top w:val="none" w:sz="0" w:space="0" w:color="auto"/>
        <w:left w:val="none" w:sz="0" w:space="0" w:color="auto"/>
        <w:bottom w:val="none" w:sz="0" w:space="0" w:color="auto"/>
        <w:right w:val="none" w:sz="0" w:space="0" w:color="auto"/>
      </w:divBdr>
    </w:div>
    <w:div w:id="2111006440">
      <w:bodyDiv w:val="1"/>
      <w:marLeft w:val="0"/>
      <w:marRight w:val="0"/>
      <w:marTop w:val="0"/>
      <w:marBottom w:val="0"/>
      <w:divBdr>
        <w:top w:val="none" w:sz="0" w:space="0" w:color="auto"/>
        <w:left w:val="none" w:sz="0" w:space="0" w:color="auto"/>
        <w:bottom w:val="none" w:sz="0" w:space="0" w:color="auto"/>
        <w:right w:val="none" w:sz="0" w:space="0" w:color="auto"/>
      </w:divBdr>
    </w:div>
    <w:div w:id="21124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8121-BC57-4B51-9289-47C6B666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32971</Words>
  <Characters>187937</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Аналитическая записка о результатах деятельности Приволжского Управления Ростехнадзора за 3 месяца 2010 года</vt:lpstr>
    </vt:vector>
  </TitlesOfParts>
  <Company>РОСТЕХНАДЗОР</Company>
  <LinksUpToDate>false</LinksUpToDate>
  <CharactersWithSpaces>220468</CharactersWithSpaces>
  <SharedDoc>false</SharedDoc>
  <HLinks>
    <vt:vector size="12" baseType="variant">
      <vt:variant>
        <vt:i4>8323123</vt:i4>
      </vt:variant>
      <vt:variant>
        <vt:i4>3</vt:i4>
      </vt:variant>
      <vt:variant>
        <vt:i4>0</vt:i4>
      </vt:variant>
      <vt:variant>
        <vt:i4>5</vt:i4>
      </vt:variant>
      <vt:variant>
        <vt:lpwstr>http://ksi.gosnadzor.ru/safetydec/faces/welcomePage?_ksishell=1&amp;_afrLoop=1487167044538283&amp;_ksishellurl=http%3A%2F%2Fksi.gosnadzor.ru%2Fksi&amp;_afrWindowMode=0&amp;_adf.ctrl-state=5l6txwpq6_4</vt:lpwstr>
      </vt:variant>
      <vt:variant>
        <vt:lpwstr/>
      </vt:variant>
      <vt:variant>
        <vt:i4>6357008</vt:i4>
      </vt:variant>
      <vt:variant>
        <vt:i4>0</vt:i4>
      </vt:variant>
      <vt:variant>
        <vt:i4>0</vt:i4>
      </vt:variant>
      <vt:variant>
        <vt:i4>5</vt:i4>
      </vt:variant>
      <vt:variant>
        <vt:lpwstr>http://www.consultant.ru/document/cons_doc_LAW_336509/</vt:lpwstr>
      </vt:variant>
      <vt:variant>
        <vt:lpwstr>dst100009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результатах деятельности Приволжского Управления Ростехнадзора за 3 месяца 2010 года</dc:title>
  <dc:subject/>
  <dc:creator>admdb_okr</dc:creator>
  <cp:keywords/>
  <cp:lastModifiedBy>Измайлова Зульфия Наилевна</cp:lastModifiedBy>
  <cp:revision>2</cp:revision>
  <cp:lastPrinted>2022-01-18T11:40:00Z</cp:lastPrinted>
  <dcterms:created xsi:type="dcterms:W3CDTF">2024-01-10T13:06:00Z</dcterms:created>
  <dcterms:modified xsi:type="dcterms:W3CDTF">2024-01-10T13:06:00Z</dcterms:modified>
</cp:coreProperties>
</file>